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BD879"/>
          <w:spacing w:val="-5"/>
        </w:rPr>
        <w:t>Reese</w:t>
      </w:r>
      <w:r>
        <w:rPr>
          <w:color w:val="2BD879"/>
          <w:spacing w:val="-20"/>
        </w:rPr>
        <w:t> </w:t>
      </w:r>
      <w:r>
        <w:rPr>
          <w:color w:val="2BD879"/>
          <w:spacing w:val="-4"/>
        </w:rPr>
        <w:t>King</w:t>
      </w:r>
    </w:p>
    <w:p>
      <w:pPr>
        <w:spacing w:before="72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2"/>
          <w:sz w:val="16"/>
        </w:rPr>
        <w:t>Automotive</w:t>
      </w:r>
      <w:r>
        <w:rPr>
          <w:rFonts w:ascii="Arial"/>
          <w:b/>
          <w:spacing w:val="25"/>
          <w:sz w:val="16"/>
        </w:rPr>
        <w:t> </w:t>
      </w:r>
      <w:r>
        <w:rPr>
          <w:rFonts w:ascii="Arial"/>
          <w:b/>
          <w:spacing w:val="2"/>
          <w:sz w:val="16"/>
        </w:rPr>
        <w:t>Fleet</w:t>
      </w:r>
      <w:r>
        <w:rPr>
          <w:rFonts w:ascii="Arial"/>
          <w:b/>
          <w:spacing w:val="25"/>
          <w:sz w:val="16"/>
        </w:rPr>
        <w:t> </w:t>
      </w:r>
      <w:r>
        <w:rPr>
          <w:rFonts w:ascii="Arial"/>
          <w:b/>
          <w:spacing w:val="-2"/>
          <w:sz w:val="16"/>
        </w:rPr>
        <w:t>Technician</w:t>
      </w:r>
    </w:p>
    <w:p>
      <w:pPr>
        <w:pStyle w:val="BodyText"/>
        <w:spacing w:before="130"/>
        <w:ind w:left="118"/>
      </w:pPr>
      <w:r>
        <w:rPr/>
        <w:t>City,</w:t>
      </w:r>
      <w:r>
        <w:rPr>
          <w:spacing w:val="-8"/>
        </w:rPr>
        <w:t> </w:t>
      </w:r>
      <w:r>
        <w:rPr/>
        <w:t>ST</w:t>
      </w:r>
      <w:r>
        <w:rPr>
          <w:spacing w:val="-12"/>
        </w:rPr>
        <w:t> </w:t>
      </w:r>
      <w:r>
        <w:rPr>
          <w:w w:val="85"/>
        </w:rPr>
        <w:t>|</w:t>
      </w:r>
      <w:r>
        <w:rPr>
          <w:spacing w:val="-1"/>
          <w:w w:val="85"/>
        </w:rPr>
        <w:t> </w:t>
      </w:r>
      <w:r>
        <w:rPr/>
        <w:t>(000)</w:t>
      </w:r>
      <w:r>
        <w:rPr>
          <w:spacing w:val="-7"/>
        </w:rPr>
        <w:t> </w:t>
      </w:r>
      <w:r>
        <w:rPr/>
        <w:t>123-</w:t>
      </w:r>
      <w:r>
        <w:rPr>
          <w:spacing w:val="-4"/>
        </w:rPr>
        <w:t>9944</w:t>
      </w:r>
    </w:p>
    <w:p>
      <w:pPr>
        <w:pStyle w:val="BodyText"/>
        <w:spacing w:line="348" w:lineRule="auto" w:before="100"/>
        <w:ind w:left="118" w:right="7513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</w:t>
      </w:r>
      <w:r>
        <w:rPr/>
        <w:t>Portfolio </w:t>
      </w:r>
      <w:r>
        <w:rPr>
          <w:w w:val="85"/>
        </w:rPr>
        <w:t>| </w:t>
      </w:r>
      <w:r>
        <w:rPr/>
        <w:t>LinkedIn</w:t>
      </w:r>
    </w:p>
    <w:p>
      <w:pPr>
        <w:pStyle w:val="BodyText"/>
        <w:spacing w:before="10"/>
      </w:pPr>
    </w:p>
    <w:p>
      <w:pPr>
        <w:spacing w:line="309" w:lineRule="auto" w:before="0"/>
        <w:ind w:left="118" w:right="834" w:firstLine="0"/>
        <w:jc w:val="both"/>
        <w:rPr>
          <w:b/>
          <w:sz w:val="16"/>
        </w:rPr>
      </w:pPr>
      <w:r>
        <w:rPr>
          <w:b/>
          <w:w w:val="105"/>
          <w:sz w:val="16"/>
        </w:rPr>
        <w:t>Automotive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Fleet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Technician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13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maintaining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repairing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company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vehicle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fleets, including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vans, trucks, and sedans. Skilled in preventative maintenance scheduling, diagnostics, and repair recordkeeping. Known for minimizing downtime and extending vehicle life cycles.</w:t>
      </w:r>
    </w:p>
    <w:p>
      <w:pPr>
        <w:pStyle w:val="BodyText"/>
        <w:spacing w:before="7"/>
        <w:rPr>
          <w:b/>
        </w:rPr>
      </w:pPr>
    </w:p>
    <w:p>
      <w:pPr>
        <w:pStyle w:val="Heading1"/>
      </w:pPr>
      <w:r>
        <w:rPr>
          <w:color w:val="2BD879"/>
          <w:spacing w:val="-2"/>
        </w:rPr>
        <w:t>Professional</w:t>
      </w:r>
      <w:r>
        <w:rPr>
          <w:color w:val="2BD879"/>
          <w:spacing w:val="2"/>
        </w:rPr>
        <w:t> </w:t>
      </w:r>
      <w:r>
        <w:rPr>
          <w:color w:val="2BD879"/>
          <w:spacing w:val="-2"/>
        </w:rPr>
        <w:t>Experience</w:t>
      </w:r>
    </w:p>
    <w:p>
      <w:pPr>
        <w:spacing w:before="140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10"/>
          <w:sz w:val="16"/>
        </w:rPr>
        <w:t>Fleet</w:t>
      </w:r>
      <w:r>
        <w:rPr>
          <w:rFonts w:ascii="Arial"/>
          <w:b/>
          <w:spacing w:val="-8"/>
          <w:w w:val="110"/>
          <w:sz w:val="16"/>
        </w:rPr>
        <w:t> </w:t>
      </w:r>
      <w:r>
        <w:rPr>
          <w:rFonts w:ascii="Arial"/>
          <w:b/>
          <w:spacing w:val="-2"/>
          <w:w w:val="110"/>
          <w:sz w:val="16"/>
        </w:rPr>
        <w:t>Technician</w:t>
      </w:r>
    </w:p>
    <w:p>
      <w:pPr>
        <w:tabs>
          <w:tab w:pos="7915" w:val="left" w:leader="none"/>
        </w:tabs>
        <w:spacing w:before="85"/>
        <w:ind w:left="118" w:right="0" w:firstLine="0"/>
        <w:jc w:val="left"/>
        <w:rPr>
          <w:i/>
          <w:sz w:val="16"/>
        </w:rPr>
      </w:pPr>
      <w:r>
        <w:rPr>
          <w:i/>
          <w:spacing w:val="-6"/>
          <w:sz w:val="16"/>
        </w:rPr>
        <w:t>City</w:t>
      </w:r>
      <w:r>
        <w:rPr>
          <w:i/>
          <w:spacing w:val="-7"/>
          <w:sz w:val="16"/>
        </w:rPr>
        <w:t> </w:t>
      </w:r>
      <w:r>
        <w:rPr>
          <w:i/>
          <w:spacing w:val="-6"/>
          <w:sz w:val="16"/>
        </w:rPr>
        <w:t>Transit</w:t>
      </w:r>
      <w:r>
        <w:rPr>
          <w:i/>
          <w:spacing w:val="-2"/>
          <w:sz w:val="16"/>
        </w:rPr>
        <w:t> </w:t>
      </w:r>
      <w:r>
        <w:rPr>
          <w:i/>
          <w:spacing w:val="-6"/>
          <w:sz w:val="16"/>
        </w:rPr>
        <w:t>Authority</w:t>
      </w:r>
      <w:r>
        <w:rPr>
          <w:i/>
          <w:sz w:val="16"/>
        </w:rPr>
        <w:t> </w:t>
      </w:r>
      <w:r>
        <w:rPr>
          <w:i/>
          <w:spacing w:val="-6"/>
          <w:sz w:val="16"/>
        </w:rPr>
        <w:t>|</w:t>
      </w:r>
      <w:r>
        <w:rPr>
          <w:i/>
          <w:spacing w:val="-2"/>
          <w:sz w:val="16"/>
        </w:rPr>
        <w:t> </w:t>
      </w:r>
      <w:r>
        <w:rPr>
          <w:i/>
          <w:spacing w:val="-6"/>
          <w:sz w:val="16"/>
        </w:rPr>
        <w:t>Atlanta,</w:t>
      </w:r>
      <w:r>
        <w:rPr>
          <w:i/>
          <w:spacing w:val="4"/>
          <w:sz w:val="16"/>
        </w:rPr>
        <w:t> </w:t>
      </w:r>
      <w:r>
        <w:rPr>
          <w:i/>
          <w:spacing w:val="-7"/>
          <w:sz w:val="16"/>
        </w:rPr>
        <w:t>GA</w:t>
      </w:r>
      <w:r>
        <w:rPr>
          <w:i/>
          <w:sz w:val="16"/>
        </w:rPr>
        <w:tab/>
        <w:t>June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2015 - </w:t>
      </w:r>
      <w:r>
        <w:rPr>
          <w:i/>
          <w:spacing w:val="-2"/>
          <w:sz w:val="16"/>
        </w:rPr>
        <w:t>Present</w:t>
      </w:r>
    </w:p>
    <w:p>
      <w:pPr>
        <w:pStyle w:val="BodyText"/>
        <w:tabs>
          <w:tab w:pos="416" w:val="left" w:leader="none"/>
        </w:tabs>
        <w:spacing w:line="446" w:lineRule="auto" w:before="160"/>
        <w:ind w:left="114" w:right="130"/>
      </w:pPr>
      <w:r>
        <w:rPr/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Maintain a fleet of 120+ vehicles, completing preventative maintenance schedules and reducing breakdowns by 25%.</w:t>
      </w:r>
      <w:r>
        <w:rPr>
          <w:spacing w:val="8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Diagnose and repair drivability issues in high-mileage vehicles, ensuring compliance with safety inspections.</w:t>
      </w:r>
    </w:p>
    <w:p>
      <w:pPr>
        <w:pStyle w:val="BodyText"/>
        <w:tabs>
          <w:tab w:pos="416" w:val="left" w:leader="none"/>
        </w:tabs>
        <w:spacing w:line="170" w:lineRule="exact"/>
        <w:ind w:left="114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Collaborate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1"/>
          <w:w w:val="105"/>
        </w:rPr>
        <w:t> </w:t>
      </w:r>
      <w:r>
        <w:rPr>
          <w:w w:val="105"/>
        </w:rPr>
        <w:t>fleet</w:t>
      </w:r>
      <w:r>
        <w:rPr>
          <w:spacing w:val="2"/>
          <w:w w:val="105"/>
        </w:rPr>
        <w:t> </w:t>
      </w:r>
      <w:r>
        <w:rPr>
          <w:w w:val="105"/>
        </w:rPr>
        <w:t>managers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2"/>
          <w:w w:val="105"/>
        </w:rPr>
        <w:t> </w:t>
      </w:r>
      <w:r>
        <w:rPr>
          <w:w w:val="105"/>
        </w:rPr>
        <w:t>track</w:t>
      </w:r>
      <w:r>
        <w:rPr>
          <w:spacing w:val="1"/>
          <w:w w:val="105"/>
        </w:rPr>
        <w:t> </w:t>
      </w:r>
      <w:r>
        <w:rPr>
          <w:w w:val="105"/>
        </w:rPr>
        <w:t>repair</w:t>
      </w:r>
      <w:r>
        <w:rPr>
          <w:spacing w:val="-3"/>
          <w:w w:val="105"/>
        </w:rPr>
        <w:t> </w:t>
      </w:r>
      <w:r>
        <w:rPr>
          <w:w w:val="105"/>
        </w:rPr>
        <w:t>histories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schedule</w:t>
      </w:r>
      <w:r>
        <w:rPr>
          <w:spacing w:val="1"/>
          <w:w w:val="105"/>
        </w:rPr>
        <w:t> </w:t>
      </w:r>
      <w:r>
        <w:rPr>
          <w:w w:val="105"/>
        </w:rPr>
        <w:t>replacements,</w:t>
      </w:r>
      <w:r>
        <w:rPr>
          <w:spacing w:val="2"/>
          <w:w w:val="105"/>
        </w:rPr>
        <w:t> </w:t>
      </w:r>
      <w:r>
        <w:rPr>
          <w:w w:val="105"/>
        </w:rPr>
        <w:t>improving</w:t>
      </w:r>
      <w:r>
        <w:rPr>
          <w:spacing w:val="1"/>
          <w:w w:val="105"/>
        </w:rPr>
        <w:t> </w:t>
      </w:r>
      <w:r>
        <w:rPr>
          <w:w w:val="105"/>
        </w:rPr>
        <w:t>budget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forecasting.</w:t>
      </w:r>
    </w:p>
    <w:p>
      <w:pPr>
        <w:pStyle w:val="BodyText"/>
        <w:spacing w:before="18"/>
      </w:pPr>
    </w:p>
    <w:p>
      <w:pPr>
        <w:spacing w:before="0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Automotive</w:t>
      </w:r>
      <w:r>
        <w:rPr>
          <w:rFonts w:ascii="Arial"/>
          <w:b/>
          <w:spacing w:val="-2"/>
          <w:w w:val="110"/>
          <w:sz w:val="16"/>
        </w:rPr>
        <w:t> Technician</w:t>
      </w:r>
    </w:p>
    <w:p>
      <w:pPr>
        <w:tabs>
          <w:tab w:pos="7829" w:val="left" w:leader="none"/>
        </w:tabs>
        <w:spacing w:before="71"/>
        <w:ind w:left="118" w:right="0" w:firstLine="0"/>
        <w:jc w:val="left"/>
        <w:rPr>
          <w:i/>
          <w:sz w:val="16"/>
        </w:rPr>
      </w:pPr>
      <w:r>
        <w:rPr>
          <w:i/>
          <w:spacing w:val="-2"/>
          <w:sz w:val="16"/>
        </w:rPr>
        <w:t>FleetCare</w:t>
      </w:r>
      <w:r>
        <w:rPr>
          <w:i/>
          <w:sz w:val="16"/>
        </w:rPr>
        <w:t> </w:t>
      </w:r>
      <w:r>
        <w:rPr>
          <w:i/>
          <w:spacing w:val="-2"/>
          <w:sz w:val="16"/>
        </w:rPr>
        <w:t>Solutions</w:t>
      </w:r>
      <w:r>
        <w:rPr>
          <w:i/>
          <w:spacing w:val="1"/>
          <w:sz w:val="16"/>
        </w:rPr>
        <w:t> </w:t>
      </w:r>
      <w:r>
        <w:rPr>
          <w:i/>
          <w:spacing w:val="-2"/>
          <w:w w:val="95"/>
          <w:sz w:val="16"/>
        </w:rPr>
        <w:t>|</w:t>
      </w:r>
      <w:r>
        <w:rPr>
          <w:i/>
          <w:spacing w:val="-3"/>
          <w:w w:val="95"/>
          <w:sz w:val="16"/>
        </w:rPr>
        <w:t> </w:t>
      </w:r>
      <w:r>
        <w:rPr>
          <w:i/>
          <w:spacing w:val="-2"/>
          <w:sz w:val="16"/>
        </w:rPr>
        <w:t>Atlanta,</w:t>
      </w:r>
      <w:r>
        <w:rPr>
          <w:i/>
          <w:spacing w:val="1"/>
          <w:sz w:val="16"/>
        </w:rPr>
        <w:t> </w:t>
      </w:r>
      <w:r>
        <w:rPr>
          <w:i/>
          <w:spacing w:val="-5"/>
          <w:sz w:val="16"/>
        </w:rPr>
        <w:t>GA</w:t>
      </w:r>
      <w:r>
        <w:rPr>
          <w:i/>
          <w:sz w:val="16"/>
        </w:rPr>
        <w:tab/>
        <w:t>July</w:t>
      </w:r>
      <w:r>
        <w:rPr>
          <w:i/>
          <w:spacing w:val="1"/>
          <w:sz w:val="16"/>
        </w:rPr>
        <w:t> </w:t>
      </w:r>
      <w:r>
        <w:rPr>
          <w:i/>
          <w:sz w:val="16"/>
        </w:rPr>
        <w:t>2010</w:t>
      </w:r>
      <w:r>
        <w:rPr>
          <w:i/>
          <w:spacing w:val="5"/>
          <w:sz w:val="16"/>
        </w:rPr>
        <w:t> </w:t>
      </w:r>
      <w:r>
        <w:rPr>
          <w:i/>
          <w:sz w:val="16"/>
        </w:rPr>
        <w:t>-</w:t>
      </w:r>
      <w:r>
        <w:rPr>
          <w:i/>
          <w:spacing w:val="5"/>
          <w:sz w:val="16"/>
        </w:rPr>
        <w:t> </w:t>
      </w:r>
      <w:r>
        <w:rPr>
          <w:i/>
          <w:sz w:val="16"/>
        </w:rPr>
        <w:t>May</w:t>
      </w:r>
      <w:r>
        <w:rPr>
          <w:i/>
          <w:spacing w:val="2"/>
          <w:sz w:val="16"/>
        </w:rPr>
        <w:t> </w:t>
      </w:r>
      <w:r>
        <w:rPr>
          <w:i/>
          <w:spacing w:val="-4"/>
          <w:sz w:val="16"/>
        </w:rPr>
        <w:t>2015</w:t>
      </w:r>
    </w:p>
    <w:p>
      <w:pPr>
        <w:pStyle w:val="BodyText"/>
        <w:tabs>
          <w:tab w:pos="416" w:val="left" w:leader="none"/>
        </w:tabs>
        <w:spacing w:before="174"/>
        <w:ind w:left="114"/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Provided</w:t>
      </w:r>
      <w:r>
        <w:rPr>
          <w:spacing w:val="28"/>
        </w:rPr>
        <w:t> </w:t>
      </w:r>
      <w:r>
        <w:rPr/>
        <w:t>diagnostics</w:t>
      </w:r>
      <w:r>
        <w:rPr>
          <w:spacing w:val="28"/>
        </w:rPr>
        <w:t> </w:t>
      </w:r>
      <w:r>
        <w:rPr/>
        <w:t>and</w:t>
      </w:r>
      <w:r>
        <w:rPr>
          <w:spacing w:val="28"/>
        </w:rPr>
        <w:t> </w:t>
      </w:r>
      <w:r>
        <w:rPr/>
        <w:t>routine</w:t>
      </w:r>
      <w:r>
        <w:rPr>
          <w:spacing w:val="28"/>
        </w:rPr>
        <w:t> </w:t>
      </w:r>
      <w:r>
        <w:rPr/>
        <w:t>service</w:t>
      </w:r>
      <w:r>
        <w:rPr>
          <w:spacing w:val="28"/>
        </w:rPr>
        <w:t> </w:t>
      </w:r>
      <w:r>
        <w:rPr/>
        <w:t>for</w:t>
      </w:r>
      <w:r>
        <w:rPr>
          <w:spacing w:val="20"/>
        </w:rPr>
        <w:t> </w:t>
      </w:r>
      <w:r>
        <w:rPr/>
        <w:t>corporate</w:t>
      </w:r>
      <w:r>
        <w:rPr>
          <w:spacing w:val="29"/>
        </w:rPr>
        <w:t> </w:t>
      </w:r>
      <w:r>
        <w:rPr/>
        <w:t>fleets,</w:t>
      </w:r>
      <w:r>
        <w:rPr>
          <w:spacing w:val="28"/>
        </w:rPr>
        <w:t> </w:t>
      </w:r>
      <w:r>
        <w:rPr/>
        <w:t>managing</w:t>
      </w:r>
      <w:r>
        <w:rPr>
          <w:spacing w:val="28"/>
        </w:rPr>
        <w:t> </w:t>
      </w:r>
      <w:r>
        <w:rPr/>
        <w:t>up</w:t>
      </w:r>
      <w:r>
        <w:rPr>
          <w:spacing w:val="28"/>
        </w:rPr>
        <w:t> </w:t>
      </w:r>
      <w:r>
        <w:rPr/>
        <w:t>to</w:t>
      </w:r>
      <w:r>
        <w:rPr>
          <w:spacing w:val="28"/>
        </w:rPr>
        <w:t> </w:t>
      </w:r>
      <w:r>
        <w:rPr/>
        <w:t>30</w:t>
      </w:r>
      <w:r>
        <w:rPr>
          <w:spacing w:val="19"/>
        </w:rPr>
        <w:t> </w:t>
      </w:r>
      <w:r>
        <w:rPr/>
        <w:t>vehicles</w:t>
      </w:r>
      <w:r>
        <w:rPr>
          <w:spacing w:val="19"/>
        </w:rPr>
        <w:t> </w:t>
      </w:r>
      <w:r>
        <w:rPr>
          <w:spacing w:val="-2"/>
        </w:rPr>
        <w:t>weekly.</w:t>
      </w:r>
    </w:p>
    <w:p>
      <w:pPr>
        <w:pStyle w:val="BodyText"/>
        <w:tabs>
          <w:tab w:pos="416" w:val="left" w:leader="none"/>
        </w:tabs>
        <w:spacing w:line="432" w:lineRule="auto" w:before="144"/>
        <w:ind w:left="114" w:right="1150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15"/>
          <w:w w:val="105"/>
        </w:rPr>
        <w:t> </w:t>
      </w:r>
      <w:r>
        <w:rPr>
          <w:w w:val="105"/>
        </w:rPr>
        <w:t>repeat</w:t>
      </w:r>
      <w:r>
        <w:rPr>
          <w:spacing w:val="15"/>
          <w:w w:val="105"/>
        </w:rPr>
        <w:t> </w:t>
      </w:r>
      <w:r>
        <w:rPr>
          <w:w w:val="105"/>
        </w:rPr>
        <w:t>service</w:t>
      </w:r>
      <w:r>
        <w:rPr>
          <w:spacing w:val="15"/>
          <w:w w:val="105"/>
        </w:rPr>
        <w:t> </w:t>
      </w:r>
      <w:r>
        <w:rPr>
          <w:w w:val="105"/>
        </w:rPr>
        <w:t>calls</w:t>
      </w:r>
      <w:r>
        <w:rPr>
          <w:spacing w:val="15"/>
          <w:w w:val="105"/>
        </w:rPr>
        <w:t> </w:t>
      </w:r>
      <w:r>
        <w:rPr>
          <w:w w:val="105"/>
        </w:rPr>
        <w:t>by identifying</w:t>
      </w:r>
      <w:r>
        <w:rPr>
          <w:spacing w:val="15"/>
          <w:w w:val="105"/>
        </w:rPr>
        <w:t> </w:t>
      </w:r>
      <w:r>
        <w:rPr>
          <w:w w:val="105"/>
        </w:rPr>
        <w:t>root</w:t>
      </w:r>
      <w:r>
        <w:rPr>
          <w:spacing w:val="15"/>
          <w:w w:val="105"/>
        </w:rPr>
        <w:t> </w:t>
      </w:r>
      <w:r>
        <w:rPr>
          <w:w w:val="105"/>
        </w:rPr>
        <w:t>causes</w:t>
      </w:r>
      <w:r>
        <w:rPr>
          <w:spacing w:val="15"/>
          <w:w w:val="105"/>
        </w:rPr>
        <w:t> </w:t>
      </w:r>
      <w:r>
        <w:rPr>
          <w:w w:val="105"/>
        </w:rPr>
        <w:t>during</w:t>
      </w:r>
      <w:r>
        <w:rPr>
          <w:spacing w:val="15"/>
          <w:w w:val="105"/>
        </w:rPr>
        <w:t> </w:t>
      </w:r>
      <w:r>
        <w:rPr>
          <w:w w:val="105"/>
        </w:rPr>
        <w:t>inspections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documenting</w:t>
      </w:r>
      <w:r>
        <w:rPr>
          <w:spacing w:val="15"/>
          <w:w w:val="105"/>
        </w:rPr>
        <w:t> </w:t>
      </w:r>
      <w:r>
        <w:rPr>
          <w:w w:val="105"/>
        </w:rPr>
        <w:t>solutions. </w:t>
      </w: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</w:rPr>
        <w:tab/>
      </w:r>
      <w:r>
        <w:rPr>
          <w:w w:val="105"/>
          <w:position w:val="1"/>
        </w:rPr>
        <w:t>Supported fleet managers by preparing detailed reports for warranty claims and service records.</w:t>
      </w:r>
    </w:p>
    <w:p>
      <w:pPr>
        <w:pStyle w:val="Heading1"/>
        <w:spacing w:before="93"/>
      </w:pPr>
      <w:r>
        <w:rPr>
          <w:color w:val="2BD879"/>
          <w:spacing w:val="-5"/>
        </w:rPr>
        <w:t>Key</w:t>
      </w:r>
      <w:r>
        <w:rPr>
          <w:color w:val="2BD879"/>
          <w:spacing w:val="-13"/>
        </w:rPr>
        <w:t> </w:t>
      </w:r>
      <w:r>
        <w:rPr>
          <w:color w:val="2BD879"/>
          <w:spacing w:val="-2"/>
        </w:rPr>
        <w:t>Skills</w:t>
      </w:r>
    </w:p>
    <w:p>
      <w:pPr>
        <w:spacing w:before="155"/>
        <w:ind w:left="416" w:right="0" w:firstLine="0"/>
        <w:jc w:val="left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847724</wp:posOffset>
                </wp:positionH>
                <wp:positionV relativeFrom="paragraph">
                  <wp:posOffset>136672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10.761582pt;width:3.75pt;height:3.75pt;mso-position-horizontal-relative:page;mso-position-vertical-relative:paragraph;z-index:15728640" id="docshape1" coordorigin="1335,215" coordsize="75,75" path="m1378,290l1367,290,1362,289,1335,258,1335,253,1335,247,1367,215,1378,215,1410,247,1410,258,1383,289,1378,290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pacing w:val="-2"/>
          <w:w w:val="110"/>
          <w:sz w:val="16"/>
        </w:rPr>
        <w:t>Diagnostics</w:t>
      </w:r>
    </w:p>
    <w:p>
      <w:pPr>
        <w:spacing w:line="458" w:lineRule="auto" w:before="159"/>
        <w:ind w:left="416" w:right="6812" w:firstLine="0"/>
        <w:jc w:val="left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847724</wp:posOffset>
                </wp:positionH>
                <wp:positionV relativeFrom="paragraph">
                  <wp:posOffset>139350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10.972518pt;width:3.75pt;height:3.75pt;mso-position-horizontal-relative:page;mso-position-vertical-relative:paragraph;z-index:15729152" id="docshape2" coordorigin="1335,219" coordsize="75,75" path="m1378,294l1367,294,1362,294,1335,262,1335,257,1335,252,1367,219,1378,219,1410,252,1410,262,1383,294,1378,294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847724</wp:posOffset>
                </wp:positionH>
                <wp:positionV relativeFrom="paragraph">
                  <wp:posOffset>367950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28.972517pt;width:3.75pt;height:3.75pt;mso-position-horizontal-relative:page;mso-position-vertical-relative:paragraph;z-index:15729664" id="docshape3" coordorigin="1335,579" coordsize="75,75" path="m1378,654l1367,654,1362,654,1335,622,1335,617,1335,612,1367,579,1378,579,1410,612,1410,622,1383,654,1378,654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847724</wp:posOffset>
                </wp:positionH>
                <wp:positionV relativeFrom="paragraph">
                  <wp:posOffset>587025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46.222515pt;width:3.75pt;height:3.75pt;mso-position-horizontal-relative:page;mso-position-vertical-relative:paragraph;z-index:15730176" id="docshape4" coordorigin="1335,924" coordsize="75,75" path="m1378,999l1367,999,1362,999,1335,967,1335,962,1335,957,1367,924,1378,924,1410,957,1410,967,1383,999,1378,999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847724</wp:posOffset>
                </wp:positionH>
                <wp:positionV relativeFrom="paragraph">
                  <wp:posOffset>815625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64.222511pt;width:3.75pt;height:3.75pt;mso-position-horizontal-relative:page;mso-position-vertical-relative:paragraph;z-index:15730688" id="docshape5" coordorigin="1335,1284" coordsize="75,75" path="m1378,1359l1367,1359,1362,1359,1335,1327,1335,1322,1335,1317,1367,1284,1378,1284,1410,1317,1410,1327,1383,1359,1378,1359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10"/>
          <w:sz w:val="16"/>
        </w:rPr>
        <w:t>Fleet</w:t>
      </w:r>
      <w:r>
        <w:rPr>
          <w:b/>
          <w:spacing w:val="-14"/>
          <w:w w:val="110"/>
          <w:sz w:val="16"/>
        </w:rPr>
        <w:t> </w:t>
      </w:r>
      <w:r>
        <w:rPr>
          <w:b/>
          <w:w w:val="110"/>
          <w:sz w:val="16"/>
        </w:rPr>
        <w:t>maintenance </w:t>
      </w:r>
      <w:r>
        <w:rPr>
          <w:b/>
          <w:spacing w:val="-2"/>
          <w:w w:val="110"/>
          <w:sz w:val="16"/>
        </w:rPr>
        <w:t>Preventative</w:t>
      </w:r>
      <w:r>
        <w:rPr>
          <w:b/>
          <w:spacing w:val="-14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scheduling </w:t>
      </w:r>
      <w:r>
        <w:rPr>
          <w:b/>
          <w:w w:val="110"/>
          <w:sz w:val="16"/>
        </w:rPr>
        <w:t>Repair</w:t>
      </w:r>
      <w:r>
        <w:rPr>
          <w:b/>
          <w:spacing w:val="-17"/>
          <w:w w:val="110"/>
          <w:sz w:val="16"/>
        </w:rPr>
        <w:t> </w:t>
      </w:r>
      <w:r>
        <w:rPr>
          <w:b/>
          <w:w w:val="110"/>
          <w:sz w:val="16"/>
        </w:rPr>
        <w:t>recordkeeping Safety</w:t>
      </w:r>
      <w:r>
        <w:rPr>
          <w:b/>
          <w:spacing w:val="-18"/>
          <w:w w:val="110"/>
          <w:sz w:val="16"/>
        </w:rPr>
        <w:t> </w:t>
      </w:r>
      <w:r>
        <w:rPr>
          <w:b/>
          <w:w w:val="110"/>
          <w:sz w:val="16"/>
        </w:rPr>
        <w:t>inspections</w:t>
      </w:r>
    </w:p>
    <w:p>
      <w:pPr>
        <w:spacing w:line="176" w:lineRule="exact" w:before="0"/>
        <w:ind w:left="416" w:right="0" w:firstLine="0"/>
        <w:jc w:val="left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847724</wp:posOffset>
                </wp:positionH>
                <wp:positionV relativeFrom="paragraph">
                  <wp:posOffset>32436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2.554075pt;width:3.75pt;height:3.75pt;mso-position-horizontal-relative:page;mso-position-vertical-relative:paragraph;z-index:15731200" id="docshape6" coordorigin="1335,51" coordsize="75,75" path="m1378,126l1367,126,1362,125,1335,94,1335,89,1335,83,1367,51,1378,51,1410,83,1410,94,1383,125,1378,126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16"/>
        </w:rPr>
        <w:t>Vehicle</w:t>
      </w:r>
      <w:r>
        <w:rPr>
          <w:b/>
          <w:spacing w:val="27"/>
          <w:sz w:val="16"/>
        </w:rPr>
        <w:t> </w:t>
      </w:r>
      <w:r>
        <w:rPr>
          <w:b/>
          <w:sz w:val="16"/>
        </w:rPr>
        <w:t>lifecycle</w:t>
      </w:r>
      <w:r>
        <w:rPr>
          <w:b/>
          <w:spacing w:val="28"/>
          <w:sz w:val="16"/>
        </w:rPr>
        <w:t> </w:t>
      </w:r>
      <w:r>
        <w:rPr>
          <w:b/>
          <w:spacing w:val="-2"/>
          <w:sz w:val="16"/>
        </w:rPr>
        <w:t>management</w:t>
      </w:r>
    </w:p>
    <w:p>
      <w:pPr>
        <w:pStyle w:val="BodyText"/>
        <w:spacing w:before="60"/>
        <w:rPr>
          <w:b/>
        </w:rPr>
      </w:pPr>
    </w:p>
    <w:p>
      <w:pPr>
        <w:pStyle w:val="Heading1"/>
      </w:pPr>
      <w:r>
        <w:rPr>
          <w:color w:val="2BD879"/>
          <w:spacing w:val="-2"/>
        </w:rPr>
        <w:t>Education</w:t>
      </w:r>
    </w:p>
    <w:p>
      <w:pPr>
        <w:spacing w:line="367" w:lineRule="auto" w:before="169"/>
        <w:ind w:left="118" w:right="3775" w:firstLine="0"/>
        <w:jc w:val="left"/>
        <w:rPr>
          <w:sz w:val="16"/>
        </w:rPr>
      </w:pPr>
      <w:r>
        <w:rPr>
          <w:rFonts w:ascii="Arial"/>
          <w:b/>
          <w:sz w:val="16"/>
        </w:rPr>
        <w:t>Associate of Applied Science in Automotive Technology</w:t>
      </w:r>
      <w:r>
        <w:rPr>
          <w:rFonts w:ascii="Arial"/>
          <w:b/>
          <w:spacing w:val="40"/>
          <w:sz w:val="16"/>
        </w:rPr>
        <w:t> </w:t>
      </w:r>
      <w:r>
        <w:rPr>
          <w:sz w:val="16"/>
        </w:rPr>
        <w:t>May 2010 </w:t>
      </w:r>
      <w:r>
        <w:rPr>
          <w:w w:val="110"/>
          <w:sz w:val="16"/>
        </w:rPr>
        <w:t>Atlanta Technical College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2BD879"/>
          <w:spacing w:val="-2"/>
          <w:w w:val="115"/>
        </w:rPr>
        <w:t>Certiications</w:t>
      </w:r>
    </w:p>
    <w:p>
      <w:pPr>
        <w:pStyle w:val="BodyText"/>
        <w:tabs>
          <w:tab w:pos="416" w:val="left" w:leader="none"/>
        </w:tabs>
        <w:spacing w:line="432" w:lineRule="auto" w:before="140"/>
        <w:ind w:left="114" w:right="4538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ASE</w:t>
      </w:r>
      <w:r>
        <w:rPr>
          <w:spacing w:val="29"/>
        </w:rPr>
        <w:t> </w:t>
      </w:r>
      <w:r>
        <w:rPr/>
        <w:t>Medium/Heavy</w:t>
      </w:r>
      <w:r>
        <w:rPr>
          <w:spacing w:val="12"/>
        </w:rPr>
        <w:t> </w:t>
      </w:r>
      <w:r>
        <w:rPr/>
        <w:t>Truck</w:t>
      </w:r>
      <w:r>
        <w:rPr>
          <w:spacing w:val="29"/>
        </w:rPr>
        <w:t> </w:t>
      </w:r>
      <w:r>
        <w:rPr/>
        <w:t>Maintenance</w:t>
      </w:r>
      <w:r>
        <w:rPr>
          <w:spacing w:val="29"/>
        </w:rPr>
        <w:t> </w:t>
      </w:r>
      <w:r>
        <w:rPr/>
        <w:t>Certification</w:t>
      </w:r>
      <w:r>
        <w:rPr>
          <w:spacing w:val="29"/>
        </w:rPr>
        <w:t> </w:t>
      </w:r>
      <w:r>
        <w:rPr>
          <w:w w:val="85"/>
        </w:rPr>
        <w:t>|</w:t>
      </w:r>
      <w:r>
        <w:rPr>
          <w:spacing w:val="29"/>
        </w:rPr>
        <w:t> </w:t>
      </w:r>
      <w:r>
        <w:rPr/>
        <w:t>2012</w:t>
      </w:r>
      <w:r>
        <w:rPr>
          <w:spacing w:val="80"/>
        </w:rPr>
        <w:t> </w:t>
      </w:r>
      <w:r>
        <w:rPr/>
        <w:drawing>
          <wp:inline distT="0" distB="0" distL="0" distR="0">
            <wp:extent cx="47624" cy="47623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</w:rPr>
        <w:tab/>
      </w:r>
      <w:r>
        <w:rPr>
          <w:position w:val="1"/>
        </w:rPr>
        <w:t>Fleet Maintenance Management Certificate </w:t>
      </w:r>
      <w:r>
        <w:rPr>
          <w:w w:val="85"/>
          <w:position w:val="1"/>
        </w:rPr>
        <w:t>|</w:t>
      </w:r>
      <w:r>
        <w:rPr>
          <w:position w:val="1"/>
        </w:rPr>
        <w:t> 2016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2025-10-06T19:27:41Z</dcterms:created>
  <dcterms:modified xsi:type="dcterms:W3CDTF">2025-10-06T19:27:41Z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