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A98DE"/>
        </w:rPr>
        <w:t>Skyler</w:t>
      </w:r>
      <w:r>
        <w:rPr>
          <w:color w:val="2A98DE"/>
          <w:spacing w:val="1"/>
        </w:rPr>
        <w:t> </w:t>
      </w:r>
      <w:r>
        <w:rPr>
          <w:color w:val="2A98DE"/>
          <w:spacing w:val="-4"/>
        </w:rPr>
        <w:t>Lewis</w:t>
      </w:r>
    </w:p>
    <w:p>
      <w:pPr>
        <w:pStyle w:val="Heading1"/>
        <w:spacing w:before="149"/>
      </w:pPr>
      <w:r>
        <w:rPr>
          <w:spacing w:val="-5"/>
        </w:rPr>
        <w:t>Forensic</w:t>
      </w:r>
      <w:r>
        <w:rPr>
          <w:spacing w:val="-12"/>
        </w:rPr>
        <w:t> </w:t>
      </w:r>
      <w:r>
        <w:rPr>
          <w:spacing w:val="-2"/>
        </w:rPr>
        <w:t>Photographer</w:t>
      </w:r>
    </w:p>
    <w:p>
      <w:pPr>
        <w:pStyle w:val="BodyText"/>
        <w:spacing w:line="280" w:lineRule="auto" w:before="81"/>
        <w:ind w:left="114"/>
      </w:pPr>
      <w:r>
        <w:rPr/>
        <w:br w:type="column"/>
      </w:r>
      <w:r>
        <w:rPr>
          <w:color w:val="2A98DE"/>
          <w:w w:val="105"/>
        </w:rPr>
        <w:t>City, ST </w:t>
      </w:r>
      <w:hyperlink r:id="rId5">
        <w:r>
          <w:rPr>
            <w:color w:val="2A98DE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2A98DE"/>
          <w:spacing w:val="-4"/>
        </w:rPr>
        <w:t>(123)</w:t>
      </w:r>
      <w:r>
        <w:rPr>
          <w:color w:val="2A98DE"/>
          <w:spacing w:val="-7"/>
        </w:rPr>
        <w:t> </w:t>
      </w:r>
      <w:r>
        <w:rPr>
          <w:color w:val="2A98DE"/>
          <w:spacing w:val="-4"/>
        </w:rPr>
        <w:t>456-7890</w:t>
      </w:r>
    </w:p>
    <w:p>
      <w:pPr>
        <w:pStyle w:val="BodyText"/>
        <w:spacing w:before="44"/>
        <w:ind w:left="114"/>
      </w:pPr>
      <w:r>
        <w:rPr>
          <w:color w:val="2A98DE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60" w:bottom="280" w:left="220" w:right="280"/>
          <w:cols w:num="2" w:equalWidth="0">
            <w:col w:w="4615" w:space="4257"/>
            <w:col w:w="2548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76" w:lineRule="auto"/>
        <w:ind w:left="114"/>
      </w:pPr>
      <w:r>
        <w:rPr>
          <w:color w:val="58585B"/>
          <w:w w:val="105"/>
        </w:rPr>
        <w:t>Forensic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Photographer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5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supporting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law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enforcement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precise,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chain-of- custody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documentation.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Skilled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evidence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photography,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lighting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forensics,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crime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scene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workflow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under legal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standards.</w:t>
      </w:r>
    </w:p>
    <w:p>
      <w:pPr>
        <w:pStyle w:val="BodyText"/>
        <w:spacing w:before="43"/>
        <w:rPr>
          <w:sz w:val="33"/>
        </w:rPr>
      </w:pPr>
    </w:p>
    <w:p>
      <w:pPr>
        <w:pStyle w:val="Heading1"/>
        <w:tabs>
          <w:tab w:pos="8019" w:val="left" w:leader="none"/>
        </w:tabs>
      </w:pPr>
      <w:r>
        <w:rPr>
          <w:color w:val="2A98DE"/>
          <w:spacing w:val="-8"/>
        </w:rPr>
        <w:t>PROFESSIONAL</w:t>
      </w:r>
      <w:r>
        <w:rPr>
          <w:color w:val="2A98DE"/>
          <w:spacing w:val="-6"/>
        </w:rPr>
        <w:t> </w:t>
      </w:r>
      <w:r>
        <w:rPr>
          <w:color w:val="2A98DE"/>
          <w:spacing w:val="-2"/>
        </w:rPr>
        <w:t>EXPERIENCE</w:t>
      </w:r>
      <w:r>
        <w:rPr>
          <w:color w:val="2A98DE"/>
        </w:rPr>
        <w:tab/>
      </w:r>
      <w:r>
        <w:rPr>
          <w:color w:val="FFFFFF"/>
          <w:spacing w:val="-8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spacing w:after="0"/>
        <w:rPr>
          <w:rFonts w:ascii="Arial"/>
          <w:sz w:val="8"/>
        </w:rPr>
        <w:sectPr>
          <w:type w:val="continuous"/>
          <w:pgSz w:w="11920" w:h="16860"/>
          <w:pgMar w:top="760" w:bottom="280" w:left="220" w:right="280"/>
        </w:sectPr>
      </w:pPr>
    </w:p>
    <w:p>
      <w:pPr>
        <w:pStyle w:val="BodyText"/>
        <w:spacing w:line="280" w:lineRule="auto" w:before="10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1609725</wp:posOffset>
                </wp:positionV>
                <wp:extent cx="7568565" cy="90951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95105"/>
                          <a:chExt cx="7568565" cy="90951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1913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000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17194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3668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37159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9764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19811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050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098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241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2892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527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575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6814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6861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466837" y="1933574"/>
                            <a:ext cx="47625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7657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6.750015pt;width:595.950pt;height:716.15pt;mso-position-horizontal-relative:page;mso-position-vertical-relative:page;z-index:-15776256" id="docshapegroup1" coordorigin="0,2535" coordsize="11919,14323">
                <v:rect style="position:absolute;left:7905;top:13860;width:4014;height:2998" id="docshape2" filled="true" fillcolor="#2a98de" stroked="false">
                  <v:fill type="solid"/>
                </v:rect>
                <v:rect style="position:absolute;left:0;top:2535;width:11919;height:1260" id="docshape3" filled="true" fillcolor="#f1f4f4" stroked="false">
                  <v:fill type="solid"/>
                </v:rect>
                <v:rect style="position:absolute;left:7905;top:3795;width:4014;height:11160" id="docshape4" filled="true" fillcolor="#2a98de" stroked="false">
                  <v:fill type="solid"/>
                </v:rect>
                <v:rect style="position:absolute;left:7905;top:9105;width:4014;height:15" id="docshape5" filled="true" fillcolor="#ffffff" stroked="false">
                  <v:fill type="solid"/>
                </v:rect>
                <v:rect style="position:absolute;left:8242;top:4687;width:3345;height:90" id="docshape6" filled="false" stroked="true" strokeweight=".75pt" strokecolor="#ffffff">
                  <v:stroke dashstyle="solid"/>
                </v:rect>
                <v:rect style="position:absolute;left:8250;top:4695;width:3330;height:90" id="docshape7" filled="true" fillcolor="#ffffff" stroked="false">
                  <v:fill type="solid"/>
                </v:rect>
                <v:rect style="position:absolute;left:8242;top:5647;width:3345;height:105" id="docshape8" filled="false" stroked="true" strokeweight=".75pt" strokecolor="#ffffff">
                  <v:stroke dashstyle="solid"/>
                </v:rect>
                <v:rect style="position:absolute;left:8250;top:5655;width:2655;height:90" id="docshape9" filled="true" fillcolor="#ffffff" stroked="false">
                  <v:fill type="solid"/>
                </v:rect>
                <v:rect style="position:absolute;left:8242;top:6322;width:3345;height:90" id="docshape10" filled="false" stroked="true" strokeweight=".75pt" strokecolor="#ffffff">
                  <v:stroke dashstyle="solid"/>
                </v:rect>
                <v:rect style="position:absolute;left:8250;top:6330;width:1995;height:90" id="docshape11" filled="true" fillcolor="#ffffff" stroked="false">
                  <v:fill type="solid"/>
                </v:rect>
                <v:rect style="position:absolute;left:8242;top:6982;width:3345;height:105" id="docshape12" filled="false" stroked="true" strokeweight=".75pt" strokecolor="#ffffff">
                  <v:stroke dashstyle="solid"/>
                </v:rect>
                <v:rect style="position:absolute;left:8250;top:6990;width:1995;height:105" id="docshape13" filled="true" fillcolor="#ffffff" stroked="false">
                  <v:fill type="solid"/>
                </v:rect>
                <v:rect style="position:absolute;left:8242;top:7657;width:3345;height:90" id="docshape14" filled="false" stroked="true" strokeweight=".75pt" strokecolor="#ffffff">
                  <v:stroke dashstyle="solid"/>
                </v:rect>
                <v:rect style="position:absolute;left:8250;top:7665;width:1335;height:90" id="docshape15" filled="true" fillcolor="#ffffff" stroked="false">
                  <v:fill type="solid"/>
                </v:rect>
                <v:rect style="position:absolute;left:8242;top:8332;width:3345;height:90" id="docshape16" filled="false" stroked="true" strokeweight=".75pt" strokecolor="#ffffff">
                  <v:stroke dashstyle="solid"/>
                </v:rect>
                <v:rect style="position:absolute;left:8250;top:8340;width:675;height:90" id="docshape17" filled="true" fillcolor="#ffffff" stroked="false">
                  <v:fill type="solid"/>
                </v:rect>
                <v:shape style="position:absolute;left:2309;top:5580;width:75;height:4845" id="docshape18" coordorigin="2310,5580" coordsize="75,4845" path="m2385,10382l2384,10377,2380,10368,2378,10364,2371,10357,2367,10355,2358,10351,2353,10350,2342,10350,2337,10351,2328,10355,2324,10357,2317,10364,2315,10368,2311,10377,2310,10382,2310,10388,2310,10393,2311,10398,2315,10407,2317,10411,2324,10418,2328,10420,2337,10424,2342,10425,2353,10425,2358,10424,2367,10420,2371,10418,2378,10411,2380,10407,2384,10398,2385,10393,2385,10382xm2385,9692l2384,9687,2380,9678,2378,9674,2371,9667,2367,9665,2358,9661,2353,9660,2342,9660,2337,9661,2328,9665,2324,9667,2317,9674,2315,9678,2311,9687,2310,9692,2310,9698,2310,9703,2311,9708,2315,9717,2317,9721,2324,9728,2328,9730,2337,9734,2342,9735,2353,9735,2358,9734,2367,9730,2371,9728,2378,9721,2380,9717,2384,9708,2385,9703,2385,9692xm2385,9002l2384,8997,2380,8988,2378,8984,2371,8977,2367,8975,2358,8971,2353,8970,2342,8970,2337,8971,2328,8975,2324,8977,2317,8984,2315,8988,2311,8997,2310,9002,2310,9008,2310,9013,2311,9018,2315,9027,2317,9031,2324,9038,2328,9040,2337,9044,2342,9045,2353,9045,2358,9044,2367,9040,2371,9038,2378,9031,2380,9027,2384,9018,2385,9013,2385,9002xm2385,7292l2384,7287,2380,7278,2378,7274,2371,7267,2367,7265,2358,7261,2353,7260,2342,7260,2337,7261,2328,7265,2324,7267,2317,7274,2315,7278,2311,7287,2310,7292,2310,7298,2310,7303,2311,7308,2315,7317,2317,7321,2324,7328,2328,7330,2337,7334,2342,7335,2353,7335,2358,7334,2367,7330,2371,7328,2378,7321,2380,7317,2384,7308,2385,7303,2385,7292xm2385,6602l2384,6597,2380,6588,2378,6584,2371,6577,2367,6575,2358,6571,2353,6570,2342,6570,2337,6571,2328,6575,2324,6577,2317,6584,2315,6588,2311,6597,2310,6602,2310,6608,2310,6613,2311,6618,2315,6627,2317,6631,2324,6638,2328,6640,2337,6644,2342,6645,2353,6645,2358,6644,2367,6640,2371,6638,2378,6631,2380,6627,2384,6618,2385,6613,2385,6602xm2385,5612l2384,5607,2380,5598,2378,5594,2371,5587,2367,5585,2358,5581,2353,5580,2342,5580,2337,5581,2328,5585,2324,5587,2317,5594,2315,5598,2311,5607,2310,5612,2310,5618,2310,5623,2311,5628,2315,5637,2317,5641,2324,5648,2328,5650,2337,5654,2342,5655,2353,5655,2358,5654,2367,5650,2371,5648,2378,5641,2380,5637,2384,5628,2385,5623,2385,5612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February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80" w:lineRule="auto"/>
        <w:ind w:left="114" w:right="76"/>
      </w:pPr>
      <w:r>
        <w:rPr>
          <w:color w:val="58585B"/>
          <w:spacing w:val="-2"/>
          <w:w w:val="110"/>
        </w:rPr>
        <w:t>September </w:t>
      </w:r>
      <w:r>
        <w:rPr>
          <w:color w:val="58585B"/>
        </w:rPr>
        <w:t>2018 - January</w:t>
      </w:r>
    </w:p>
    <w:p>
      <w:pPr>
        <w:pStyle w:val="BodyText"/>
        <w:spacing w:before="2"/>
        <w:ind w:left="114"/>
      </w:pPr>
      <w:r>
        <w:rPr>
          <w:color w:val="58585B"/>
          <w:spacing w:val="-4"/>
          <w:w w:val="110"/>
        </w:rPr>
        <w:t>2020</w:t>
      </w:r>
    </w:p>
    <w:p>
      <w:pPr>
        <w:pStyle w:val="Heading2"/>
        <w:spacing w:before="119"/>
      </w:pPr>
      <w:r>
        <w:rPr>
          <w:b w:val="0"/>
        </w:rPr>
        <w:br w:type="column"/>
      </w:r>
      <w:r>
        <w:rPr>
          <w:color w:val="58585B"/>
          <w:spacing w:val="-4"/>
        </w:rPr>
        <w:t>Forensic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Photographer</w:t>
      </w:r>
    </w:p>
    <w:p>
      <w:pPr>
        <w:spacing w:before="103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City</w:t>
      </w:r>
      <w:r>
        <w:rPr>
          <w:rFonts w:ascii="Calibri"/>
          <w:i/>
          <w:color w:val="58585B"/>
          <w:spacing w:val="5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Police</w:t>
      </w:r>
      <w:r>
        <w:rPr>
          <w:rFonts w:ascii="Calibri"/>
          <w:i/>
          <w:color w:val="58585B"/>
          <w:spacing w:val="13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Department,</w:t>
      </w:r>
      <w:r>
        <w:rPr>
          <w:rFonts w:ascii="Calibri"/>
          <w:i/>
          <w:color w:val="58585B"/>
          <w:spacing w:val="-8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Portland,</w:t>
      </w:r>
      <w:r>
        <w:rPr>
          <w:rFonts w:ascii="Calibri"/>
          <w:i/>
          <w:color w:val="58585B"/>
          <w:spacing w:val="-8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OR</w:t>
      </w:r>
    </w:p>
    <w:p>
      <w:pPr>
        <w:pStyle w:val="BodyText"/>
        <w:spacing w:line="280" w:lineRule="auto" w:before="215"/>
        <w:ind w:left="486" w:right="676"/>
        <w:jc w:val="both"/>
      </w:pPr>
      <w:r>
        <w:rPr>
          <w:color w:val="58585B"/>
          <w:w w:val="105"/>
        </w:rPr>
        <w:t>Documented over 600 crime scenes and </w:t>
      </w:r>
      <w:r>
        <w:rPr>
          <w:color w:val="58585B"/>
          <w:spacing w:val="-2"/>
          <w:w w:val="105"/>
        </w:rPr>
        <w:t>accident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sites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accurate,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court-ready imagery</w:t>
      </w:r>
    </w:p>
    <w:p>
      <w:pPr>
        <w:pStyle w:val="BodyText"/>
        <w:spacing w:line="268" w:lineRule="auto" w:before="93"/>
        <w:ind w:left="486" w:right="92"/>
      </w:pPr>
      <w:r>
        <w:rPr>
          <w:color w:val="58585B"/>
          <w:w w:val="105"/>
        </w:rPr>
        <w:t>Used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scale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markers,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lighting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techniques,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 software for consistent forensic output</w:t>
      </w:r>
    </w:p>
    <w:p>
      <w:pPr>
        <w:pStyle w:val="BodyText"/>
        <w:spacing w:line="280" w:lineRule="auto" w:before="103"/>
        <w:ind w:left="486" w:right="92"/>
      </w:pPr>
      <w:r>
        <w:rPr>
          <w:color w:val="58585B"/>
          <w:spacing w:val="-2"/>
          <w:w w:val="105"/>
        </w:rPr>
        <w:t>Collaborated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detectives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organize </w:t>
      </w:r>
      <w:r>
        <w:rPr>
          <w:color w:val="58585B"/>
          <w:w w:val="105"/>
        </w:rPr>
        <w:t>photos for legal reports and trials</w:t>
      </w:r>
    </w:p>
    <w:p>
      <w:pPr>
        <w:pStyle w:val="BodyText"/>
        <w:spacing w:before="32"/>
      </w:pPr>
    </w:p>
    <w:p>
      <w:pPr>
        <w:pStyle w:val="Heading2"/>
      </w:pPr>
      <w:r>
        <w:rPr>
          <w:color w:val="58585B"/>
          <w:spacing w:val="-2"/>
        </w:rPr>
        <w:t>Evidence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Imaging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Assistant</w:t>
      </w:r>
    </w:p>
    <w:p>
      <w:pPr>
        <w:spacing w:before="89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Justice</w:t>
      </w:r>
      <w:r>
        <w:rPr>
          <w:rFonts w:ascii="Calibri"/>
          <w:i/>
          <w:color w:val="58585B"/>
          <w:spacing w:val="-2"/>
          <w:sz w:val="22"/>
        </w:rPr>
        <w:t> </w:t>
      </w:r>
      <w:r>
        <w:rPr>
          <w:rFonts w:ascii="Calibri"/>
          <w:i/>
          <w:color w:val="58585B"/>
          <w:sz w:val="22"/>
        </w:rPr>
        <w:t>Scene</w:t>
      </w:r>
      <w:r>
        <w:rPr>
          <w:rFonts w:ascii="Calibri"/>
          <w:i/>
          <w:color w:val="58585B"/>
          <w:spacing w:val="3"/>
          <w:sz w:val="22"/>
        </w:rPr>
        <w:t> </w:t>
      </w:r>
      <w:r>
        <w:rPr>
          <w:rFonts w:ascii="Calibri"/>
          <w:i/>
          <w:color w:val="58585B"/>
          <w:sz w:val="22"/>
        </w:rPr>
        <w:t>Solutions,</w:t>
      </w:r>
      <w:r>
        <w:rPr>
          <w:rFonts w:ascii="Calibri"/>
          <w:i/>
          <w:color w:val="58585B"/>
          <w:spacing w:val="-13"/>
          <w:sz w:val="22"/>
        </w:rPr>
        <w:t> </w:t>
      </w:r>
      <w:r>
        <w:rPr>
          <w:rFonts w:ascii="Calibri"/>
          <w:i/>
          <w:color w:val="58585B"/>
          <w:sz w:val="22"/>
        </w:rPr>
        <w:t>Portland,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OR</w:t>
      </w:r>
    </w:p>
    <w:p>
      <w:pPr>
        <w:pStyle w:val="BodyText"/>
        <w:spacing w:line="280" w:lineRule="auto" w:before="214"/>
        <w:ind w:left="486"/>
      </w:pPr>
      <w:r>
        <w:rPr>
          <w:color w:val="58585B"/>
          <w:w w:val="105"/>
        </w:rPr>
        <w:t>Captured autopsy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photography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 chain-of- evidence processing images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Archived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image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metadata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ensured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legal record integrity</w:t>
      </w:r>
    </w:p>
    <w:p>
      <w:pPr>
        <w:pStyle w:val="BodyText"/>
        <w:spacing w:line="280" w:lineRule="auto" w:before="93"/>
        <w:ind w:left="486"/>
      </w:pPr>
      <w:r>
        <w:rPr>
          <w:color w:val="58585B"/>
          <w:w w:val="105"/>
        </w:rPr>
        <w:t>Supported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forensic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analysts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supplemental visuals for lab reports</w:t>
      </w:r>
    </w:p>
    <w:p>
      <w:pPr>
        <w:spacing w:line="240" w:lineRule="auto" w:before="10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280" w:lineRule="auto"/>
        <w:ind w:left="114" w:right="477"/>
      </w:pPr>
      <w:r>
        <w:rPr>
          <w:color w:val="FFFFFF"/>
          <w:spacing w:val="-2"/>
          <w:w w:val="105"/>
        </w:rPr>
        <w:t>Chain-of-custody documentation</w:t>
      </w:r>
    </w:p>
    <w:p>
      <w:pPr>
        <w:pStyle w:val="BodyText"/>
        <w:spacing w:before="121"/>
      </w:pPr>
    </w:p>
    <w:p>
      <w:pPr>
        <w:pStyle w:val="BodyText"/>
        <w:spacing w:line="626" w:lineRule="auto" w:before="1"/>
        <w:ind w:left="114" w:right="477"/>
      </w:pPr>
      <w:r>
        <w:rPr>
          <w:color w:val="FFFFFF"/>
          <w:w w:val="105"/>
        </w:rPr>
        <w:t>Courtroom image prep Crime scene photography Evidence lighting</w:t>
      </w:r>
    </w:p>
    <w:p>
      <w:pPr>
        <w:pStyle w:val="BodyText"/>
        <w:spacing w:line="619" w:lineRule="auto" w:before="9"/>
        <w:ind w:left="114" w:right="334"/>
      </w:pPr>
      <w:r>
        <w:rPr>
          <w:color w:val="FFFFFF"/>
          <w:w w:val="105"/>
        </w:rPr>
        <w:t>Measurement documentation Police collaboration</w:t>
      </w:r>
    </w:p>
    <w:p>
      <w:pPr>
        <w:pStyle w:val="Heading1"/>
        <w:spacing w:before="169"/>
      </w:pPr>
      <w:r>
        <w:rPr>
          <w:color w:val="FFFFFF"/>
          <w:spacing w:val="-2"/>
        </w:rPr>
        <w:t>EDUCATION</w:t>
      </w:r>
    </w:p>
    <w:p>
      <w:pPr>
        <w:pStyle w:val="Heading2"/>
        <w:spacing w:line="285" w:lineRule="auto" w:before="219"/>
      </w:pPr>
      <w:r>
        <w:rPr>
          <w:color w:val="FFFFFF"/>
        </w:rPr>
        <w:t>Bachelor</w:t>
      </w:r>
      <w:r>
        <w:rPr>
          <w:color w:val="FFFFFF"/>
          <w:spacing w:val="-16"/>
        </w:rPr>
        <w:t> </w:t>
      </w:r>
      <w:r>
        <w:rPr>
          <w:color w:val="FFFFFF"/>
        </w:rPr>
        <w:t>of</w:t>
      </w:r>
      <w:r>
        <w:rPr>
          <w:color w:val="FFFFFF"/>
          <w:spacing w:val="-15"/>
        </w:rPr>
        <w:t> </w:t>
      </w:r>
      <w:r>
        <w:rPr>
          <w:color w:val="FFFFFF"/>
        </w:rPr>
        <w:t>Science</w:t>
      </w:r>
      <w:r>
        <w:rPr>
          <w:color w:val="FFFFFF"/>
          <w:spacing w:val="-15"/>
        </w:rPr>
        <w:t> </w:t>
      </w:r>
      <w:r>
        <w:rPr>
          <w:color w:val="FFFFFF"/>
        </w:rPr>
        <w:t>in</w:t>
      </w:r>
      <w:r>
        <w:rPr>
          <w:color w:val="FFFFFF"/>
          <w:spacing w:val="-16"/>
        </w:rPr>
        <w:t> </w:t>
      </w:r>
      <w:r>
        <w:rPr>
          <w:color w:val="FFFFFF"/>
        </w:rPr>
        <w:t>Criminal </w:t>
      </w:r>
      <w:r>
        <w:rPr>
          <w:color w:val="FFFFFF"/>
          <w:w w:val="105"/>
        </w:rPr>
        <w:t>Justice Photography</w:t>
      </w:r>
    </w:p>
    <w:p>
      <w:pPr>
        <w:pStyle w:val="BodyText"/>
        <w:spacing w:line="280" w:lineRule="auto" w:before="73"/>
        <w:ind w:left="114"/>
      </w:pPr>
      <w:r>
        <w:rPr>
          <w:color w:val="FFFFFF"/>
        </w:rPr>
        <w:t>University of Central Missouri, Warrensburg, MO </w:t>
      </w:r>
      <w:r>
        <w:rPr>
          <w:color w:val="FFFFFF"/>
          <w:w w:val="85"/>
        </w:rPr>
        <w:t>| </w:t>
      </w:r>
      <w:r>
        <w:rPr>
          <w:color w:val="FFFFFF"/>
        </w:rPr>
        <w:t>2018</w:t>
      </w:r>
    </w:p>
    <w:sectPr>
      <w:type w:val="continuous"/>
      <w:pgSz w:w="11920" w:h="16860"/>
      <w:pgMar w:top="760" w:bottom="280" w:left="220" w:right="280"/>
      <w:cols w:num="3" w:equalWidth="0">
        <w:col w:w="1787" w:space="165"/>
        <w:col w:w="5366" w:space="587"/>
        <w:col w:w="35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2025-10-06T14:03:47Z</dcterms:created>
  <dcterms:modified xsi:type="dcterms:W3CDTF">2025-10-06T14:03:47Z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