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20" w:right="280"/>
        </w:sectPr>
      </w:pPr>
    </w:p>
    <w:p>
      <w:pPr>
        <w:pStyle w:val="Title"/>
      </w:pPr>
      <w:r>
        <w:rPr>
          <w:color w:val="FFFFFF"/>
          <w:w w:val="130"/>
        </w:rPr>
        <w:t>Logan</w:t>
      </w:r>
      <w:r>
        <w:rPr>
          <w:color w:val="FFFFFF"/>
          <w:spacing w:val="33"/>
          <w:w w:val="130"/>
        </w:rPr>
        <w:t> </w:t>
      </w:r>
      <w:r>
        <w:rPr>
          <w:color w:val="FFFFFF"/>
          <w:spacing w:val="-4"/>
          <w:w w:val="130"/>
        </w:rPr>
        <w:t>Hall</w:t>
      </w:r>
    </w:p>
    <w:p>
      <w:pPr>
        <w:pStyle w:val="Heading1"/>
        <w:spacing w:before="89"/>
        <w:ind w:left="1416"/>
      </w:pPr>
      <w:r>
        <w:rPr>
          <w:color w:val="FFFFFF"/>
          <w:w w:val="125"/>
        </w:rPr>
        <w:t>Robotics</w:t>
      </w:r>
      <w:r>
        <w:rPr>
          <w:color w:val="FFFFFF"/>
          <w:spacing w:val="12"/>
          <w:w w:val="125"/>
        </w:rPr>
        <w:t> </w:t>
      </w:r>
      <w:r>
        <w:rPr>
          <w:color w:val="FFFFFF"/>
          <w:w w:val="125"/>
        </w:rPr>
        <w:t>Mechanical</w:t>
      </w:r>
      <w:r>
        <w:rPr>
          <w:color w:val="FFFFFF"/>
          <w:spacing w:val="13"/>
          <w:w w:val="125"/>
        </w:rPr>
        <w:t> </w:t>
      </w:r>
      <w:r>
        <w:rPr>
          <w:color w:val="FFFFFF"/>
          <w:spacing w:val="-2"/>
          <w:w w:val="125"/>
        </w:rPr>
        <w:t>Engineer</w:t>
      </w:r>
    </w:p>
    <w:p>
      <w:pPr>
        <w:pStyle w:val="BodyText"/>
        <w:spacing w:line="280" w:lineRule="auto" w:before="140"/>
        <w:ind w:left="1416" w:right="224"/>
      </w:pPr>
      <w:r>
        <w:rPr/>
        <w:br w:type="column"/>
      </w:r>
      <w:r>
        <w:rPr>
          <w:color w:val="FFFFFF"/>
        </w:rPr>
        <w:t>City, ST </w:t>
      </w:r>
      <w:hyperlink r:id="rId5">
        <w:r>
          <w:rPr>
            <w:color w:val="FFFFFF"/>
            <w:spacing w:val="-2"/>
          </w:rPr>
          <w:t>logan.hall@email.com</w:t>
        </w:r>
      </w:hyperlink>
    </w:p>
    <w:p>
      <w:pPr>
        <w:pStyle w:val="BodyText"/>
        <w:spacing w:before="2"/>
        <w:ind w:left="1416"/>
      </w:pPr>
      <w:r>
        <w:rPr>
          <w:color w:val="FFFFFF"/>
        </w:rPr>
        <w:t>(555)</w:t>
      </w:r>
      <w:r>
        <w:rPr>
          <w:color w:val="FFFFFF"/>
          <w:spacing w:val="7"/>
        </w:rPr>
        <w:t> </w:t>
      </w:r>
      <w:r>
        <w:rPr>
          <w:color w:val="FFFFFF"/>
        </w:rPr>
        <w:t>555-</w:t>
      </w:r>
      <w:r>
        <w:rPr>
          <w:color w:val="FFFFFF"/>
          <w:spacing w:val="-4"/>
        </w:rPr>
        <w:t>6667</w:t>
      </w:r>
    </w:p>
    <w:p>
      <w:pPr>
        <w:spacing w:after="0"/>
        <w:sectPr>
          <w:type w:val="continuous"/>
          <w:pgSz w:w="11920" w:h="16860"/>
          <w:pgMar w:top="0" w:bottom="0" w:left="220" w:right="280"/>
          <w:cols w:num="2" w:equalWidth="0">
            <w:col w:w="5596" w:space="1974"/>
            <w:col w:w="3850"/>
          </w:cols>
        </w:sectPr>
      </w:pPr>
    </w:p>
    <w:p>
      <w:pPr>
        <w:pStyle w:val="BodyText"/>
        <w:spacing w:before="233"/>
      </w:pPr>
    </w:p>
    <w:p>
      <w:pPr>
        <w:pStyle w:val="BodyText"/>
        <w:spacing w:line="276" w:lineRule="auto" w:before="1"/>
        <w:ind w:left="114" w:right="108"/>
      </w:pPr>
      <w:r>
        <w:rPr>
          <w:color w:val="58585B"/>
        </w:rPr>
        <w:t>Innovative Robotics Mechanical Engineer with 8 years of experience designing robotic components and actuators for</w:t>
      </w:r>
      <w:r>
        <w:rPr>
          <w:color w:val="58585B"/>
          <w:spacing w:val="-3"/>
        </w:rPr>
        <w:t> </w:t>
      </w:r>
      <w:r>
        <w:rPr>
          <w:color w:val="58585B"/>
        </w:rPr>
        <w:t>automation</w:t>
      </w:r>
      <w:r>
        <w:rPr>
          <w:color w:val="58585B"/>
          <w:spacing w:val="-3"/>
        </w:rPr>
        <w:t> </w:t>
      </w:r>
      <w:r>
        <w:rPr>
          <w:color w:val="58585B"/>
        </w:rPr>
        <w:t>and</w:t>
      </w:r>
      <w:r>
        <w:rPr>
          <w:color w:val="58585B"/>
          <w:spacing w:val="-3"/>
        </w:rPr>
        <w:t> </w:t>
      </w:r>
      <w:r>
        <w:rPr>
          <w:color w:val="58585B"/>
        </w:rPr>
        <w:t>precision</w:t>
      </w:r>
      <w:r>
        <w:rPr>
          <w:color w:val="58585B"/>
          <w:spacing w:val="-3"/>
        </w:rPr>
        <w:t> </w:t>
      </w:r>
      <w:r>
        <w:rPr>
          <w:color w:val="58585B"/>
        </w:rPr>
        <w:t>applications.</w:t>
      </w:r>
      <w:r>
        <w:rPr>
          <w:color w:val="58585B"/>
          <w:spacing w:val="-3"/>
        </w:rPr>
        <w:t> </w:t>
      </w:r>
      <w:r>
        <w:rPr>
          <w:color w:val="58585B"/>
        </w:rPr>
        <w:t>Skilled</w:t>
      </w:r>
      <w:r>
        <w:rPr>
          <w:color w:val="58585B"/>
          <w:spacing w:val="-3"/>
        </w:rPr>
        <w:t> </w:t>
      </w:r>
      <w:r>
        <w:rPr>
          <w:color w:val="58585B"/>
        </w:rPr>
        <w:t>in</w:t>
      </w:r>
      <w:r>
        <w:rPr>
          <w:color w:val="58585B"/>
          <w:spacing w:val="-3"/>
        </w:rPr>
        <w:t> </w:t>
      </w:r>
      <w:r>
        <w:rPr>
          <w:color w:val="58585B"/>
        </w:rPr>
        <w:t>electromechanical</w:t>
      </w:r>
      <w:r>
        <w:rPr>
          <w:color w:val="58585B"/>
          <w:spacing w:val="-3"/>
        </w:rPr>
        <w:t> </w:t>
      </w:r>
      <w:r>
        <w:rPr>
          <w:color w:val="58585B"/>
        </w:rPr>
        <w:t>integration,</w:t>
      </w:r>
      <w:r>
        <w:rPr>
          <w:color w:val="58585B"/>
          <w:spacing w:val="-3"/>
        </w:rPr>
        <w:t> </w:t>
      </w:r>
      <w:r>
        <w:rPr>
          <w:color w:val="58585B"/>
        </w:rPr>
        <w:t>motion</w:t>
      </w:r>
      <w:r>
        <w:rPr>
          <w:color w:val="58585B"/>
          <w:spacing w:val="-3"/>
        </w:rPr>
        <w:t> </w:t>
      </w:r>
      <w:r>
        <w:rPr>
          <w:color w:val="58585B"/>
        </w:rPr>
        <w:t>systems,</w:t>
      </w:r>
      <w:r>
        <w:rPr>
          <w:color w:val="58585B"/>
          <w:spacing w:val="-3"/>
        </w:rPr>
        <w:t> </w:t>
      </w:r>
      <w:r>
        <w:rPr>
          <w:color w:val="58585B"/>
        </w:rPr>
        <w:t>and prototyping for advanced robotics solutions in manufacturing and medical sectors.</w:t>
      </w:r>
    </w:p>
    <w:p>
      <w:pPr>
        <w:pStyle w:val="BodyText"/>
        <w:spacing w:before="12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220" w:right="280"/>
        </w:sectPr>
      </w:pPr>
    </w:p>
    <w:p>
      <w:pPr>
        <w:pStyle w:val="Heading1"/>
      </w:pPr>
      <w:r>
        <w:rPr>
          <w:color w:val="25CDE3"/>
          <w:w w:val="130"/>
        </w:rPr>
        <w:t>PROFESSIONAL</w:t>
      </w:r>
      <w:r>
        <w:rPr>
          <w:color w:val="25CDE3"/>
          <w:spacing w:val="3"/>
          <w:w w:val="130"/>
        </w:rPr>
        <w:t> </w:t>
      </w:r>
      <w:r>
        <w:rPr>
          <w:color w:val="25CDE3"/>
          <w:spacing w:val="-2"/>
          <w:w w:val="130"/>
        </w:rPr>
        <w:t>EXPERIENCE</w:t>
      </w:r>
    </w:p>
    <w:p>
      <w:pPr>
        <w:spacing w:before="209"/>
        <w:ind w:left="412" w:right="0" w:firstLine="0"/>
        <w:jc w:val="left"/>
        <w:rPr>
          <w:rFonts w:ascii="Calibri"/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228599</wp:posOffset>
                </wp:positionH>
                <wp:positionV relativeFrom="paragraph">
                  <wp:posOffset>155881</wp:posOffset>
                </wp:positionV>
                <wp:extent cx="104775" cy="20859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04775" cy="2085975"/>
                          <a:chExt cx="104775" cy="20859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7625" y="57149"/>
                            <a:ext cx="9525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981200">
                                <a:moveTo>
                                  <a:pt x="9524" y="1981199"/>
                                </a:moveTo>
                                <a:lnTo>
                                  <a:pt x="0" y="19811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981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981200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2.274134pt;width:8.25pt;height:164.25pt;mso-position-horizontal-relative:page;mso-position-vertical-relative:paragraph;z-index:15729664" id="docshapegroup1" coordorigin="360,245" coordsize="165,3285">
                <v:rect style="position:absolute;left:435;top:335;width:15;height:3120" id="docshape2" filled="true" fillcolor="#25cde3" stroked="false">
                  <v:fill type="solid"/>
                </v:rect>
                <v:shape style="position:absolute;left:360;top:245;width:165;height:165" type="#_x0000_t75" id="docshape3" stroked="false">
                  <v:imagedata r:id="rId6" o:title=""/>
                </v:shape>
                <v:shape style="position:absolute;left:360;top:3365;width:165;height:165" type="#_x0000_t75" id="docshape4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color w:val="58585B"/>
          <w:w w:val="130"/>
          <w:sz w:val="18"/>
        </w:rPr>
        <w:t>Robotics</w:t>
      </w:r>
      <w:r>
        <w:rPr>
          <w:rFonts w:ascii="Calibri"/>
          <w:b/>
          <w:color w:val="58585B"/>
          <w:spacing w:val="-8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Mechanical</w:t>
      </w:r>
      <w:r>
        <w:rPr>
          <w:rFonts w:ascii="Calibri"/>
          <w:b/>
          <w:color w:val="58585B"/>
          <w:spacing w:val="-7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Engineer</w:t>
      </w:r>
    </w:p>
    <w:p>
      <w:pPr>
        <w:pStyle w:val="BodyText"/>
        <w:spacing w:before="105"/>
        <w:ind w:left="412"/>
      </w:pPr>
      <w:r>
        <w:rPr>
          <w:color w:val="58585B"/>
        </w:rPr>
        <w:t>NextGen</w:t>
      </w:r>
      <w:r>
        <w:rPr>
          <w:color w:val="58585B"/>
          <w:spacing w:val="-12"/>
        </w:rPr>
        <w:t> </w:t>
      </w:r>
      <w:r>
        <w:rPr>
          <w:color w:val="58585B"/>
        </w:rPr>
        <w:t>Robotics</w:t>
      </w:r>
      <w:r>
        <w:rPr>
          <w:color w:val="58585B"/>
          <w:spacing w:val="-11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1"/>
          <w:w w:val="85"/>
        </w:rPr>
        <w:t> </w:t>
      </w:r>
      <w:r>
        <w:rPr>
          <w:color w:val="58585B"/>
        </w:rPr>
        <w:t>San</w:t>
      </w:r>
      <w:r>
        <w:rPr>
          <w:color w:val="58585B"/>
          <w:spacing w:val="-11"/>
        </w:rPr>
        <w:t> </w:t>
      </w:r>
      <w:r>
        <w:rPr>
          <w:color w:val="58585B"/>
        </w:rPr>
        <w:t>Jose,</w:t>
      </w:r>
      <w:r>
        <w:rPr>
          <w:color w:val="58585B"/>
          <w:spacing w:val="-11"/>
        </w:rPr>
        <w:t> </w:t>
      </w:r>
      <w:r>
        <w:rPr>
          <w:color w:val="58585B"/>
        </w:rPr>
        <w:t>CA</w:t>
      </w:r>
      <w:r>
        <w:rPr>
          <w:color w:val="58585B"/>
          <w:spacing w:val="-11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1"/>
          <w:w w:val="85"/>
        </w:rPr>
        <w:t> </w:t>
      </w:r>
      <w:r>
        <w:rPr>
          <w:color w:val="58585B"/>
        </w:rPr>
        <w:t>April</w:t>
      </w:r>
      <w:r>
        <w:rPr>
          <w:color w:val="58585B"/>
          <w:spacing w:val="-11"/>
        </w:rPr>
        <w:t> </w:t>
      </w:r>
      <w:r>
        <w:rPr>
          <w:color w:val="58585B"/>
        </w:rPr>
        <w:t>2019</w:t>
      </w:r>
      <w:r>
        <w:rPr>
          <w:color w:val="58585B"/>
          <w:spacing w:val="-11"/>
        </w:rPr>
        <w:t> </w:t>
      </w:r>
      <w:r>
        <w:rPr>
          <w:color w:val="58585B"/>
        </w:rPr>
        <w:t>-</w:t>
      </w:r>
      <w:r>
        <w:rPr>
          <w:color w:val="58585B"/>
          <w:spacing w:val="-11"/>
        </w:rPr>
        <w:t> </w:t>
      </w:r>
      <w:r>
        <w:rPr>
          <w:color w:val="58585B"/>
          <w:spacing w:val="-2"/>
        </w:rPr>
        <w:t>Present</w:t>
      </w:r>
    </w:p>
    <w:p>
      <w:pPr>
        <w:pStyle w:val="BodyText"/>
        <w:tabs>
          <w:tab w:pos="783" w:val="left" w:leader="none"/>
        </w:tabs>
        <w:spacing w:line="280" w:lineRule="auto" w:before="224"/>
        <w:ind w:left="784" w:right="38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Designed compact actuator housings and cable routing systems, improving ease of assembly and maintenance in medical robots</w:t>
      </w:r>
    </w:p>
    <w:p>
      <w:pPr>
        <w:pStyle w:val="BodyText"/>
        <w:tabs>
          <w:tab w:pos="783" w:val="left" w:leader="none"/>
        </w:tabs>
        <w:spacing w:line="280" w:lineRule="auto" w:before="93"/>
        <w:ind w:left="784" w:right="257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Integrated</w:t>
      </w:r>
      <w:r>
        <w:rPr>
          <w:color w:val="58585B"/>
          <w:spacing w:val="-2"/>
        </w:rPr>
        <w:t> </w:t>
      </w:r>
      <w:r>
        <w:rPr>
          <w:color w:val="58585B"/>
        </w:rPr>
        <w:t>sensors</w:t>
      </w:r>
      <w:r>
        <w:rPr>
          <w:color w:val="58585B"/>
          <w:spacing w:val="-2"/>
        </w:rPr>
        <w:t> </w:t>
      </w:r>
      <w:r>
        <w:rPr>
          <w:color w:val="58585B"/>
        </w:rPr>
        <w:t>and</w:t>
      </w:r>
      <w:r>
        <w:rPr>
          <w:color w:val="58585B"/>
          <w:spacing w:val="-2"/>
        </w:rPr>
        <w:t> </w:t>
      </w:r>
      <w:r>
        <w:rPr>
          <w:color w:val="58585B"/>
        </w:rPr>
        <w:t>motors</w:t>
      </w:r>
      <w:r>
        <w:rPr>
          <w:color w:val="58585B"/>
          <w:spacing w:val="-2"/>
        </w:rPr>
        <w:t> </w:t>
      </w:r>
      <w:r>
        <w:rPr>
          <w:color w:val="58585B"/>
        </w:rPr>
        <w:t>into</w:t>
      </w:r>
      <w:r>
        <w:rPr>
          <w:color w:val="58585B"/>
          <w:spacing w:val="-2"/>
        </w:rPr>
        <w:t> </w:t>
      </w:r>
      <w:r>
        <w:rPr>
          <w:color w:val="58585B"/>
        </w:rPr>
        <w:t>robotic</w:t>
      </w:r>
      <w:r>
        <w:rPr>
          <w:color w:val="58585B"/>
          <w:spacing w:val="-2"/>
        </w:rPr>
        <w:t> </w:t>
      </w:r>
      <w:r>
        <w:rPr>
          <w:color w:val="58585B"/>
        </w:rPr>
        <w:t>arms</w:t>
      </w:r>
      <w:r>
        <w:rPr>
          <w:color w:val="58585B"/>
          <w:spacing w:val="-2"/>
        </w:rPr>
        <w:t> </w:t>
      </w:r>
      <w:r>
        <w:rPr>
          <w:color w:val="58585B"/>
        </w:rPr>
        <w:t>used</w:t>
      </w:r>
      <w:r>
        <w:rPr>
          <w:color w:val="58585B"/>
          <w:spacing w:val="-2"/>
        </w:rPr>
        <w:t> </w:t>
      </w:r>
      <w:r>
        <w:rPr>
          <w:color w:val="58585B"/>
        </w:rPr>
        <w:t>for</w:t>
      </w:r>
      <w:r>
        <w:rPr>
          <w:color w:val="58585B"/>
          <w:spacing w:val="-2"/>
        </w:rPr>
        <w:t> </w:t>
      </w:r>
      <w:r>
        <w:rPr>
          <w:color w:val="58585B"/>
        </w:rPr>
        <w:t>pick- and-place automation, reducing cycle time by 22%</w:t>
      </w:r>
    </w:p>
    <w:p>
      <w:pPr>
        <w:pStyle w:val="BodyText"/>
        <w:tabs>
          <w:tab w:pos="783" w:val="left" w:leader="none"/>
        </w:tabs>
        <w:spacing w:line="268" w:lineRule="auto" w:before="92"/>
        <w:ind w:left="784" w:right="1074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Collaborated</w:t>
      </w:r>
      <w:r>
        <w:rPr>
          <w:color w:val="58585B"/>
          <w:spacing w:val="-10"/>
        </w:rPr>
        <w:t> </w:t>
      </w:r>
      <w:r>
        <w:rPr>
          <w:color w:val="58585B"/>
        </w:rPr>
        <w:t>with</w:t>
      </w:r>
      <w:r>
        <w:rPr>
          <w:color w:val="58585B"/>
          <w:spacing w:val="-10"/>
        </w:rPr>
        <w:t> </w:t>
      </w:r>
      <w:r>
        <w:rPr>
          <w:color w:val="58585B"/>
        </w:rPr>
        <w:t>software</w:t>
      </w:r>
      <w:r>
        <w:rPr>
          <w:color w:val="58585B"/>
          <w:spacing w:val="-10"/>
        </w:rPr>
        <w:t> </w:t>
      </w:r>
      <w:r>
        <w:rPr>
          <w:color w:val="58585B"/>
        </w:rPr>
        <w:t>engineers</w:t>
      </w:r>
      <w:r>
        <w:rPr>
          <w:color w:val="58585B"/>
          <w:spacing w:val="-10"/>
        </w:rPr>
        <w:t> </w:t>
      </w:r>
      <w:r>
        <w:rPr>
          <w:color w:val="58585B"/>
        </w:rPr>
        <w:t>to</w:t>
      </w:r>
      <w:r>
        <w:rPr>
          <w:color w:val="58585B"/>
          <w:spacing w:val="-10"/>
        </w:rPr>
        <w:t> </w:t>
      </w:r>
      <w:r>
        <w:rPr>
          <w:color w:val="58585B"/>
        </w:rPr>
        <w:t>debug</w:t>
      </w:r>
      <w:r>
        <w:rPr>
          <w:color w:val="58585B"/>
          <w:spacing w:val="-10"/>
        </w:rPr>
        <w:t> </w:t>
      </w:r>
      <w:r>
        <w:rPr>
          <w:color w:val="58585B"/>
        </w:rPr>
        <w:t>motion irregularities in early testing phases</w:t>
      </w:r>
    </w:p>
    <w:p>
      <w:pPr>
        <w:pStyle w:val="Heading1"/>
      </w:pPr>
      <w:r>
        <w:rPr>
          <w:b w:val="0"/>
        </w:rPr>
        <w:br w:type="column"/>
      </w:r>
      <w:r>
        <w:rPr>
          <w:color w:val="25CDE3"/>
          <w:w w:val="135"/>
        </w:rPr>
        <w:t>KEY</w:t>
      </w:r>
      <w:r>
        <w:rPr>
          <w:color w:val="25CDE3"/>
          <w:spacing w:val="-13"/>
          <w:w w:val="135"/>
        </w:rPr>
        <w:t> </w:t>
      </w:r>
      <w:r>
        <w:rPr>
          <w:color w:val="25CDE3"/>
          <w:spacing w:val="-2"/>
          <w:w w:val="135"/>
        </w:rPr>
        <w:t>SKILLS</w:t>
      </w:r>
    </w:p>
    <w:p>
      <w:pPr>
        <w:pStyle w:val="BodyText"/>
        <w:spacing w:before="171"/>
        <w:rPr>
          <w:rFonts w:ascii="Calibri"/>
          <w:b/>
          <w:sz w:val="26"/>
        </w:rPr>
      </w:pPr>
    </w:p>
    <w:p>
      <w:pPr>
        <w:pStyle w:val="BodyText"/>
        <w:spacing w:line="684" w:lineRule="auto"/>
        <w:ind w:left="114" w:right="729"/>
      </w:pPr>
      <w:r>
        <w:rPr>
          <w:color w:val="58585B"/>
        </w:rPr>
        <w:t>Actuator design Electromechanical systems Motion control</w:t>
      </w:r>
    </w:p>
    <w:p>
      <w:pPr>
        <w:pStyle w:val="BodyText"/>
        <w:spacing w:line="246" w:lineRule="exact"/>
        <w:ind w:left="114"/>
      </w:pPr>
      <w:r>
        <w:rPr>
          <w:color w:val="58585B"/>
        </w:rPr>
        <w:t>Rapid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prototyping</w:t>
      </w:r>
    </w:p>
    <w:p>
      <w:pPr>
        <w:spacing w:after="0" w:line="246" w:lineRule="exact"/>
        <w:sectPr>
          <w:type w:val="continuous"/>
          <w:pgSz w:w="11920" w:h="16860"/>
          <w:pgMar w:top="0" w:bottom="0" w:left="220" w:right="280"/>
          <w:cols w:num="2" w:equalWidth="0">
            <w:col w:w="7234" w:space="612"/>
            <w:col w:w="3574"/>
          </w:cols>
        </w:sectPr>
      </w:pPr>
    </w:p>
    <w:p>
      <w:pPr>
        <w:pStyle w:val="BodyText"/>
        <w:spacing w:before="37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220" w:right="280"/>
        </w:sectPr>
      </w:pPr>
    </w:p>
    <w:p>
      <w:pPr>
        <w:spacing w:before="109"/>
        <w:ind w:left="412" w:right="0" w:firstLine="0"/>
        <w:jc w:val="left"/>
        <w:rPr>
          <w:rFonts w:ascii="Calibri"/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9776">
                <wp:simplePos x="0" y="0"/>
                <wp:positionH relativeFrom="page">
                  <wp:posOffset>0</wp:posOffset>
                </wp:positionH>
                <wp:positionV relativeFrom="page">
                  <wp:posOffset>2228850</wp:posOffset>
                </wp:positionV>
                <wp:extent cx="7568565" cy="847598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8475980"/>
                          <a:chExt cx="7568565" cy="847598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972037" y="9524"/>
                            <a:ext cx="2543175" cy="8466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3175" h="8466455">
                                <a:moveTo>
                                  <a:pt x="2543175" y="4257675"/>
                                </a:moveTo>
                                <a:lnTo>
                                  <a:pt x="9525" y="4257675"/>
                                </a:lnTo>
                                <a:lnTo>
                                  <a:pt x="9525" y="12"/>
                                </a:lnTo>
                                <a:lnTo>
                                  <a:pt x="0" y="0"/>
                                </a:lnTo>
                                <a:lnTo>
                                  <a:pt x="0" y="6153150"/>
                                </a:lnTo>
                                <a:lnTo>
                                  <a:pt x="0" y="8466201"/>
                                </a:lnTo>
                                <a:lnTo>
                                  <a:pt x="9525" y="8466201"/>
                                </a:lnTo>
                                <a:lnTo>
                                  <a:pt x="9525" y="6153150"/>
                                </a:lnTo>
                                <a:lnTo>
                                  <a:pt x="9525" y="4267200"/>
                                </a:lnTo>
                                <a:lnTo>
                                  <a:pt x="2543175" y="4267200"/>
                                </a:lnTo>
                                <a:lnTo>
                                  <a:pt x="2543175" y="4257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5238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5238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5238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5238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5238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9810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9810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9810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9810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9810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14477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14477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14477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14477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14477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19049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1904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1904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19049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19049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23621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2362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2362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23621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23621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28289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2828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2828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28289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28289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32861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3286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3286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32861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32861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37433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37433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37433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8" name="Image 48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37433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9" name="Image 4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37433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0" name="Image 50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10173" y="4791074"/>
                            <a:ext cx="104774" cy="1142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1" name="Graphic 51"/>
                        <wps:cNvSpPr/>
                        <wps:spPr>
                          <a:xfrm>
                            <a:off x="0" y="0"/>
                            <a:ext cx="75685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525">
                                <a:moveTo>
                                  <a:pt x="7568183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75.500015pt;width:595.950pt;height:667.4pt;mso-position-horizontal-relative:page;mso-position-vertical-relative:page;z-index:-15816704" id="docshapegroup5" coordorigin="0,3510" coordsize="11919,13348">
                <v:shape style="position:absolute;left:7829;top:3525;width:4005;height:13333" id="docshape6" coordorigin="7830,3525" coordsize="4005,13333" path="m11835,10230l7845,10230,7845,3525,7830,3525,7830,13215,7830,16858,7845,16858,7845,13215,7845,10245,11835,10245,11835,10230xe" filled="true" fillcolor="#000000" stroked="false">
                  <v:path arrowok="t"/>
                  <v:fill type="solid"/>
                </v:shape>
                <v:shape style="position:absolute;left:8175;top:4335;width:150;height:150" type="#_x0000_t75" id="docshape7" stroked="false">
                  <v:imagedata r:id="rId9" o:title=""/>
                </v:shape>
                <v:shape style="position:absolute;left:8445;top:4335;width:150;height:150" type="#_x0000_t75" id="docshape8" stroked="false">
                  <v:imagedata r:id="rId9" o:title=""/>
                </v:shape>
                <v:shape style="position:absolute;left:8700;top:4335;width:150;height:150" type="#_x0000_t75" id="docshape9" stroked="false">
                  <v:imagedata r:id="rId9" o:title=""/>
                </v:shape>
                <v:shape style="position:absolute;left:8955;top:4335;width:150;height:150" type="#_x0000_t75" id="docshape10" stroked="false">
                  <v:imagedata r:id="rId9" o:title=""/>
                </v:shape>
                <v:shape style="position:absolute;left:9225;top:4335;width:150;height:150" type="#_x0000_t75" id="docshape11" stroked="false">
                  <v:imagedata r:id="rId9" o:title=""/>
                </v:shape>
                <v:shape style="position:absolute;left:8175;top:5055;width:150;height:150" type="#_x0000_t75" id="docshape12" stroked="false">
                  <v:imagedata r:id="rId10" o:title=""/>
                </v:shape>
                <v:shape style="position:absolute;left:8445;top:5055;width:150;height:150" type="#_x0000_t75" id="docshape13" stroked="false">
                  <v:imagedata r:id="rId9" o:title=""/>
                </v:shape>
                <v:shape style="position:absolute;left:8700;top:5055;width:150;height:150" type="#_x0000_t75" id="docshape14" stroked="false">
                  <v:imagedata r:id="rId9" o:title=""/>
                </v:shape>
                <v:shape style="position:absolute;left:8955;top:5055;width:150;height:150" type="#_x0000_t75" id="docshape15" stroked="false">
                  <v:imagedata r:id="rId9" o:title=""/>
                </v:shape>
                <v:shape style="position:absolute;left:9225;top:5055;width:150;height:150" type="#_x0000_t75" id="docshape16" stroked="false">
                  <v:imagedata r:id="rId11" o:title=""/>
                </v:shape>
                <v:shape style="position:absolute;left:8175;top:5790;width:150;height:150" type="#_x0000_t75" id="docshape17" stroked="false">
                  <v:imagedata r:id="rId9" o:title=""/>
                </v:shape>
                <v:shape style="position:absolute;left:8445;top:5790;width:150;height:150" type="#_x0000_t75" id="docshape18" stroked="false">
                  <v:imagedata r:id="rId9" o:title=""/>
                </v:shape>
                <v:shape style="position:absolute;left:8700;top:5790;width:150;height:150" type="#_x0000_t75" id="docshape19" stroked="false">
                  <v:imagedata r:id="rId9" o:title=""/>
                </v:shape>
                <v:shape style="position:absolute;left:8955;top:5790;width:150;height:150" type="#_x0000_t75" id="docshape20" stroked="false">
                  <v:imagedata r:id="rId12" o:title=""/>
                </v:shape>
                <v:shape style="position:absolute;left:9225;top:5790;width:150;height:150" type="#_x0000_t75" id="docshape21" stroked="false">
                  <v:imagedata r:id="rId13" o:title=""/>
                </v:shape>
                <v:shape style="position:absolute;left:8175;top:6510;width:150;height:150" type="#_x0000_t75" id="docshape22" stroked="false">
                  <v:imagedata r:id="rId9" o:title=""/>
                </v:shape>
                <v:shape style="position:absolute;left:8445;top:6510;width:150;height:150" type="#_x0000_t75" id="docshape23" stroked="false">
                  <v:imagedata r:id="rId9" o:title=""/>
                </v:shape>
                <v:shape style="position:absolute;left:8700;top:6510;width:150;height:150" type="#_x0000_t75" id="docshape24" stroked="false">
                  <v:imagedata r:id="rId9" o:title=""/>
                </v:shape>
                <v:shape style="position:absolute;left:8955;top:6510;width:150;height:150" type="#_x0000_t75" id="docshape25" stroked="false">
                  <v:imagedata r:id="rId13" o:title=""/>
                </v:shape>
                <v:shape style="position:absolute;left:9225;top:6510;width:150;height:150" type="#_x0000_t75" id="docshape26" stroked="false">
                  <v:imagedata r:id="rId13" o:title=""/>
                </v:shape>
                <v:shape style="position:absolute;left:8175;top:7230;width:150;height:150" type="#_x0000_t75" id="docshape27" stroked="false">
                  <v:imagedata r:id="rId14" o:title=""/>
                </v:shape>
                <v:shape style="position:absolute;left:8445;top:7230;width:150;height:150" type="#_x0000_t75" id="docshape28" stroked="false">
                  <v:imagedata r:id="rId15" o:title=""/>
                </v:shape>
                <v:shape style="position:absolute;left:8700;top:7230;width:150;height:150" type="#_x0000_t75" id="docshape29" stroked="false">
                  <v:imagedata r:id="rId9" o:title=""/>
                </v:shape>
                <v:shape style="position:absolute;left:8955;top:7230;width:150;height:150" type="#_x0000_t75" id="docshape30" stroked="false">
                  <v:imagedata r:id="rId16" o:title=""/>
                </v:shape>
                <v:shape style="position:absolute;left:9225;top:7230;width:150;height:150" type="#_x0000_t75" id="docshape31" stroked="false">
                  <v:imagedata r:id="rId13" o:title=""/>
                </v:shape>
                <v:shape style="position:absolute;left:8175;top:7965;width:150;height:150" type="#_x0000_t75" id="docshape32" stroked="false">
                  <v:imagedata r:id="rId9" o:title=""/>
                </v:shape>
                <v:shape style="position:absolute;left:8445;top:7965;width:150;height:150" type="#_x0000_t75" id="docshape33" stroked="false">
                  <v:imagedata r:id="rId15" o:title=""/>
                </v:shape>
                <v:shape style="position:absolute;left:8700;top:7965;width:150;height:150" type="#_x0000_t75" id="docshape34" stroked="false">
                  <v:imagedata r:id="rId9" o:title=""/>
                </v:shape>
                <v:shape style="position:absolute;left:8955;top:7965;width:150;height:150" type="#_x0000_t75" id="docshape35" stroked="false">
                  <v:imagedata r:id="rId13" o:title=""/>
                </v:shape>
                <v:shape style="position:absolute;left:9225;top:7965;width:150;height:150" type="#_x0000_t75" id="docshape36" stroked="false">
                  <v:imagedata r:id="rId13" o:title=""/>
                </v:shape>
                <v:shape style="position:absolute;left:8175;top:8685;width:150;height:150" type="#_x0000_t75" id="docshape37" stroked="false">
                  <v:imagedata r:id="rId9" o:title=""/>
                </v:shape>
                <v:shape style="position:absolute;left:8445;top:8685;width:150;height:150" type="#_x0000_t75" id="docshape38" stroked="false">
                  <v:imagedata r:id="rId15" o:title=""/>
                </v:shape>
                <v:shape style="position:absolute;left:8700;top:8685;width:150;height:150" type="#_x0000_t75" id="docshape39" stroked="false">
                  <v:imagedata r:id="rId17" o:title=""/>
                </v:shape>
                <v:shape style="position:absolute;left:8955;top:8685;width:150;height:150" type="#_x0000_t75" id="docshape40" stroked="false">
                  <v:imagedata r:id="rId18" o:title=""/>
                </v:shape>
                <v:shape style="position:absolute;left:9225;top:8685;width:150;height:150" type="#_x0000_t75" id="docshape41" stroked="false">
                  <v:imagedata r:id="rId13" o:title=""/>
                </v:shape>
                <v:shape style="position:absolute;left:8175;top:9405;width:150;height:150" type="#_x0000_t75" id="docshape42" stroked="false">
                  <v:imagedata r:id="rId9" o:title=""/>
                </v:shape>
                <v:shape style="position:absolute;left:8445;top:9405;width:150;height:150" type="#_x0000_t75" id="docshape43" stroked="false">
                  <v:imagedata r:id="rId19" o:title=""/>
                </v:shape>
                <v:shape style="position:absolute;left:8700;top:9405;width:150;height:150" type="#_x0000_t75" id="docshape44" stroked="false">
                  <v:imagedata r:id="rId20" o:title=""/>
                </v:shape>
                <v:shape style="position:absolute;left:8955;top:9405;width:150;height:150" type="#_x0000_t75" id="docshape45" stroked="false">
                  <v:imagedata r:id="rId21" o:title=""/>
                </v:shape>
                <v:shape style="position:absolute;left:9225;top:9405;width:150;height:150" type="#_x0000_t75" id="docshape46" stroked="false">
                  <v:imagedata r:id="rId13" o:title=""/>
                </v:shape>
                <v:shape style="position:absolute;left:8205;top:11055;width:165;height:180" type="#_x0000_t75" id="docshape47" stroked="false">
                  <v:imagedata r:id="rId22" o:title=""/>
                </v:shape>
                <v:rect style="position:absolute;left:0;top:3510;width:11919;height:15" id="docshape48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02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419225"/>
                <wp:effectExtent l="0" t="0" r="0" b="0"/>
                <wp:wrapNone/>
                <wp:docPr id="52" name="Group 5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2" name="Group 52"/>
                      <wpg:cNvGrpSpPr/>
                      <wpg:grpSpPr>
                        <a:xfrm>
                          <a:off x="0" y="0"/>
                          <a:ext cx="7568565" cy="1419225"/>
                          <a:chExt cx="7568565" cy="1419225"/>
                        </a:xfrm>
                      </wpg:grpSpPr>
                      <wps:wsp>
                        <wps:cNvPr id="53" name="Graphic 53"/>
                        <wps:cNvSpPr/>
                        <wps:spPr>
                          <a:xfrm>
                            <a:off x="0" y="11"/>
                            <a:ext cx="7568565" cy="141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192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19225"/>
                                </a:lnTo>
                                <a:lnTo>
                                  <a:pt x="7568171" y="14192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4" name="Image 54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11.75pt;mso-position-horizontal-relative:page;mso-position-vertical-relative:page;z-index:-15816192" id="docshapegroup49" coordorigin="0,0" coordsize="11919,2235">
                <v:shape style="position:absolute;left:0;top:0;width:11919;height:2235" id="docshape50" coordorigin="0,0" coordsize="11919,2235" path="m11918,0l0,0,0,510,0,525,0,2235,11918,2235,11918,525,11918,510,11918,0xe" filled="true" fillcolor="#25cde3" stroked="false">
                  <v:path arrowok="t"/>
                  <v:fill type="solid"/>
                </v:shape>
                <v:shape style="position:absolute;left:330;top:900;width:1005;height:1005" type="#_x0000_t75" id="docshape51" stroked="false">
                  <v:imagedata r:id="rId23" o:title="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color w:val="58585B"/>
          <w:w w:val="130"/>
          <w:sz w:val="18"/>
        </w:rPr>
        <w:t>Mechanical</w:t>
      </w:r>
      <w:r>
        <w:rPr>
          <w:rFonts w:ascii="Calibri"/>
          <w:b/>
          <w:color w:val="58585B"/>
          <w:spacing w:val="3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Design</w:t>
      </w:r>
      <w:r>
        <w:rPr>
          <w:rFonts w:ascii="Calibri"/>
          <w:b/>
          <w:color w:val="58585B"/>
          <w:spacing w:val="4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Engineer</w:t>
      </w:r>
    </w:p>
    <w:p>
      <w:pPr>
        <w:pStyle w:val="BodyText"/>
        <w:spacing w:before="90"/>
        <w:ind w:left="412"/>
      </w:pPr>
      <w:r>
        <w:rPr>
          <w:color w:val="58585B"/>
        </w:rPr>
        <w:t>Innovatech</w:t>
      </w:r>
      <w:r>
        <w:rPr>
          <w:color w:val="58585B"/>
          <w:spacing w:val="-9"/>
        </w:rPr>
        <w:t> </w:t>
      </w:r>
      <w:r>
        <w:rPr>
          <w:color w:val="58585B"/>
        </w:rPr>
        <w:t>Automation</w:t>
      </w:r>
      <w:r>
        <w:rPr>
          <w:color w:val="58585B"/>
          <w:spacing w:val="-8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8"/>
        </w:rPr>
        <w:t> </w:t>
      </w:r>
      <w:r>
        <w:rPr>
          <w:color w:val="58585B"/>
        </w:rPr>
        <w:t>San</w:t>
      </w:r>
      <w:r>
        <w:rPr>
          <w:color w:val="58585B"/>
          <w:spacing w:val="-9"/>
        </w:rPr>
        <w:t> </w:t>
      </w:r>
      <w:r>
        <w:rPr>
          <w:color w:val="58585B"/>
        </w:rPr>
        <w:t>Jose,</w:t>
      </w:r>
      <w:r>
        <w:rPr>
          <w:color w:val="58585B"/>
          <w:spacing w:val="-8"/>
        </w:rPr>
        <w:t> </w:t>
      </w:r>
      <w:r>
        <w:rPr>
          <w:color w:val="58585B"/>
        </w:rPr>
        <w:t>CA</w:t>
      </w:r>
      <w:r>
        <w:rPr>
          <w:color w:val="58585B"/>
          <w:spacing w:val="-7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9"/>
        </w:rPr>
        <w:t> </w:t>
      </w:r>
      <w:r>
        <w:rPr>
          <w:color w:val="58585B"/>
        </w:rPr>
        <w:t>July</w:t>
      </w:r>
      <w:r>
        <w:rPr>
          <w:color w:val="58585B"/>
          <w:spacing w:val="-8"/>
        </w:rPr>
        <w:t> </w:t>
      </w:r>
      <w:r>
        <w:rPr>
          <w:color w:val="58585B"/>
        </w:rPr>
        <w:t>2016</w:t>
      </w:r>
      <w:r>
        <w:rPr>
          <w:color w:val="58585B"/>
          <w:spacing w:val="-7"/>
        </w:rPr>
        <w:t> </w:t>
      </w:r>
      <w:r>
        <w:rPr>
          <w:color w:val="58585B"/>
        </w:rPr>
        <w:t>-</w:t>
      </w:r>
      <w:r>
        <w:rPr>
          <w:color w:val="58585B"/>
          <w:spacing w:val="-9"/>
        </w:rPr>
        <w:t> </w:t>
      </w:r>
      <w:r>
        <w:rPr>
          <w:color w:val="58585B"/>
        </w:rPr>
        <w:t>March</w:t>
      </w:r>
      <w:r>
        <w:rPr>
          <w:color w:val="58585B"/>
          <w:spacing w:val="-8"/>
        </w:rPr>
        <w:t> </w:t>
      </w:r>
      <w:r>
        <w:rPr>
          <w:color w:val="58585B"/>
          <w:spacing w:val="-4"/>
        </w:rPr>
        <w:t>2019</w:t>
      </w:r>
    </w:p>
    <w:p>
      <w:pPr>
        <w:pStyle w:val="BodyText"/>
        <w:tabs>
          <w:tab w:pos="783" w:val="left" w:leader="none"/>
        </w:tabs>
        <w:spacing w:line="280" w:lineRule="auto" w:before="224"/>
        <w:ind w:left="784" w:right="38" w:hanging="360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55" name="Image 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5" name="Image 55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Developed modular robotic tool changers using SolidWorks and 3D-printed prototypes</w:t>
      </w:r>
    </w:p>
    <w:p>
      <w:pPr>
        <w:pStyle w:val="BodyText"/>
        <w:tabs>
          <w:tab w:pos="783" w:val="left" w:leader="none"/>
        </w:tabs>
        <w:spacing w:line="280" w:lineRule="auto" w:before="93"/>
        <w:ind w:left="784" w:right="312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6" name="Image 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6" name="Image 5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Participated</w:t>
      </w:r>
      <w:r>
        <w:rPr>
          <w:color w:val="58585B"/>
          <w:spacing w:val="-17"/>
        </w:rPr>
        <w:t> </w:t>
      </w:r>
      <w:r>
        <w:rPr>
          <w:color w:val="58585B"/>
        </w:rPr>
        <w:t>in</w:t>
      </w:r>
      <w:r>
        <w:rPr>
          <w:color w:val="58585B"/>
          <w:spacing w:val="-16"/>
        </w:rPr>
        <w:t> </w:t>
      </w:r>
      <w:r>
        <w:rPr>
          <w:color w:val="58585B"/>
        </w:rPr>
        <w:t>system-level</w:t>
      </w:r>
      <w:r>
        <w:rPr>
          <w:color w:val="58585B"/>
          <w:spacing w:val="-17"/>
        </w:rPr>
        <w:t> </w:t>
      </w:r>
      <w:r>
        <w:rPr>
          <w:color w:val="58585B"/>
        </w:rPr>
        <w:t>FMEA</w:t>
      </w:r>
      <w:r>
        <w:rPr>
          <w:color w:val="58585B"/>
          <w:spacing w:val="-16"/>
        </w:rPr>
        <w:t> </w:t>
      </w:r>
      <w:r>
        <w:rPr>
          <w:color w:val="58585B"/>
        </w:rPr>
        <w:t>and</w:t>
      </w:r>
      <w:r>
        <w:rPr>
          <w:color w:val="58585B"/>
          <w:spacing w:val="-17"/>
        </w:rPr>
        <w:t> </w:t>
      </w:r>
      <w:r>
        <w:rPr>
          <w:color w:val="58585B"/>
        </w:rPr>
        <w:t>implemented</w:t>
      </w:r>
      <w:r>
        <w:rPr>
          <w:color w:val="58585B"/>
          <w:spacing w:val="-16"/>
        </w:rPr>
        <w:t> </w:t>
      </w:r>
      <w:r>
        <w:rPr>
          <w:color w:val="58585B"/>
        </w:rPr>
        <w:t>iterative design improvements based on testing feedback</w:t>
      </w:r>
    </w:p>
    <w:p>
      <w:pPr>
        <w:pStyle w:val="BodyText"/>
        <w:spacing w:line="676" w:lineRule="auto" w:before="163"/>
        <w:ind w:left="412" w:right="1597"/>
      </w:pPr>
      <w:r>
        <w:rPr/>
        <w:br w:type="column"/>
      </w:r>
      <w:r>
        <w:rPr>
          <w:color w:val="58585B"/>
        </w:rPr>
        <w:t>Robot kinematics </w:t>
      </w:r>
      <w:r>
        <w:rPr>
          <w:color w:val="58585B"/>
          <w:spacing w:val="-2"/>
        </w:rPr>
        <w:t>SolidWorks</w:t>
      </w:r>
      <w:r>
        <w:rPr>
          <w:color w:val="58585B"/>
          <w:spacing w:val="80"/>
          <w:w w:val="150"/>
        </w:rPr>
        <w:t> </w:t>
      </w:r>
      <w:r>
        <w:rPr>
          <w:color w:val="58585B"/>
        </w:rPr>
        <w:t>System</w:t>
      </w:r>
      <w:r>
        <w:rPr>
          <w:color w:val="58585B"/>
          <w:spacing w:val="-17"/>
        </w:rPr>
        <w:t> </w:t>
      </w:r>
      <w:r>
        <w:rPr>
          <w:color w:val="58585B"/>
        </w:rPr>
        <w:t>integration</w:t>
      </w:r>
    </w:p>
    <w:p>
      <w:pPr>
        <w:pStyle w:val="BodyText"/>
        <w:spacing w:before="14"/>
        <w:ind w:left="412"/>
      </w:pPr>
      <w:r>
        <w:rPr>
          <w:color w:val="58585B"/>
          <w:spacing w:val="-2"/>
        </w:rPr>
        <w:t>Wire</w:t>
      </w:r>
      <w:r>
        <w:rPr>
          <w:color w:val="58585B"/>
          <w:spacing w:val="-11"/>
        </w:rPr>
        <w:t> </w:t>
      </w:r>
      <w:r>
        <w:rPr>
          <w:color w:val="58585B"/>
          <w:spacing w:val="-2"/>
        </w:rPr>
        <w:t>routing</w:t>
      </w:r>
      <w:r>
        <w:rPr>
          <w:color w:val="58585B"/>
          <w:spacing w:val="-10"/>
        </w:rPr>
        <w:t> </w:t>
      </w:r>
      <w:r>
        <w:rPr>
          <w:color w:val="58585B"/>
          <w:spacing w:val="-2"/>
        </w:rPr>
        <w:t>and</w:t>
      </w:r>
      <w:r>
        <w:rPr>
          <w:color w:val="58585B"/>
          <w:spacing w:val="-10"/>
        </w:rPr>
        <w:t> </w:t>
      </w:r>
      <w:r>
        <w:rPr>
          <w:color w:val="58585B"/>
          <w:spacing w:val="-2"/>
        </w:rPr>
        <w:t>harnessing</w:t>
      </w:r>
    </w:p>
    <w:p>
      <w:pPr>
        <w:pStyle w:val="BodyText"/>
      </w:pPr>
    </w:p>
    <w:p>
      <w:pPr>
        <w:pStyle w:val="BodyText"/>
        <w:spacing w:before="78"/>
      </w:pPr>
    </w:p>
    <w:p>
      <w:pPr>
        <w:pStyle w:val="Heading1"/>
        <w:spacing w:before="0"/>
        <w:ind w:left="412"/>
      </w:pPr>
      <w:r>
        <w:rPr>
          <w:color w:val="25CDE3"/>
          <w:spacing w:val="-2"/>
          <w:w w:val="125"/>
        </w:rPr>
        <w:t>EDUCATION</w:t>
      </w:r>
    </w:p>
    <w:p>
      <w:pPr>
        <w:spacing w:line="278" w:lineRule="auto" w:before="209"/>
        <w:ind w:left="709" w:right="71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25"/>
          <w:sz w:val="18"/>
        </w:rPr>
        <w:t>Bachelor of Science in Mechanical Engineering </w:t>
      </w:r>
      <w:r>
        <w:rPr>
          <w:rFonts w:ascii="Calibri"/>
          <w:b/>
          <w:color w:val="58585B"/>
          <w:sz w:val="18"/>
        </w:rPr>
        <w:t>| </w:t>
      </w:r>
      <w:r>
        <w:rPr>
          <w:rFonts w:ascii="Calibri"/>
          <w:b/>
          <w:color w:val="58585B"/>
          <w:w w:val="125"/>
          <w:sz w:val="18"/>
        </w:rPr>
        <w:t>May </w:t>
      </w:r>
      <w:r>
        <w:rPr>
          <w:rFonts w:ascii="Calibri"/>
          <w:b/>
          <w:color w:val="58585B"/>
          <w:spacing w:val="-4"/>
          <w:w w:val="125"/>
          <w:sz w:val="18"/>
        </w:rPr>
        <w:t>2016</w:t>
      </w:r>
    </w:p>
    <w:p>
      <w:pPr>
        <w:pStyle w:val="BodyText"/>
        <w:spacing w:line="276" w:lineRule="auto" w:before="70"/>
        <w:ind w:left="709" w:right="385"/>
        <w:jc w:val="both"/>
      </w:pPr>
      <w:r>
        <w:rPr>
          <w:color w:val="58585B"/>
        </w:rPr>
        <w:t>California</w:t>
      </w:r>
      <w:r>
        <w:rPr>
          <w:color w:val="58585B"/>
          <w:spacing w:val="-6"/>
        </w:rPr>
        <w:t> </w:t>
      </w:r>
      <w:r>
        <w:rPr>
          <w:color w:val="58585B"/>
        </w:rPr>
        <w:t>Polytechnic</w:t>
      </w:r>
      <w:r>
        <w:rPr>
          <w:color w:val="58585B"/>
          <w:spacing w:val="-6"/>
        </w:rPr>
        <w:t> </w:t>
      </w:r>
      <w:r>
        <w:rPr>
          <w:color w:val="58585B"/>
        </w:rPr>
        <w:t>State University</w:t>
      </w:r>
      <w:r>
        <w:rPr>
          <w:color w:val="58585B"/>
          <w:spacing w:val="-17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7"/>
          <w:w w:val="85"/>
        </w:rPr>
        <w:t> </w:t>
      </w:r>
      <w:r>
        <w:rPr>
          <w:color w:val="58585B"/>
        </w:rPr>
        <w:t>San</w:t>
      </w:r>
      <w:r>
        <w:rPr>
          <w:color w:val="58585B"/>
          <w:spacing w:val="-16"/>
        </w:rPr>
        <w:t> </w:t>
      </w:r>
      <w:r>
        <w:rPr>
          <w:color w:val="58585B"/>
        </w:rPr>
        <w:t>Luis</w:t>
      </w:r>
      <w:r>
        <w:rPr>
          <w:color w:val="58585B"/>
          <w:spacing w:val="-17"/>
        </w:rPr>
        <w:t> </w:t>
      </w:r>
      <w:r>
        <w:rPr>
          <w:color w:val="58585B"/>
        </w:rPr>
        <w:t>Obispo, </w:t>
      </w:r>
      <w:r>
        <w:rPr>
          <w:color w:val="58585B"/>
          <w:spacing w:val="-6"/>
        </w:rPr>
        <w:t>CA</w:t>
      </w:r>
    </w:p>
    <w:sectPr>
      <w:type w:val="continuous"/>
      <w:pgSz w:w="11920" w:h="16860"/>
      <w:pgMar w:top="0" w:bottom="0" w:left="220" w:right="280"/>
      <w:cols w:num="2" w:equalWidth="0">
        <w:col w:w="7097" w:space="451"/>
        <w:col w:w="387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4"/>
      <w:ind w:left="1416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.hal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png"/><Relationship Id="rId23" Type="http://schemas.openxmlformats.org/officeDocument/2006/relationships/image" Target="media/image18.png"/><Relationship Id="rId24" Type="http://schemas.openxmlformats.org/officeDocument/2006/relationships/image" Target="media/image1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2025-10-10T14:29:06Z</dcterms:created>
  <dcterms:modified xsi:type="dcterms:W3CDTF">2025-10-10T14:29:06Z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