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/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209550</wp:posOffset>
            </wp:positionH>
            <wp:positionV relativeFrom="paragraph">
              <wp:posOffset>90423</wp:posOffset>
            </wp:positionV>
            <wp:extent cx="638174" cy="638174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8174" cy="6381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A2B8DE"/>
          <w:spacing w:val="-4"/>
        </w:rPr>
        <w:t>SAM</w:t>
      </w:r>
      <w:r>
        <w:rPr>
          <w:color w:val="A2B8DE"/>
          <w:spacing w:val="-48"/>
        </w:rPr>
        <w:t> </w:t>
      </w:r>
      <w:r>
        <w:rPr>
          <w:color w:val="A2B8DE"/>
          <w:spacing w:val="-2"/>
        </w:rPr>
        <w:t>WRIGHT</w:t>
      </w:r>
    </w:p>
    <w:p>
      <w:pPr>
        <w:spacing w:before="186"/>
        <w:ind w:left="1416" w:right="0" w:firstLine="0"/>
        <w:jc w:val="left"/>
        <w:rPr>
          <w:rFonts w:ascii="Arial"/>
          <w:b/>
          <w:sz w:val="33"/>
        </w:rPr>
      </w:pPr>
      <w:r>
        <w:rPr>
          <w:rFonts w:ascii="Arial"/>
          <w:b/>
          <w:color w:val="A2B8DE"/>
          <w:sz w:val="33"/>
        </w:rPr>
        <w:t>Bottling</w:t>
      </w:r>
      <w:r>
        <w:rPr>
          <w:rFonts w:ascii="Arial"/>
          <w:b/>
          <w:color w:val="A2B8DE"/>
          <w:spacing w:val="16"/>
          <w:sz w:val="33"/>
        </w:rPr>
        <w:t> </w:t>
      </w:r>
      <w:r>
        <w:rPr>
          <w:rFonts w:ascii="Arial"/>
          <w:b/>
          <w:color w:val="A2B8DE"/>
          <w:sz w:val="33"/>
        </w:rPr>
        <w:t>Line</w:t>
      </w:r>
      <w:r>
        <w:rPr>
          <w:rFonts w:ascii="Arial"/>
          <w:b/>
          <w:color w:val="A2B8DE"/>
          <w:spacing w:val="16"/>
          <w:sz w:val="33"/>
        </w:rPr>
        <w:t> </w:t>
      </w:r>
      <w:r>
        <w:rPr>
          <w:rFonts w:ascii="Arial"/>
          <w:b/>
          <w:color w:val="A2B8DE"/>
          <w:spacing w:val="-2"/>
          <w:sz w:val="33"/>
        </w:rPr>
        <w:t>Operator</w:t>
      </w:r>
    </w:p>
    <w:p>
      <w:pPr>
        <w:pStyle w:val="BodyText"/>
        <w:spacing w:line="280" w:lineRule="auto" w:before="86"/>
        <w:ind w:left="1416" w:right="244"/>
      </w:pPr>
      <w:r>
        <w:rPr/>
        <w:br w:type="column"/>
      </w:r>
      <w:r>
        <w:rPr>
          <w:color w:val="A2B8DE"/>
        </w:rPr>
        <w:t>City, ST </w:t>
      </w:r>
      <w:hyperlink r:id="rId6">
        <w:r>
          <w:rPr>
            <w:color w:val="A2B8DE"/>
            <w:spacing w:val="-2"/>
          </w:rPr>
          <w:t>email@example.com</w:t>
        </w:r>
      </w:hyperlink>
    </w:p>
    <w:p>
      <w:pPr>
        <w:pStyle w:val="BodyText"/>
        <w:spacing w:before="2"/>
        <w:ind w:left="1416"/>
      </w:pPr>
      <w:r>
        <w:rPr>
          <w:color w:val="A2B8DE"/>
        </w:rPr>
        <w:t>(123)</w:t>
      </w:r>
      <w:r>
        <w:rPr>
          <w:color w:val="A2B8DE"/>
          <w:spacing w:val="7"/>
        </w:rPr>
        <w:t> </w:t>
      </w:r>
      <w:r>
        <w:rPr>
          <w:color w:val="A2B8DE"/>
        </w:rPr>
        <w:t>456-</w:t>
      </w:r>
      <w:r>
        <w:rPr>
          <w:color w:val="A2B8DE"/>
          <w:spacing w:val="-4"/>
        </w:rPr>
        <w:t>7890</w:t>
      </w:r>
    </w:p>
    <w:p>
      <w:pPr>
        <w:spacing w:after="0"/>
        <w:sectPr>
          <w:type w:val="continuous"/>
          <w:pgSz w:w="11920" w:h="16860"/>
          <w:pgMar w:top="740" w:bottom="280" w:left="220" w:right="380"/>
          <w:cols w:num="2" w:equalWidth="0">
            <w:col w:w="6473" w:space="1098"/>
            <w:col w:w="3749"/>
          </w:cols>
        </w:sectPr>
      </w:pPr>
    </w:p>
    <w:p>
      <w:pPr>
        <w:pStyle w:val="BodyText"/>
      </w:pPr>
    </w:p>
    <w:p>
      <w:pPr>
        <w:pStyle w:val="BodyText"/>
        <w:spacing w:before="97"/>
      </w:pPr>
    </w:p>
    <w:p>
      <w:pPr>
        <w:spacing w:before="0"/>
        <w:ind w:left="114" w:right="0" w:firstLine="0"/>
        <w:jc w:val="both"/>
        <w:rPr>
          <w:b/>
          <w:sz w:val="2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209549</wp:posOffset>
                </wp:positionH>
                <wp:positionV relativeFrom="paragraph">
                  <wp:posOffset>-182810</wp:posOffset>
                </wp:positionV>
                <wp:extent cx="7153275" cy="6667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153275" cy="66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66675">
                              <a:moveTo>
                                <a:pt x="7153274" y="66674"/>
                              </a:moveTo>
                              <a:lnTo>
                                <a:pt x="0" y="6667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666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2B8D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14.394511pt;width:563.249955pt;height:5.25pt;mso-position-horizontal-relative:page;mso-position-vertical-relative:paragraph;z-index:15728640" id="docshape1" filled="true" fillcolor="#a2b8de" stroked="false">
                <v:fill type="solid"/>
                <w10:wrap type="none"/>
              </v:rect>
            </w:pict>
          </mc:Fallback>
        </mc:AlternateContent>
      </w:r>
      <w:r>
        <w:rPr>
          <w:b/>
          <w:spacing w:val="-4"/>
          <w:sz w:val="22"/>
        </w:rPr>
        <w:t>Fast-paced</w:t>
      </w:r>
      <w:r>
        <w:rPr>
          <w:b/>
          <w:spacing w:val="-12"/>
          <w:sz w:val="22"/>
        </w:rPr>
        <w:t> </w:t>
      </w:r>
      <w:r>
        <w:rPr>
          <w:b/>
          <w:spacing w:val="-4"/>
          <w:sz w:val="22"/>
        </w:rPr>
        <w:t>Bottling</w:t>
      </w:r>
      <w:r>
        <w:rPr>
          <w:b/>
          <w:spacing w:val="-11"/>
          <w:sz w:val="22"/>
        </w:rPr>
        <w:t> </w:t>
      </w:r>
      <w:r>
        <w:rPr>
          <w:b/>
          <w:spacing w:val="-4"/>
          <w:sz w:val="22"/>
        </w:rPr>
        <w:t>Line</w:t>
      </w:r>
      <w:r>
        <w:rPr>
          <w:b/>
          <w:spacing w:val="-12"/>
          <w:sz w:val="22"/>
        </w:rPr>
        <w:t> </w:t>
      </w:r>
      <w:r>
        <w:rPr>
          <w:b/>
          <w:spacing w:val="-4"/>
          <w:sz w:val="22"/>
        </w:rPr>
        <w:t>Operator</w:t>
      </w:r>
      <w:r>
        <w:rPr>
          <w:b/>
          <w:spacing w:val="-11"/>
          <w:sz w:val="22"/>
        </w:rPr>
        <w:t> </w:t>
      </w:r>
      <w:r>
        <w:rPr>
          <w:b/>
          <w:spacing w:val="-4"/>
          <w:sz w:val="22"/>
        </w:rPr>
        <w:t>with</w:t>
      </w:r>
      <w:r>
        <w:rPr>
          <w:b/>
          <w:spacing w:val="-11"/>
          <w:sz w:val="22"/>
        </w:rPr>
        <w:t> </w:t>
      </w:r>
      <w:r>
        <w:rPr>
          <w:b/>
          <w:spacing w:val="-4"/>
          <w:sz w:val="22"/>
        </w:rPr>
        <w:t>attention</w:t>
      </w:r>
      <w:r>
        <w:rPr>
          <w:b/>
          <w:spacing w:val="-12"/>
          <w:sz w:val="22"/>
        </w:rPr>
        <w:t> </w:t>
      </w:r>
      <w:r>
        <w:rPr>
          <w:b/>
          <w:spacing w:val="-4"/>
          <w:sz w:val="22"/>
        </w:rPr>
        <w:t>to</w:t>
      </w:r>
      <w:r>
        <w:rPr>
          <w:b/>
          <w:spacing w:val="-11"/>
          <w:sz w:val="22"/>
        </w:rPr>
        <w:t> </w:t>
      </w:r>
      <w:r>
        <w:rPr>
          <w:b/>
          <w:spacing w:val="-4"/>
          <w:sz w:val="22"/>
        </w:rPr>
        <w:t>cleanliness</w:t>
      </w:r>
      <w:r>
        <w:rPr>
          <w:b/>
          <w:spacing w:val="-11"/>
          <w:sz w:val="22"/>
        </w:rPr>
        <w:t> </w:t>
      </w:r>
      <w:r>
        <w:rPr>
          <w:b/>
          <w:spacing w:val="-4"/>
          <w:sz w:val="22"/>
        </w:rPr>
        <w:t>and</w:t>
      </w:r>
      <w:r>
        <w:rPr>
          <w:b/>
          <w:spacing w:val="-12"/>
          <w:sz w:val="22"/>
        </w:rPr>
        <w:t> </w:t>
      </w:r>
      <w:r>
        <w:rPr>
          <w:b/>
          <w:spacing w:val="-4"/>
          <w:sz w:val="22"/>
        </w:rPr>
        <w:t>timing</w:t>
      </w:r>
    </w:p>
    <w:p>
      <w:pPr>
        <w:pStyle w:val="BodyText"/>
        <w:spacing w:line="280" w:lineRule="auto" w:before="150"/>
        <w:ind w:left="114" w:right="109"/>
        <w:jc w:val="both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209549</wp:posOffset>
                </wp:positionH>
                <wp:positionV relativeFrom="paragraph">
                  <wp:posOffset>588429</wp:posOffset>
                </wp:positionV>
                <wp:extent cx="7153275" cy="6667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7153275" cy="66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66675">
                              <a:moveTo>
                                <a:pt x="7153274" y="66674"/>
                              </a:moveTo>
                              <a:lnTo>
                                <a:pt x="0" y="6667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666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2B8D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46.333023pt;width:563.249955pt;height:5.25pt;mso-position-horizontal-relative:page;mso-position-vertical-relative:paragraph;z-index:15729152" id="docshape2" filled="true" fillcolor="#a2b8de" stroked="false">
                <v:fill type="solid"/>
                <w10:wrap type="none"/>
              </v:rect>
            </w:pict>
          </mc:Fallback>
        </mc:AlternateContent>
      </w:r>
      <w:r>
        <w:rPr/>
        <w:t>Bottling</w:t>
      </w:r>
      <w:r>
        <w:rPr>
          <w:spacing w:val="-12"/>
        </w:rPr>
        <w:t> </w:t>
      </w:r>
      <w:r>
        <w:rPr/>
        <w:t>operator</w:t>
      </w:r>
      <w:r>
        <w:rPr>
          <w:spacing w:val="-12"/>
        </w:rPr>
        <w:t> </w:t>
      </w:r>
      <w:r>
        <w:rPr/>
        <w:t>with</w:t>
      </w:r>
      <w:r>
        <w:rPr>
          <w:spacing w:val="-12"/>
        </w:rPr>
        <w:t> </w:t>
      </w:r>
      <w:r>
        <w:rPr/>
        <w:t>7</w:t>
      </w:r>
      <w:r>
        <w:rPr>
          <w:spacing w:val="-12"/>
        </w:rPr>
        <w:t> </w:t>
      </w:r>
      <w:r>
        <w:rPr/>
        <w:t>years</w:t>
      </w:r>
      <w:r>
        <w:rPr>
          <w:spacing w:val="-12"/>
        </w:rPr>
        <w:t> </w:t>
      </w:r>
      <w:r>
        <w:rPr/>
        <w:t>of</w:t>
      </w:r>
      <w:r>
        <w:rPr>
          <w:spacing w:val="-12"/>
        </w:rPr>
        <w:t> </w:t>
      </w:r>
      <w:r>
        <w:rPr/>
        <w:t>experience</w:t>
      </w:r>
      <w:r>
        <w:rPr>
          <w:spacing w:val="-12"/>
        </w:rPr>
        <w:t> </w:t>
      </w:r>
      <w:r>
        <w:rPr/>
        <w:t>on</w:t>
      </w:r>
      <w:r>
        <w:rPr>
          <w:spacing w:val="-12"/>
        </w:rPr>
        <w:t> </w:t>
      </w:r>
      <w:r>
        <w:rPr/>
        <w:t>high-speed</w:t>
      </w:r>
      <w:r>
        <w:rPr>
          <w:spacing w:val="-12"/>
        </w:rPr>
        <w:t> </w:t>
      </w:r>
      <w:r>
        <w:rPr/>
        <w:t>beverage</w:t>
      </w:r>
      <w:r>
        <w:rPr>
          <w:spacing w:val="-12"/>
        </w:rPr>
        <w:t> </w:t>
      </w:r>
      <w:r>
        <w:rPr/>
        <w:t>lines.</w:t>
      </w:r>
      <w:r>
        <w:rPr>
          <w:spacing w:val="-12"/>
        </w:rPr>
        <w:t> </w:t>
      </w:r>
      <w:r>
        <w:rPr/>
        <w:t>Helped</w:t>
      </w:r>
      <w:r>
        <w:rPr>
          <w:spacing w:val="-12"/>
        </w:rPr>
        <w:t> </w:t>
      </w:r>
      <w:r>
        <w:rPr/>
        <w:t>increase</w:t>
      </w:r>
      <w:r>
        <w:rPr>
          <w:spacing w:val="-12"/>
        </w:rPr>
        <w:t> </w:t>
      </w:r>
      <w:r>
        <w:rPr/>
        <w:t>line</w:t>
      </w:r>
      <w:r>
        <w:rPr>
          <w:spacing w:val="-12"/>
        </w:rPr>
        <w:t> </w:t>
      </w:r>
      <w:r>
        <w:rPr/>
        <w:t>efficiency</w:t>
      </w:r>
      <w:r>
        <w:rPr>
          <w:spacing w:val="-12"/>
        </w:rPr>
        <w:t> </w:t>
      </w:r>
      <w:r>
        <w:rPr/>
        <w:t>by</w:t>
      </w:r>
      <w:r>
        <w:rPr>
          <w:spacing w:val="-12"/>
        </w:rPr>
        <w:t> </w:t>
      </w:r>
      <w:r>
        <w:rPr/>
        <w:t>19% and maintained a 99.8% product quality compliance rate across 4 production lines.</w:t>
      </w:r>
    </w:p>
    <w:p>
      <w:pPr>
        <w:pStyle w:val="BodyText"/>
        <w:spacing w:before="159"/>
      </w:pPr>
    </w:p>
    <w:p>
      <w:pPr>
        <w:tabs>
          <w:tab w:pos="5508" w:val="left" w:leader="none"/>
        </w:tabs>
        <w:spacing w:before="0"/>
        <w:ind w:left="114" w:right="0" w:firstLine="0"/>
        <w:jc w:val="both"/>
        <w:rPr>
          <w:sz w:val="22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8688">
                <wp:simplePos x="0" y="0"/>
                <wp:positionH relativeFrom="page">
                  <wp:posOffset>1981199</wp:posOffset>
                </wp:positionH>
                <wp:positionV relativeFrom="paragraph">
                  <wp:posOffset>79032</wp:posOffset>
                </wp:positionV>
                <wp:extent cx="1476375" cy="66675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1476375" cy="66675"/>
                          <a:chExt cx="1476375" cy="66675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4762" y="4762"/>
                            <a:ext cx="14668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66850" h="57150">
                                <a:moveTo>
                                  <a:pt x="0" y="0"/>
                                </a:moveTo>
                                <a:lnTo>
                                  <a:pt x="1466849" y="0"/>
                                </a:lnTo>
                                <a:lnTo>
                                  <a:pt x="146684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A2B8D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9524" y="9524"/>
                            <a:ext cx="14573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57325" h="57150">
                                <a:moveTo>
                                  <a:pt x="14573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457324" y="0"/>
                                </a:lnTo>
                                <a:lnTo>
                                  <a:pt x="14573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B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55.999985pt;margin-top:6.223001pt;width:116.25pt;height:5.25pt;mso-position-horizontal-relative:page;mso-position-vertical-relative:paragraph;z-index:-15777792" id="docshapegroup3" coordorigin="3120,124" coordsize="2325,105">
                <v:rect style="position:absolute;left:3127;top:131;width:2310;height:90" id="docshape4" filled="false" stroked="true" strokeweight=".75pt" strokecolor="#a2b8de">
                  <v:stroke dashstyle="solid"/>
                </v:rect>
                <v:rect style="position:absolute;left:3135;top:139;width:2295;height:90" id="docshape5" filled="true" fillcolor="#a2b8de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rFonts w:ascii="Arial"/>
          <w:b/>
          <w:color w:val="A2B8DE"/>
          <w:spacing w:val="-5"/>
          <w:sz w:val="26"/>
        </w:rPr>
        <w:t>Key</w:t>
      </w:r>
      <w:r>
        <w:rPr>
          <w:rFonts w:ascii="Arial"/>
          <w:b/>
          <w:color w:val="A2B8DE"/>
          <w:spacing w:val="-13"/>
          <w:sz w:val="26"/>
        </w:rPr>
        <w:t> </w:t>
      </w:r>
      <w:r>
        <w:rPr>
          <w:rFonts w:ascii="Arial"/>
          <w:b/>
          <w:color w:val="A2B8DE"/>
          <w:spacing w:val="-2"/>
          <w:sz w:val="26"/>
        </w:rPr>
        <w:t>Skills</w:t>
      </w:r>
      <w:r>
        <w:rPr>
          <w:rFonts w:ascii="Arial"/>
          <w:b/>
          <w:color w:val="A2B8DE"/>
          <w:sz w:val="26"/>
        </w:rPr>
        <w:tab/>
      </w:r>
      <w:r>
        <w:rPr>
          <w:spacing w:val="-4"/>
          <w:position w:val="1"/>
          <w:sz w:val="22"/>
        </w:rPr>
        <w:t>Bottling</w:t>
      </w:r>
      <w:r>
        <w:rPr>
          <w:spacing w:val="-9"/>
          <w:position w:val="1"/>
          <w:sz w:val="22"/>
        </w:rPr>
        <w:t> </w:t>
      </w:r>
      <w:r>
        <w:rPr>
          <w:spacing w:val="-4"/>
          <w:position w:val="1"/>
          <w:sz w:val="22"/>
        </w:rPr>
        <w:t>line</w:t>
      </w:r>
      <w:r>
        <w:rPr>
          <w:spacing w:val="-8"/>
          <w:position w:val="1"/>
          <w:sz w:val="22"/>
        </w:rPr>
        <w:t> </w:t>
      </w:r>
      <w:r>
        <w:rPr>
          <w:spacing w:val="-4"/>
          <w:position w:val="1"/>
          <w:sz w:val="22"/>
        </w:rPr>
        <w:t>setup</w:t>
      </w:r>
    </w:p>
    <w:p>
      <w:pPr>
        <w:pStyle w:val="BodyText"/>
        <w:spacing w:line="352" w:lineRule="auto" w:before="99"/>
        <w:ind w:left="5508" w:right="3482"/>
        <w:jc w:val="both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1981199</wp:posOffset>
                </wp:positionH>
                <wp:positionV relativeFrom="paragraph">
                  <wp:posOffset>117783</wp:posOffset>
                </wp:positionV>
                <wp:extent cx="1476375" cy="76200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1476375" cy="76200"/>
                          <a:chExt cx="1476375" cy="76200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4762" y="4762"/>
                            <a:ext cx="146685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66850" h="66675">
                                <a:moveTo>
                                  <a:pt x="0" y="0"/>
                                </a:moveTo>
                                <a:lnTo>
                                  <a:pt x="1466849" y="0"/>
                                </a:lnTo>
                                <a:lnTo>
                                  <a:pt x="146684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A2B8D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9524" y="9524"/>
                            <a:ext cx="11715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71575" h="66675">
                                <a:moveTo>
                                  <a:pt x="1171574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1171574" y="0"/>
                                </a:lnTo>
                                <a:lnTo>
                                  <a:pt x="1171574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B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55.999985pt;margin-top:9.274269pt;width:116.25pt;height:6pt;mso-position-horizontal-relative:page;mso-position-vertical-relative:paragraph;z-index:15731712" id="docshapegroup6" coordorigin="3120,185" coordsize="2325,120">
                <v:rect style="position:absolute;left:3127;top:192;width:2310;height:105" id="docshape7" filled="false" stroked="true" strokeweight=".75pt" strokecolor="#a2b8de">
                  <v:stroke dashstyle="solid"/>
                </v:rect>
                <v:rect style="position:absolute;left:3135;top:200;width:1845;height:105" id="docshape8" filled="true" fillcolor="#a2b8de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1981199</wp:posOffset>
                </wp:positionH>
                <wp:positionV relativeFrom="paragraph">
                  <wp:posOffset>355908</wp:posOffset>
                </wp:positionV>
                <wp:extent cx="1476375" cy="76200"/>
                <wp:effectExtent l="0" t="0" r="0" b="0"/>
                <wp:wrapNone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1476375" cy="76200"/>
                          <a:chExt cx="1476375" cy="76200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4762" y="4762"/>
                            <a:ext cx="146685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66850" h="66675">
                                <a:moveTo>
                                  <a:pt x="0" y="0"/>
                                </a:moveTo>
                                <a:lnTo>
                                  <a:pt x="1466849" y="0"/>
                                </a:lnTo>
                                <a:lnTo>
                                  <a:pt x="146684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A2B8D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9524" y="9524"/>
                            <a:ext cx="87630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76300" h="66675">
                                <a:moveTo>
                                  <a:pt x="876299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876299" y="0"/>
                                </a:lnTo>
                                <a:lnTo>
                                  <a:pt x="876299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B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55.999985pt;margin-top:28.024267pt;width:116.25pt;height:6pt;mso-position-horizontal-relative:page;mso-position-vertical-relative:paragraph;z-index:15732224" id="docshapegroup9" coordorigin="3120,560" coordsize="2325,120">
                <v:rect style="position:absolute;left:3127;top:567;width:2310;height:105" id="docshape10" filled="false" stroked="true" strokeweight=".75pt" strokecolor="#a2b8de">
                  <v:stroke dashstyle="solid"/>
                </v:rect>
                <v:rect style="position:absolute;left:3135;top:575;width:1380;height:105" id="docshape11" filled="true" fillcolor="#a2b8de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1981199</wp:posOffset>
                </wp:positionH>
                <wp:positionV relativeFrom="paragraph">
                  <wp:posOffset>594033</wp:posOffset>
                </wp:positionV>
                <wp:extent cx="1476375" cy="76200"/>
                <wp:effectExtent l="0" t="0" r="0" b="0"/>
                <wp:wrapNone/>
                <wp:docPr id="13" name="Group 1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" name="Group 13"/>
                      <wpg:cNvGrpSpPr/>
                      <wpg:grpSpPr>
                        <a:xfrm>
                          <a:off x="0" y="0"/>
                          <a:ext cx="1476375" cy="76200"/>
                          <a:chExt cx="1476375" cy="76200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4762" y="4762"/>
                            <a:ext cx="146685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66850" h="66675">
                                <a:moveTo>
                                  <a:pt x="0" y="0"/>
                                </a:moveTo>
                                <a:lnTo>
                                  <a:pt x="1466849" y="0"/>
                                </a:lnTo>
                                <a:lnTo>
                                  <a:pt x="146684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A2B8D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9524" y="9524"/>
                            <a:ext cx="5905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0550" h="57150">
                                <a:moveTo>
                                  <a:pt x="5905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590549" y="0"/>
                                </a:lnTo>
                                <a:lnTo>
                                  <a:pt x="5905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B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55.999985pt;margin-top:46.774265pt;width:116.25pt;height:6pt;mso-position-horizontal-relative:page;mso-position-vertical-relative:paragraph;z-index:15732736" id="docshapegroup12" coordorigin="3120,935" coordsize="2325,120">
                <v:rect style="position:absolute;left:3127;top:942;width:2310;height:105" id="docshape13" filled="false" stroked="true" strokeweight=".75pt" strokecolor="#a2b8de">
                  <v:stroke dashstyle="solid"/>
                </v:rect>
                <v:rect style="position:absolute;left:3135;top:950;width:930;height:90" id="docshape14" filled="true" fillcolor="#a2b8de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spacing w:val="-4"/>
        </w:rPr>
        <w:t>Capper/filler</w:t>
      </w:r>
      <w:r>
        <w:rPr>
          <w:spacing w:val="-13"/>
        </w:rPr>
        <w:t> </w:t>
      </w:r>
      <w:r>
        <w:rPr>
          <w:spacing w:val="-4"/>
        </w:rPr>
        <w:t>calibration </w:t>
      </w:r>
      <w:r>
        <w:rPr/>
        <w:t>Equipment sanitization GMP compliance</w:t>
      </w:r>
    </w:p>
    <w:p>
      <w:pPr>
        <w:pStyle w:val="BodyText"/>
        <w:spacing w:line="254" w:lineRule="exact"/>
        <w:ind w:left="5508"/>
        <w:jc w:val="both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1981199</wp:posOffset>
                </wp:positionH>
                <wp:positionV relativeFrom="paragraph">
                  <wp:posOffset>53945</wp:posOffset>
                </wp:positionV>
                <wp:extent cx="1476375" cy="76200"/>
                <wp:effectExtent l="0" t="0" r="0" b="0"/>
                <wp:wrapNone/>
                <wp:docPr id="16" name="Group 1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" name="Group 16"/>
                      <wpg:cNvGrpSpPr/>
                      <wpg:grpSpPr>
                        <a:xfrm>
                          <a:off x="0" y="0"/>
                          <a:ext cx="1476375" cy="76200"/>
                          <a:chExt cx="1476375" cy="76200"/>
                        </a:xfrm>
                      </wpg:grpSpPr>
                      <wps:wsp>
                        <wps:cNvPr id="17" name="Graphic 17"/>
                        <wps:cNvSpPr/>
                        <wps:spPr>
                          <a:xfrm>
                            <a:off x="4762" y="4762"/>
                            <a:ext cx="146685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66850" h="66675">
                                <a:moveTo>
                                  <a:pt x="0" y="0"/>
                                </a:moveTo>
                                <a:lnTo>
                                  <a:pt x="1466849" y="0"/>
                                </a:lnTo>
                                <a:lnTo>
                                  <a:pt x="146684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A2B8D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9524" y="9524"/>
                            <a:ext cx="2952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5275" h="57150">
                                <a:moveTo>
                                  <a:pt x="29527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295274" y="0"/>
                                </a:lnTo>
                                <a:lnTo>
                                  <a:pt x="29527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B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55.999985pt;margin-top:4.247712pt;width:116.25pt;height:6pt;mso-position-horizontal-relative:page;mso-position-vertical-relative:paragraph;z-index:15733248" id="docshapegroup15" coordorigin="3120,85" coordsize="2325,120">
                <v:rect style="position:absolute;left:3127;top:92;width:2310;height:105" id="docshape16" filled="false" stroked="true" strokeweight=".75pt" strokecolor="#a2b8de">
                  <v:stroke dashstyle="solid"/>
                </v:rect>
                <v:rect style="position:absolute;left:3135;top:99;width:465;height:90" id="docshape17" filled="true" fillcolor="#a2b8de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w:t>Line</w:t>
      </w:r>
      <w:r>
        <w:rPr>
          <w:spacing w:val="-14"/>
        </w:rPr>
        <w:t> </w:t>
      </w:r>
      <w:r>
        <w:rPr/>
        <w:t>performance</w:t>
      </w:r>
      <w:r>
        <w:rPr>
          <w:spacing w:val="-13"/>
        </w:rPr>
        <w:t> </w:t>
      </w:r>
      <w:r>
        <w:rPr>
          <w:spacing w:val="-2"/>
        </w:rPr>
        <w:t>monitoring</w:t>
      </w:r>
    </w:p>
    <w:p>
      <w:pPr>
        <w:pStyle w:val="BodyText"/>
        <w:spacing w:before="141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40" w:bottom="280" w:left="220" w:right="380"/>
        </w:sectPr>
      </w:pPr>
    </w:p>
    <w:p>
      <w:pPr>
        <w:pStyle w:val="Heading1"/>
        <w:spacing w:line="216" w:lineRule="auto" w:before="123"/>
        <w:ind w:right="3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209549</wp:posOffset>
                </wp:positionH>
                <wp:positionV relativeFrom="paragraph">
                  <wp:posOffset>-58540</wp:posOffset>
                </wp:positionV>
                <wp:extent cx="7153275" cy="66675"/>
                <wp:effectExtent l="0" t="0" r="0" b="0"/>
                <wp:wrapNone/>
                <wp:docPr id="19" name="Graphic 1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9" name="Graphic 19"/>
                      <wps:cNvSpPr/>
                      <wps:spPr>
                        <a:xfrm>
                          <a:off x="0" y="0"/>
                          <a:ext cx="7153275" cy="66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66675">
                              <a:moveTo>
                                <a:pt x="7153274" y="66674"/>
                              </a:moveTo>
                              <a:lnTo>
                                <a:pt x="0" y="6667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666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2B8D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4.609527pt;width:563.249955pt;height:5.25pt;mso-position-horizontal-relative:page;mso-position-vertical-relative:paragraph;z-index:15729664" id="docshape18" filled="true" fillcolor="#a2b8de" stroked="false">
                <v:fill type="solid"/>
                <w10:wrap type="none"/>
              </v:rect>
            </w:pict>
          </mc:Fallback>
        </mc:AlternateContent>
      </w:r>
      <w:r>
        <w:rPr>
          <w:color w:val="A2B8DE"/>
          <w:spacing w:val="-2"/>
        </w:rPr>
        <w:t>Professional Experience</w:t>
      </w:r>
    </w:p>
    <w:p>
      <w:pPr>
        <w:spacing w:before="136"/>
        <w:ind w:left="114" w:right="0" w:firstLine="0"/>
        <w:jc w:val="left"/>
        <w:rPr>
          <w:i/>
          <w:sz w:val="22"/>
        </w:rPr>
      </w:pPr>
      <w:r>
        <w:rPr/>
        <w:br w:type="column"/>
      </w:r>
      <w:r>
        <w:rPr>
          <w:rFonts w:ascii="Arial"/>
          <w:b/>
          <w:sz w:val="22"/>
        </w:rPr>
        <w:t>Bottling</w:t>
      </w:r>
      <w:r>
        <w:rPr>
          <w:rFonts w:ascii="Arial"/>
          <w:b/>
          <w:spacing w:val="-11"/>
          <w:sz w:val="22"/>
        </w:rPr>
        <w:t> </w:t>
      </w:r>
      <w:r>
        <w:rPr>
          <w:rFonts w:ascii="Arial"/>
          <w:b/>
          <w:sz w:val="22"/>
        </w:rPr>
        <w:t>Line</w:t>
      </w:r>
      <w:r>
        <w:rPr>
          <w:rFonts w:ascii="Arial"/>
          <w:b/>
          <w:spacing w:val="-11"/>
          <w:sz w:val="22"/>
        </w:rPr>
        <w:t> </w:t>
      </w:r>
      <w:r>
        <w:rPr>
          <w:rFonts w:ascii="Arial"/>
          <w:b/>
          <w:sz w:val="22"/>
        </w:rPr>
        <w:t>Operator</w:t>
      </w:r>
      <w:r>
        <w:rPr>
          <w:rFonts w:ascii="Arial"/>
          <w:b/>
          <w:spacing w:val="65"/>
          <w:w w:val="150"/>
          <w:sz w:val="22"/>
        </w:rPr>
        <w:t> </w:t>
      </w:r>
      <w:r>
        <w:rPr>
          <w:i/>
          <w:sz w:val="22"/>
        </w:rPr>
        <w:t>Cascade</w:t>
      </w:r>
      <w:r>
        <w:rPr>
          <w:i/>
          <w:spacing w:val="-15"/>
          <w:sz w:val="22"/>
        </w:rPr>
        <w:t> </w:t>
      </w:r>
      <w:r>
        <w:rPr>
          <w:i/>
          <w:sz w:val="22"/>
        </w:rPr>
        <w:t>Beverages</w:t>
      </w:r>
      <w:r>
        <w:rPr>
          <w:i/>
          <w:spacing w:val="-15"/>
          <w:sz w:val="22"/>
        </w:rPr>
        <w:t> </w:t>
      </w:r>
      <w:r>
        <w:rPr>
          <w:i/>
          <w:w w:val="85"/>
          <w:sz w:val="22"/>
        </w:rPr>
        <w:t>|</w:t>
      </w:r>
      <w:r>
        <w:rPr>
          <w:i/>
          <w:spacing w:val="-5"/>
          <w:w w:val="85"/>
          <w:sz w:val="22"/>
        </w:rPr>
        <w:t> </w:t>
      </w:r>
      <w:r>
        <w:rPr>
          <w:i/>
          <w:sz w:val="22"/>
        </w:rPr>
        <w:t>Seattle,</w:t>
      </w:r>
      <w:r>
        <w:rPr>
          <w:i/>
          <w:spacing w:val="-15"/>
          <w:sz w:val="22"/>
        </w:rPr>
        <w:t> </w:t>
      </w:r>
      <w:r>
        <w:rPr>
          <w:i/>
          <w:sz w:val="22"/>
        </w:rPr>
        <w:t>WA</w:t>
      </w:r>
      <w:r>
        <w:rPr>
          <w:i/>
          <w:spacing w:val="-15"/>
          <w:sz w:val="22"/>
        </w:rPr>
        <w:t> </w:t>
      </w:r>
      <w:r>
        <w:rPr>
          <w:i/>
          <w:w w:val="85"/>
          <w:sz w:val="22"/>
        </w:rPr>
        <w:t>|</w:t>
      </w:r>
      <w:r>
        <w:rPr>
          <w:i/>
          <w:spacing w:val="-5"/>
          <w:w w:val="85"/>
          <w:sz w:val="22"/>
        </w:rPr>
        <w:t> </w:t>
      </w:r>
      <w:r>
        <w:rPr>
          <w:i/>
          <w:sz w:val="22"/>
        </w:rPr>
        <w:t>January</w:t>
      </w:r>
      <w:r>
        <w:rPr>
          <w:i/>
          <w:spacing w:val="-15"/>
          <w:sz w:val="22"/>
        </w:rPr>
        <w:t> </w:t>
      </w:r>
      <w:r>
        <w:rPr>
          <w:i/>
          <w:sz w:val="22"/>
        </w:rPr>
        <w:t>2019</w:t>
      </w:r>
      <w:r>
        <w:rPr>
          <w:i/>
          <w:spacing w:val="-15"/>
          <w:sz w:val="22"/>
        </w:rPr>
        <w:t> </w:t>
      </w:r>
      <w:r>
        <w:rPr>
          <w:i/>
          <w:w w:val="85"/>
          <w:sz w:val="22"/>
        </w:rPr>
        <w:t>-</w:t>
      </w:r>
      <w:r>
        <w:rPr>
          <w:i/>
          <w:spacing w:val="-4"/>
          <w:w w:val="85"/>
          <w:sz w:val="22"/>
        </w:rPr>
        <w:t> </w:t>
      </w:r>
      <w:r>
        <w:rPr>
          <w:i/>
          <w:spacing w:val="-2"/>
          <w:sz w:val="22"/>
        </w:rPr>
        <w:t>Present</w:t>
      </w:r>
    </w:p>
    <w:p>
      <w:pPr>
        <w:pStyle w:val="BodyText"/>
        <w:tabs>
          <w:tab w:pos="486" w:val="left" w:leader="none"/>
        </w:tabs>
        <w:spacing w:before="179"/>
        <w:ind w:left="139"/>
      </w:pPr>
      <w:r>
        <w:rPr>
          <w:position w:val="2"/>
        </w:rPr>
        <w:drawing>
          <wp:inline distT="0" distB="0" distL="0" distR="0">
            <wp:extent cx="47624" cy="38099"/>
            <wp:effectExtent l="0" t="0" r="0" b="0"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spacing w:val="-2"/>
        </w:rPr>
        <w:t>Operate</w:t>
      </w:r>
      <w:r>
        <w:rPr>
          <w:spacing w:val="-9"/>
        </w:rPr>
        <w:t> </w:t>
      </w:r>
      <w:r>
        <w:rPr>
          <w:spacing w:val="-2"/>
        </w:rPr>
        <w:t>and</w:t>
      </w:r>
      <w:r>
        <w:rPr>
          <w:spacing w:val="-9"/>
        </w:rPr>
        <w:t> </w:t>
      </w:r>
      <w:r>
        <w:rPr>
          <w:spacing w:val="-2"/>
        </w:rPr>
        <w:t>monitor</w:t>
      </w:r>
      <w:r>
        <w:rPr>
          <w:spacing w:val="-9"/>
        </w:rPr>
        <w:t> </w:t>
      </w:r>
      <w:r>
        <w:rPr>
          <w:spacing w:val="-2"/>
        </w:rPr>
        <w:t>4</w:t>
      </w:r>
      <w:r>
        <w:rPr>
          <w:spacing w:val="-9"/>
        </w:rPr>
        <w:t> </w:t>
      </w:r>
      <w:r>
        <w:rPr>
          <w:spacing w:val="-2"/>
        </w:rPr>
        <w:t>bottling</w:t>
      </w:r>
      <w:r>
        <w:rPr>
          <w:spacing w:val="-8"/>
        </w:rPr>
        <w:t> </w:t>
      </w:r>
      <w:r>
        <w:rPr>
          <w:spacing w:val="-2"/>
        </w:rPr>
        <w:t>lines</w:t>
      </w:r>
      <w:r>
        <w:rPr>
          <w:spacing w:val="-9"/>
        </w:rPr>
        <w:t> </w:t>
      </w:r>
      <w:r>
        <w:rPr>
          <w:spacing w:val="-2"/>
        </w:rPr>
        <w:t>filling</w:t>
      </w:r>
      <w:r>
        <w:rPr>
          <w:spacing w:val="-9"/>
        </w:rPr>
        <w:t> </w:t>
      </w:r>
      <w:r>
        <w:rPr>
          <w:spacing w:val="-2"/>
        </w:rPr>
        <w:t>60,000+</w:t>
      </w:r>
      <w:r>
        <w:rPr>
          <w:spacing w:val="-9"/>
        </w:rPr>
        <w:t> </w:t>
      </w:r>
      <w:r>
        <w:rPr>
          <w:spacing w:val="-2"/>
        </w:rPr>
        <w:t>units</w:t>
      </w:r>
      <w:r>
        <w:rPr>
          <w:spacing w:val="-8"/>
        </w:rPr>
        <w:t> </w:t>
      </w:r>
      <w:r>
        <w:rPr>
          <w:spacing w:val="-2"/>
        </w:rPr>
        <w:t>daily</w:t>
      </w:r>
    </w:p>
    <w:p>
      <w:pPr>
        <w:pStyle w:val="BodyText"/>
        <w:tabs>
          <w:tab w:pos="486" w:val="left" w:leader="none"/>
        </w:tabs>
        <w:spacing w:before="135"/>
        <w:ind w:left="139"/>
      </w:pPr>
      <w:r>
        <w:rPr>
          <w:position w:val="2"/>
        </w:rPr>
        <w:drawing>
          <wp:inline distT="0" distB="0" distL="0" distR="0">
            <wp:extent cx="47624" cy="38099"/>
            <wp:effectExtent l="0" t="0" r="0" b="0"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/>
        <w:t>Increased</w:t>
      </w:r>
      <w:r>
        <w:rPr>
          <w:spacing w:val="-4"/>
        </w:rPr>
        <w:t> </w:t>
      </w:r>
      <w:r>
        <w:rPr/>
        <w:t>line</w:t>
      </w:r>
      <w:r>
        <w:rPr>
          <w:spacing w:val="-4"/>
        </w:rPr>
        <w:t> </w:t>
      </w:r>
      <w:r>
        <w:rPr/>
        <w:t>speed</w:t>
      </w:r>
      <w:r>
        <w:rPr>
          <w:spacing w:val="-3"/>
        </w:rPr>
        <w:t> </w:t>
      </w:r>
      <w:r>
        <w:rPr/>
        <w:t>by</w:t>
      </w:r>
      <w:r>
        <w:rPr>
          <w:spacing w:val="-4"/>
        </w:rPr>
        <w:t> </w:t>
      </w:r>
      <w:r>
        <w:rPr/>
        <w:t>19%</w:t>
      </w:r>
      <w:r>
        <w:rPr>
          <w:spacing w:val="-4"/>
        </w:rPr>
        <w:t> </w:t>
      </w:r>
      <w:r>
        <w:rPr/>
        <w:t>by</w:t>
      </w:r>
      <w:r>
        <w:rPr>
          <w:spacing w:val="-3"/>
        </w:rPr>
        <w:t> </w:t>
      </w:r>
      <w:r>
        <w:rPr/>
        <w:t>adjusting</w:t>
      </w:r>
      <w:r>
        <w:rPr>
          <w:spacing w:val="-4"/>
        </w:rPr>
        <w:t> </w:t>
      </w:r>
      <w:r>
        <w:rPr/>
        <w:t>machine</w:t>
      </w:r>
      <w:r>
        <w:rPr>
          <w:spacing w:val="-4"/>
        </w:rPr>
        <w:t> </w:t>
      </w:r>
      <w:r>
        <w:rPr>
          <w:spacing w:val="-2"/>
        </w:rPr>
        <w:t>synchronization</w:t>
      </w:r>
    </w:p>
    <w:p>
      <w:pPr>
        <w:pStyle w:val="BodyText"/>
        <w:tabs>
          <w:tab w:pos="486" w:val="left" w:leader="none"/>
        </w:tabs>
        <w:spacing w:before="135"/>
        <w:ind w:left="139"/>
      </w:pPr>
      <w:r>
        <w:rPr/>
        <w:drawing>
          <wp:inline distT="0" distB="0" distL="0" distR="0">
            <wp:extent cx="47624" cy="47624"/>
            <wp:effectExtent l="0" t="0" r="0" b="0"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/>
        <w:t>Maintained</w:t>
      </w:r>
      <w:r>
        <w:rPr>
          <w:spacing w:val="-5"/>
        </w:rPr>
        <w:t> </w:t>
      </w:r>
      <w:r>
        <w:rPr/>
        <w:t>a</w:t>
      </w:r>
      <w:r>
        <w:rPr>
          <w:spacing w:val="-4"/>
        </w:rPr>
        <w:t> </w:t>
      </w:r>
      <w:r>
        <w:rPr/>
        <w:t>99.8%</w:t>
      </w:r>
      <w:r>
        <w:rPr>
          <w:spacing w:val="-4"/>
        </w:rPr>
        <w:t> </w:t>
      </w:r>
      <w:r>
        <w:rPr/>
        <w:t>compliance</w:t>
      </w:r>
      <w:r>
        <w:rPr>
          <w:spacing w:val="-4"/>
        </w:rPr>
        <w:t> </w:t>
      </w:r>
      <w:r>
        <w:rPr/>
        <w:t>rate</w:t>
      </w:r>
      <w:r>
        <w:rPr>
          <w:spacing w:val="-4"/>
        </w:rPr>
        <w:t> </w:t>
      </w:r>
      <w:r>
        <w:rPr/>
        <w:t>across</w:t>
      </w:r>
      <w:r>
        <w:rPr>
          <w:spacing w:val="-5"/>
        </w:rPr>
        <w:t> </w:t>
      </w:r>
      <w:r>
        <w:rPr/>
        <w:t>over</w:t>
      </w:r>
      <w:r>
        <w:rPr>
          <w:spacing w:val="-4"/>
        </w:rPr>
        <w:t> </w:t>
      </w:r>
      <w:r>
        <w:rPr/>
        <w:t>3</w:t>
      </w:r>
      <w:r>
        <w:rPr>
          <w:spacing w:val="-4"/>
        </w:rPr>
        <w:t> </w:t>
      </w:r>
      <w:r>
        <w:rPr/>
        <w:t>million</w:t>
      </w:r>
      <w:r>
        <w:rPr>
          <w:spacing w:val="-4"/>
        </w:rPr>
        <w:t> </w:t>
      </w:r>
      <w:r>
        <w:rPr>
          <w:spacing w:val="-2"/>
        </w:rPr>
        <w:t>bottles/year</w:t>
      </w:r>
    </w:p>
    <w:p>
      <w:pPr>
        <w:pStyle w:val="BodyText"/>
        <w:tabs>
          <w:tab w:pos="486" w:val="left" w:leader="none"/>
        </w:tabs>
        <w:spacing w:line="280" w:lineRule="auto" w:before="134"/>
        <w:ind w:left="486" w:right="539" w:hanging="347"/>
      </w:pPr>
      <w:r>
        <w:rPr/>
        <w:drawing>
          <wp:inline distT="0" distB="0" distL="0" distR="0">
            <wp:extent cx="47624" cy="47624"/>
            <wp:effectExtent l="0" t="0" r="0" b="0"/>
            <wp:docPr id="23" name="Image 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" name="Image 23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/>
        <w:t>Performed</w:t>
      </w:r>
      <w:r>
        <w:rPr>
          <w:spacing w:val="-13"/>
        </w:rPr>
        <w:t> </w:t>
      </w:r>
      <w:r>
        <w:rPr/>
        <w:t>CIP</w:t>
      </w:r>
      <w:r>
        <w:rPr>
          <w:spacing w:val="-13"/>
        </w:rPr>
        <w:t> </w:t>
      </w:r>
      <w:r>
        <w:rPr/>
        <w:t>(clean-in-place)</w:t>
      </w:r>
      <w:r>
        <w:rPr>
          <w:spacing w:val="-13"/>
        </w:rPr>
        <w:t> </w:t>
      </w:r>
      <w:r>
        <w:rPr/>
        <w:t>sanitizations,</w:t>
      </w:r>
      <w:r>
        <w:rPr>
          <w:spacing w:val="-13"/>
        </w:rPr>
        <w:t> </w:t>
      </w:r>
      <w:r>
        <w:rPr/>
        <w:t>reducing</w:t>
      </w:r>
      <w:r>
        <w:rPr>
          <w:spacing w:val="-13"/>
        </w:rPr>
        <w:t> </w:t>
      </w:r>
      <w:r>
        <w:rPr/>
        <w:t>contamination</w:t>
      </w:r>
      <w:r>
        <w:rPr>
          <w:spacing w:val="-13"/>
        </w:rPr>
        <w:t> </w:t>
      </w:r>
      <w:r>
        <w:rPr/>
        <w:t>risk</w:t>
      </w:r>
      <w:r>
        <w:rPr>
          <w:spacing w:val="-13"/>
        </w:rPr>
        <w:t> </w:t>
      </w:r>
      <w:r>
        <w:rPr/>
        <w:t>by </w:t>
      </w:r>
      <w:r>
        <w:rPr>
          <w:spacing w:val="-4"/>
        </w:rPr>
        <w:t>100%</w:t>
      </w:r>
    </w:p>
    <w:p>
      <w:pPr>
        <w:spacing w:after="0" w:line="280" w:lineRule="auto"/>
        <w:sectPr>
          <w:type w:val="continuous"/>
          <w:pgSz w:w="11920" w:h="16860"/>
          <w:pgMar w:top="740" w:bottom="280" w:left="220" w:right="380"/>
          <w:cols w:num="2" w:equalWidth="0">
            <w:col w:w="1714" w:space="1076"/>
            <w:col w:w="8530"/>
          </w:cols>
        </w:sectPr>
      </w:pPr>
    </w:p>
    <w:p>
      <w:pPr>
        <w:pStyle w:val="BodyText"/>
        <w:spacing w:before="5"/>
        <w:rPr>
          <w:sz w:val="13"/>
        </w:rPr>
      </w:pPr>
    </w:p>
    <w:p>
      <w:pPr>
        <w:spacing w:after="0"/>
        <w:rPr>
          <w:sz w:val="13"/>
        </w:rPr>
        <w:sectPr>
          <w:type w:val="continuous"/>
          <w:pgSz w:w="11920" w:h="16860"/>
          <w:pgMar w:top="740" w:bottom="280" w:left="220" w:right="380"/>
        </w:sect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131"/>
        <w:rPr>
          <w:sz w:val="26"/>
        </w:rPr>
      </w:pPr>
    </w:p>
    <w:p>
      <w:pPr>
        <w:pStyle w:val="Heading1"/>
      </w:pPr>
      <w:r>
        <w:rPr>
          <w:color w:val="A2B8DE"/>
          <w:spacing w:val="-2"/>
        </w:rPr>
        <w:t>Education</w:t>
      </w:r>
    </w:p>
    <w:p>
      <w:pPr>
        <w:pStyle w:val="BodyText"/>
        <w:spacing w:before="177"/>
        <w:ind w:left="114"/>
        <w:rPr>
          <w:rFonts w:ascii="Microsoft Sans Serif"/>
        </w:rPr>
      </w:pPr>
      <w:r>
        <w:rPr>
          <w:rFonts w:ascii="Microsoft Sans Serif"/>
        </w:rPr>
        <w:t>High</w:t>
      </w:r>
      <w:r>
        <w:rPr>
          <w:rFonts w:ascii="Microsoft Sans Serif"/>
          <w:spacing w:val="-5"/>
        </w:rPr>
        <w:t> </w:t>
      </w:r>
      <w:r>
        <w:rPr>
          <w:rFonts w:ascii="Microsoft Sans Serif"/>
        </w:rPr>
        <w:t>School</w:t>
      </w:r>
      <w:r>
        <w:rPr>
          <w:rFonts w:ascii="Microsoft Sans Serif"/>
          <w:spacing w:val="-5"/>
        </w:rPr>
        <w:t> </w:t>
      </w:r>
      <w:r>
        <w:rPr>
          <w:rFonts w:ascii="Microsoft Sans Serif"/>
          <w:spacing w:val="-2"/>
        </w:rPr>
        <w:t>Diploma</w:t>
      </w:r>
    </w:p>
    <w:p>
      <w:pPr>
        <w:spacing w:before="101"/>
        <w:ind w:left="114" w:right="0" w:firstLine="0"/>
        <w:jc w:val="left"/>
        <w:rPr>
          <w:i/>
          <w:sz w:val="22"/>
        </w:rPr>
      </w:pPr>
      <w:r>
        <w:rPr/>
        <w:br w:type="column"/>
      </w:r>
      <w:r>
        <w:rPr>
          <w:rFonts w:ascii="Arial"/>
          <w:b/>
          <w:w w:val="95"/>
          <w:sz w:val="22"/>
        </w:rPr>
        <w:t>Packaging</w:t>
      </w:r>
      <w:r>
        <w:rPr>
          <w:rFonts w:ascii="Arial"/>
          <w:b/>
          <w:spacing w:val="1"/>
          <w:sz w:val="22"/>
        </w:rPr>
        <w:t> </w:t>
      </w:r>
      <w:r>
        <w:rPr>
          <w:rFonts w:ascii="Arial"/>
          <w:b/>
          <w:w w:val="95"/>
          <w:sz w:val="22"/>
        </w:rPr>
        <w:t>Operator</w:t>
      </w:r>
      <w:r>
        <w:rPr>
          <w:rFonts w:ascii="Arial"/>
          <w:b/>
          <w:spacing w:val="36"/>
          <w:sz w:val="22"/>
        </w:rPr>
        <w:t>  </w:t>
      </w:r>
      <w:r>
        <w:rPr>
          <w:i/>
          <w:w w:val="95"/>
          <w:sz w:val="22"/>
        </w:rPr>
        <w:t>NorthWest</w:t>
      </w:r>
      <w:r>
        <w:rPr>
          <w:i/>
          <w:spacing w:val="-3"/>
          <w:sz w:val="22"/>
        </w:rPr>
        <w:t> </w:t>
      </w:r>
      <w:r>
        <w:rPr>
          <w:i/>
          <w:w w:val="95"/>
          <w:sz w:val="22"/>
        </w:rPr>
        <w:t>Bottlers</w:t>
      </w:r>
      <w:r>
        <w:rPr>
          <w:i/>
          <w:spacing w:val="-2"/>
          <w:sz w:val="22"/>
        </w:rPr>
        <w:t> </w:t>
      </w:r>
      <w:r>
        <w:rPr>
          <w:i/>
          <w:w w:val="85"/>
          <w:sz w:val="22"/>
        </w:rPr>
        <w:t>|</w:t>
      </w:r>
      <w:r>
        <w:rPr>
          <w:i/>
          <w:spacing w:val="-2"/>
          <w:sz w:val="22"/>
        </w:rPr>
        <w:t> </w:t>
      </w:r>
      <w:r>
        <w:rPr>
          <w:i/>
          <w:w w:val="95"/>
          <w:sz w:val="22"/>
        </w:rPr>
        <w:t>Seattle,</w:t>
      </w:r>
      <w:r>
        <w:rPr>
          <w:i/>
          <w:spacing w:val="-3"/>
          <w:sz w:val="22"/>
        </w:rPr>
        <w:t> </w:t>
      </w:r>
      <w:r>
        <w:rPr>
          <w:i/>
          <w:w w:val="95"/>
          <w:sz w:val="22"/>
        </w:rPr>
        <w:t>WA</w:t>
      </w:r>
      <w:r>
        <w:rPr>
          <w:i/>
          <w:spacing w:val="-2"/>
          <w:sz w:val="22"/>
        </w:rPr>
        <w:t> </w:t>
      </w:r>
      <w:r>
        <w:rPr>
          <w:i/>
          <w:w w:val="85"/>
          <w:sz w:val="22"/>
        </w:rPr>
        <w:t>|</w:t>
      </w:r>
      <w:r>
        <w:rPr>
          <w:i/>
          <w:spacing w:val="-3"/>
          <w:sz w:val="22"/>
        </w:rPr>
        <w:t> </w:t>
      </w:r>
      <w:r>
        <w:rPr>
          <w:i/>
          <w:w w:val="95"/>
          <w:sz w:val="22"/>
        </w:rPr>
        <w:t>May</w:t>
      </w:r>
      <w:r>
        <w:rPr>
          <w:i/>
          <w:spacing w:val="-2"/>
          <w:sz w:val="22"/>
        </w:rPr>
        <w:t> </w:t>
      </w:r>
      <w:r>
        <w:rPr>
          <w:i/>
          <w:w w:val="95"/>
          <w:sz w:val="22"/>
        </w:rPr>
        <w:t>2016</w:t>
      </w:r>
      <w:r>
        <w:rPr>
          <w:i/>
          <w:spacing w:val="-3"/>
          <w:sz w:val="22"/>
        </w:rPr>
        <w:t> </w:t>
      </w:r>
      <w:r>
        <w:rPr>
          <w:i/>
          <w:w w:val="95"/>
          <w:sz w:val="22"/>
        </w:rPr>
        <w:t>-</w:t>
      </w:r>
      <w:r>
        <w:rPr>
          <w:i/>
          <w:spacing w:val="-2"/>
          <w:sz w:val="22"/>
        </w:rPr>
        <w:t> </w:t>
      </w:r>
      <w:r>
        <w:rPr>
          <w:i/>
          <w:w w:val="95"/>
          <w:sz w:val="22"/>
        </w:rPr>
        <w:t>December</w:t>
      </w:r>
      <w:r>
        <w:rPr>
          <w:i/>
          <w:spacing w:val="-2"/>
          <w:sz w:val="22"/>
        </w:rPr>
        <w:t> </w:t>
      </w:r>
      <w:r>
        <w:rPr>
          <w:i/>
          <w:spacing w:val="-4"/>
          <w:w w:val="95"/>
          <w:sz w:val="22"/>
        </w:rPr>
        <w:t>2018</w:t>
      </w:r>
    </w:p>
    <w:p>
      <w:pPr>
        <w:pStyle w:val="BodyText"/>
        <w:tabs>
          <w:tab w:pos="486" w:val="left" w:leader="none"/>
        </w:tabs>
        <w:spacing w:line="367" w:lineRule="auto" w:before="165"/>
        <w:ind w:left="139" w:right="1481"/>
      </w:pPr>
      <w:r>
        <w:rPr/>
        <w:drawing>
          <wp:inline distT="0" distB="0" distL="0" distR="0">
            <wp:extent cx="47624" cy="47624"/>
            <wp:effectExtent l="0" t="0" r="0" b="0"/>
            <wp:docPr id="24" name="Image 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" name="Image 2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/>
        <w:t>Ran labeler and shrink-sleeve machines with 98.5% label accuracy </w:t>
      </w:r>
      <w:r>
        <w:rPr/>
        <w:drawing>
          <wp:inline distT="0" distB="0" distL="0" distR="0">
            <wp:extent cx="47624" cy="47624"/>
            <wp:effectExtent l="0" t="0" r="0" b="0"/>
            <wp:docPr id="25" name="Image 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" name="Image 2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</w:rPr>
        <w:tab/>
      </w:r>
      <w:r>
        <w:rPr/>
        <w:t>Supported</w:t>
      </w:r>
      <w:r>
        <w:rPr>
          <w:spacing w:val="-5"/>
        </w:rPr>
        <w:t> </w:t>
      </w:r>
      <w:r>
        <w:rPr/>
        <w:t>production</w:t>
      </w:r>
      <w:r>
        <w:rPr>
          <w:spacing w:val="-5"/>
        </w:rPr>
        <w:t> </w:t>
      </w:r>
      <w:r>
        <w:rPr/>
        <w:t>switchovers,</w:t>
      </w:r>
      <w:r>
        <w:rPr>
          <w:spacing w:val="-5"/>
        </w:rPr>
        <w:t> </w:t>
      </w:r>
      <w:r>
        <w:rPr/>
        <w:t>reducing</w:t>
      </w:r>
      <w:r>
        <w:rPr>
          <w:spacing w:val="-5"/>
        </w:rPr>
        <w:t> </w:t>
      </w:r>
      <w:r>
        <w:rPr/>
        <w:t>line</w:t>
      </w:r>
      <w:r>
        <w:rPr>
          <w:spacing w:val="-5"/>
        </w:rPr>
        <w:t> </w:t>
      </w:r>
      <w:r>
        <w:rPr/>
        <w:t>downtime</w:t>
      </w:r>
      <w:r>
        <w:rPr>
          <w:spacing w:val="-5"/>
        </w:rPr>
        <w:t> </w:t>
      </w:r>
      <w:r>
        <w:rPr/>
        <w:t>by</w:t>
      </w:r>
      <w:r>
        <w:rPr>
          <w:spacing w:val="-5"/>
        </w:rPr>
        <w:t> </w:t>
      </w:r>
      <w:r>
        <w:rPr/>
        <w:t>22%</w:t>
      </w:r>
    </w:p>
    <w:p>
      <w:pPr>
        <w:pStyle w:val="BodyText"/>
      </w:pPr>
    </w:p>
    <w:p>
      <w:pPr>
        <w:pStyle w:val="BodyText"/>
        <w:spacing w:before="42"/>
      </w:pPr>
    </w:p>
    <w:p>
      <w:pPr>
        <w:pStyle w:val="BodyText"/>
        <w:ind w:left="11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209549</wp:posOffset>
                </wp:positionH>
                <wp:positionV relativeFrom="paragraph">
                  <wp:posOffset>-77919</wp:posOffset>
                </wp:positionV>
                <wp:extent cx="7153275" cy="9525"/>
                <wp:effectExtent l="0" t="0" r="0" b="0"/>
                <wp:wrapNone/>
                <wp:docPr id="26" name="Graphic 2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6" name="Graphic 26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2B8D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6.135423pt;width:563.249955pt;height:.75pt;mso-position-horizontal-relative:page;mso-position-vertical-relative:paragraph;z-index:15730176" id="docshape19" filled="true" fillcolor="#a2b8de" stroked="false">
                <v:fill type="solid"/>
                <w10:wrap type="none"/>
              </v:rect>
            </w:pict>
          </mc:Fallback>
        </mc:AlternateContent>
      </w:r>
      <w:r>
        <w:rPr/>
        <w:t>Roosevelt</w:t>
      </w:r>
      <w:r>
        <w:rPr>
          <w:spacing w:val="-7"/>
        </w:rPr>
        <w:t> </w:t>
      </w:r>
      <w:r>
        <w:rPr/>
        <w:t>High</w:t>
      </w:r>
      <w:r>
        <w:rPr>
          <w:spacing w:val="-6"/>
        </w:rPr>
        <w:t> </w:t>
      </w:r>
      <w:r>
        <w:rPr/>
        <w:t>School</w:t>
      </w:r>
      <w:r>
        <w:rPr>
          <w:spacing w:val="-6"/>
        </w:rPr>
        <w:t> </w:t>
      </w:r>
      <w:r>
        <w:rPr>
          <w:w w:val="85"/>
        </w:rPr>
        <w:t>|</w:t>
      </w:r>
      <w:r>
        <w:rPr>
          <w:spacing w:val="-6"/>
        </w:rPr>
        <w:t> </w:t>
      </w:r>
      <w:r>
        <w:rPr>
          <w:spacing w:val="-4"/>
        </w:rPr>
        <w:t>2015</w:t>
      </w:r>
    </w:p>
    <w:sectPr>
      <w:type w:val="continuous"/>
      <w:pgSz w:w="11920" w:h="16860"/>
      <w:pgMar w:top="740" w:bottom="280" w:left="220" w:right="380"/>
      <w:cols w:num="2" w:equalWidth="0">
        <w:col w:w="2251" w:space="539"/>
        <w:col w:w="853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114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15"/>
      <w:ind w:left="1416"/>
    </w:pPr>
    <w:rPr>
      <w:rFonts w:ascii="Arial" w:hAnsi="Arial" w:eastAsia="Arial" w:cs="Arial"/>
      <w:b/>
      <w:bCs/>
      <w:sz w:val="78"/>
      <w:szCs w:val="7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xample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2025-10-10T15:40:41Z</dcterms:created>
  <dcterms:modified xsi:type="dcterms:W3CDTF">2025-10-10T15:40:41Z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2025-10-10T00:00:00Z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2025-10-10T00:00:00Z</vt:filetime>
  </property>
  <property fmtid="{D5CDD505-2E9C-101B-9397-08002B2CF9AE}" pid="5" name="Producer">
    <vt:lpwstr>Skia/PDF m121</vt:lpwstr>
  </property>
</Properties>
</file>