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73"/>
        <w:rPr>
          <w:rFonts w:ascii="Times New Roman"/>
        </w:rPr>
      </w:pPr>
    </w:p>
    <w:p>
      <w:pPr>
        <w:pStyle w:val="Heading2"/>
      </w:pPr>
      <w:r>
        <w:rPr>
          <w:color w:val="8B3C4A"/>
          <w:spacing w:val="-6"/>
        </w:rPr>
        <w:t>Executive</w:t>
      </w:r>
      <w:r>
        <w:rPr>
          <w:color w:val="8B3C4A"/>
          <w:spacing w:val="-2"/>
        </w:rPr>
        <w:t> </w:t>
      </w:r>
      <w:r>
        <w:rPr>
          <w:color w:val="8B3C4A"/>
          <w:spacing w:val="-6"/>
        </w:rPr>
        <w:t>recruiter</w:t>
      </w:r>
      <w:r>
        <w:rPr>
          <w:color w:val="8B3C4A"/>
          <w:spacing w:val="-2"/>
        </w:rPr>
        <w:t> </w:t>
      </w:r>
      <w:r>
        <w:rPr>
          <w:color w:val="8B3C4A"/>
          <w:spacing w:val="-6"/>
        </w:rPr>
        <w:t>with</w:t>
      </w:r>
      <w:r>
        <w:rPr>
          <w:color w:val="8B3C4A"/>
          <w:spacing w:val="-1"/>
        </w:rPr>
        <w:t> </w:t>
      </w:r>
      <w:r>
        <w:rPr>
          <w:color w:val="8B3C4A"/>
          <w:spacing w:val="-6"/>
        </w:rPr>
        <w:t>proven</w:t>
      </w:r>
      <w:r>
        <w:rPr>
          <w:color w:val="8B3C4A"/>
          <w:spacing w:val="-2"/>
        </w:rPr>
        <w:t> </w:t>
      </w:r>
      <w:r>
        <w:rPr>
          <w:color w:val="8B3C4A"/>
          <w:spacing w:val="-6"/>
        </w:rPr>
        <w:t>success</w:t>
      </w:r>
      <w:r>
        <w:rPr>
          <w:color w:val="8B3C4A"/>
          <w:spacing w:val="-1"/>
        </w:rPr>
        <w:t> </w:t>
      </w:r>
      <w:r>
        <w:rPr>
          <w:color w:val="8B3C4A"/>
          <w:spacing w:val="-6"/>
        </w:rPr>
        <w:t>in</w:t>
      </w:r>
      <w:r>
        <w:rPr>
          <w:color w:val="8B3C4A"/>
          <w:spacing w:val="-2"/>
        </w:rPr>
        <w:t> </w:t>
      </w:r>
      <w:r>
        <w:rPr>
          <w:color w:val="8B3C4A"/>
          <w:spacing w:val="-6"/>
        </w:rPr>
        <w:t>leadership</w:t>
      </w:r>
      <w:r>
        <w:rPr>
          <w:color w:val="8B3C4A"/>
          <w:spacing w:val="-1"/>
        </w:rPr>
        <w:t> </w:t>
      </w:r>
      <w:r>
        <w:rPr>
          <w:color w:val="8B3C4A"/>
          <w:spacing w:val="-6"/>
        </w:rPr>
        <w:t>hiring</w:t>
      </w:r>
    </w:p>
    <w:p>
      <w:pPr>
        <w:spacing w:line="280" w:lineRule="auto" w:before="149"/>
        <w:ind w:left="4135" w:right="0" w:firstLine="0"/>
        <w:jc w:val="left"/>
        <w:rPr>
          <w:b/>
          <w:sz w:val="22"/>
        </w:rPr>
      </w:pPr>
      <w:r>
        <w:rPr>
          <w:b/>
          <w:color w:val="8B3C4A"/>
          <w:spacing w:val="-4"/>
          <w:sz w:val="22"/>
        </w:rPr>
        <w:t>Talent</w:t>
      </w:r>
      <w:r>
        <w:rPr>
          <w:b/>
          <w:color w:val="8B3C4A"/>
          <w:spacing w:val="-6"/>
          <w:sz w:val="22"/>
        </w:rPr>
        <w:t> </w:t>
      </w:r>
      <w:r>
        <w:rPr>
          <w:b/>
          <w:color w:val="8B3C4A"/>
          <w:spacing w:val="-4"/>
          <w:sz w:val="22"/>
        </w:rPr>
        <w:t>acquisition</w:t>
      </w:r>
      <w:r>
        <w:rPr>
          <w:b/>
          <w:color w:val="8B3C4A"/>
          <w:spacing w:val="-6"/>
          <w:sz w:val="22"/>
        </w:rPr>
        <w:t> </w:t>
      </w:r>
      <w:r>
        <w:rPr>
          <w:b/>
          <w:color w:val="8B3C4A"/>
          <w:spacing w:val="-4"/>
          <w:sz w:val="22"/>
        </w:rPr>
        <w:t>professional</w:t>
      </w:r>
      <w:r>
        <w:rPr>
          <w:b/>
          <w:color w:val="8B3C4A"/>
          <w:spacing w:val="-6"/>
          <w:sz w:val="22"/>
        </w:rPr>
        <w:t> </w:t>
      </w:r>
      <w:r>
        <w:rPr>
          <w:b/>
          <w:color w:val="8B3C4A"/>
          <w:spacing w:val="-4"/>
          <w:sz w:val="22"/>
        </w:rPr>
        <w:t>with</w:t>
      </w:r>
      <w:r>
        <w:rPr>
          <w:b/>
          <w:color w:val="8B3C4A"/>
          <w:spacing w:val="-6"/>
          <w:sz w:val="22"/>
        </w:rPr>
        <w:t> </w:t>
      </w:r>
      <w:r>
        <w:rPr>
          <w:b/>
          <w:color w:val="8B3C4A"/>
          <w:spacing w:val="-4"/>
          <w:sz w:val="22"/>
        </w:rPr>
        <w:t>seven</w:t>
      </w:r>
      <w:r>
        <w:rPr>
          <w:b/>
          <w:color w:val="8B3C4A"/>
          <w:spacing w:val="-6"/>
          <w:sz w:val="22"/>
        </w:rPr>
        <w:t> </w:t>
      </w:r>
      <w:r>
        <w:rPr>
          <w:b/>
          <w:color w:val="8B3C4A"/>
          <w:spacing w:val="-4"/>
          <w:sz w:val="22"/>
        </w:rPr>
        <w:t>years</w:t>
      </w:r>
      <w:r>
        <w:rPr>
          <w:b/>
          <w:color w:val="8B3C4A"/>
          <w:spacing w:val="-6"/>
          <w:sz w:val="22"/>
        </w:rPr>
        <w:t> </w:t>
      </w:r>
      <w:r>
        <w:rPr>
          <w:b/>
          <w:color w:val="8B3C4A"/>
          <w:spacing w:val="-4"/>
          <w:sz w:val="22"/>
        </w:rPr>
        <w:t>of</w:t>
      </w:r>
      <w:r>
        <w:rPr>
          <w:b/>
          <w:color w:val="8B3C4A"/>
          <w:spacing w:val="-6"/>
          <w:sz w:val="22"/>
        </w:rPr>
        <w:t> </w:t>
      </w:r>
      <w:r>
        <w:rPr>
          <w:b/>
          <w:color w:val="8B3C4A"/>
          <w:spacing w:val="-4"/>
          <w:sz w:val="22"/>
        </w:rPr>
        <w:t>experience </w:t>
      </w:r>
      <w:r>
        <w:rPr>
          <w:b/>
          <w:color w:val="8B3C4A"/>
          <w:sz w:val="22"/>
        </w:rPr>
        <w:t>identifying,</w:t>
      </w:r>
      <w:r>
        <w:rPr>
          <w:b/>
          <w:color w:val="8B3C4A"/>
          <w:spacing w:val="-7"/>
          <w:sz w:val="22"/>
        </w:rPr>
        <w:t> </w:t>
      </w:r>
      <w:r>
        <w:rPr>
          <w:b/>
          <w:color w:val="8B3C4A"/>
          <w:sz w:val="22"/>
        </w:rPr>
        <w:t>engaging,</w:t>
      </w:r>
      <w:r>
        <w:rPr>
          <w:b/>
          <w:color w:val="8B3C4A"/>
          <w:spacing w:val="-7"/>
          <w:sz w:val="22"/>
        </w:rPr>
        <w:t> </w:t>
      </w:r>
      <w:r>
        <w:rPr>
          <w:b/>
          <w:color w:val="8B3C4A"/>
          <w:sz w:val="22"/>
        </w:rPr>
        <w:t>and</w:t>
      </w:r>
      <w:r>
        <w:rPr>
          <w:b/>
          <w:color w:val="8B3C4A"/>
          <w:spacing w:val="-7"/>
          <w:sz w:val="22"/>
        </w:rPr>
        <w:t> </w:t>
      </w:r>
      <w:r>
        <w:rPr>
          <w:b/>
          <w:color w:val="8B3C4A"/>
          <w:sz w:val="22"/>
        </w:rPr>
        <w:t>placing</w:t>
      </w:r>
      <w:r>
        <w:rPr>
          <w:b/>
          <w:color w:val="8B3C4A"/>
          <w:spacing w:val="-7"/>
          <w:sz w:val="22"/>
        </w:rPr>
        <w:t> </w:t>
      </w:r>
      <w:r>
        <w:rPr>
          <w:b/>
          <w:color w:val="8B3C4A"/>
          <w:sz w:val="22"/>
        </w:rPr>
        <w:t>C-suite</w:t>
      </w:r>
      <w:r>
        <w:rPr>
          <w:b/>
          <w:color w:val="8B3C4A"/>
          <w:spacing w:val="-7"/>
          <w:sz w:val="22"/>
        </w:rPr>
        <w:t> </w:t>
      </w:r>
      <w:r>
        <w:rPr>
          <w:b/>
          <w:color w:val="8B3C4A"/>
          <w:sz w:val="22"/>
        </w:rPr>
        <w:t>and</w:t>
      </w:r>
      <w:r>
        <w:rPr>
          <w:b/>
          <w:color w:val="8B3C4A"/>
          <w:spacing w:val="-7"/>
          <w:sz w:val="22"/>
        </w:rPr>
        <w:t> </w:t>
      </w:r>
      <w:r>
        <w:rPr>
          <w:b/>
          <w:color w:val="8B3C4A"/>
          <w:sz w:val="22"/>
        </w:rPr>
        <w:t>senior-level executives across various industries.</w:t>
      </w:r>
    </w:p>
    <w:p>
      <w:pPr>
        <w:pStyle w:val="BodyText"/>
        <w:spacing w:before="76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40" w:right="640"/>
        </w:sectPr>
      </w:pPr>
    </w:p>
    <w:p>
      <w:pPr>
        <w:pStyle w:val="BodyText"/>
        <w:spacing w:before="255"/>
        <w:rPr>
          <w:b/>
          <w:sz w:val="37"/>
        </w:rPr>
      </w:pPr>
    </w:p>
    <w:p>
      <w:pPr>
        <w:pStyle w:val="Title"/>
      </w:pPr>
      <w:r>
        <w:rPr>
          <w:color w:val="FFFFFF"/>
          <w:w w:val="90"/>
        </w:rPr>
        <w:t>Skyler</w:t>
      </w:r>
      <w:r>
        <w:rPr>
          <w:color w:val="FFFFFF"/>
          <w:spacing w:val="-3"/>
          <w:w w:val="95"/>
        </w:rPr>
        <w:t> </w:t>
      </w:r>
      <w:r>
        <w:rPr>
          <w:color w:val="FFFFFF"/>
          <w:spacing w:val="-4"/>
          <w:w w:val="95"/>
        </w:rPr>
        <w:t>Lewis</w:t>
      </w:r>
    </w:p>
    <w:p>
      <w:pPr>
        <w:spacing w:before="226"/>
        <w:ind w:left="117" w:right="0" w:firstLine="0"/>
        <w:jc w:val="left"/>
        <w:rPr>
          <w:rFonts w:ascii="Verdana"/>
          <w:b/>
          <w:sz w:val="22"/>
        </w:rPr>
      </w:pPr>
      <w:r>
        <w:rPr>
          <w:rFonts w:ascii="Verdana"/>
          <w:b/>
          <w:color w:val="FFFFFF"/>
          <w:spacing w:val="-8"/>
          <w:sz w:val="22"/>
        </w:rPr>
        <w:t>Executive</w:t>
      </w:r>
      <w:r>
        <w:rPr>
          <w:rFonts w:ascii="Verdana"/>
          <w:b/>
          <w:color w:val="FFFFFF"/>
          <w:spacing w:val="-10"/>
          <w:sz w:val="22"/>
        </w:rPr>
        <w:t> </w:t>
      </w:r>
      <w:r>
        <w:rPr>
          <w:rFonts w:ascii="Verdana"/>
          <w:b/>
          <w:color w:val="FFFFFF"/>
          <w:spacing w:val="-2"/>
          <w:sz w:val="22"/>
        </w:rPr>
        <w:t>Recruiter</w:t>
      </w:r>
    </w:p>
    <w:p>
      <w:pPr>
        <w:pStyle w:val="BodyText"/>
        <w:spacing w:before="245"/>
        <w:rPr>
          <w:rFonts w:ascii="Verdana"/>
          <w:b/>
        </w:rPr>
      </w:pPr>
    </w:p>
    <w:p>
      <w:pPr>
        <w:pStyle w:val="BodyText"/>
        <w:ind w:left="117"/>
      </w:pPr>
      <w:r>
        <w:rPr>
          <w:color w:val="FFFFFF"/>
          <w:w w:val="85"/>
        </w:rPr>
        <w:t>City,</w:t>
      </w:r>
      <w:r>
        <w:rPr>
          <w:color w:val="FFFFFF"/>
          <w:spacing w:val="-4"/>
          <w:w w:val="95"/>
        </w:rPr>
        <w:t> </w:t>
      </w:r>
      <w:r>
        <w:rPr>
          <w:color w:val="FFFFFF"/>
          <w:spacing w:val="-5"/>
          <w:w w:val="95"/>
        </w:rPr>
        <w:t>ST</w:t>
      </w:r>
    </w:p>
    <w:p>
      <w:pPr>
        <w:pStyle w:val="BodyText"/>
        <w:spacing w:before="165"/>
        <w:ind w:left="117"/>
      </w:pPr>
      <w:r>
        <w:rPr>
          <w:color w:val="FFFFFF"/>
        </w:rPr>
        <w:t>(123)</w:t>
      </w:r>
      <w:r>
        <w:rPr>
          <w:color w:val="FFFFFF"/>
          <w:spacing w:val="7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49"/>
        <w:ind w:left="117"/>
      </w:pP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Heading1"/>
        <w:spacing w:before="90"/>
      </w:pPr>
      <w:r>
        <w:rPr>
          <w:b w:val="0"/>
        </w:rPr>
        <w:br w:type="column"/>
      </w:r>
      <w:r>
        <w:rPr>
          <w:color w:val="8B3C4A"/>
          <w:w w:val="90"/>
        </w:rPr>
        <w:t>Professional</w:t>
      </w:r>
      <w:r>
        <w:rPr>
          <w:color w:val="8B3C4A"/>
          <w:spacing w:val="27"/>
        </w:rPr>
        <w:t> </w:t>
      </w:r>
      <w:r>
        <w:rPr>
          <w:color w:val="8B3C4A"/>
          <w:spacing w:val="-2"/>
        </w:rPr>
        <w:t>Experience</w:t>
      </w:r>
    </w:p>
    <w:p>
      <w:pPr>
        <w:pStyle w:val="BodyText"/>
        <w:spacing w:before="11"/>
        <w:rPr>
          <w:rFonts w:ascii="Verdana"/>
          <w:b/>
          <w:sz w:val="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61084</wp:posOffset>
                </wp:positionV>
                <wp:extent cx="41719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809841pt;width:328.499974pt;height:.75pt;mso-position-horizontal-relative:page;mso-position-vertical-relative:paragraph;z-index:-15728640;mso-wrap-distance-left:0;mso-wrap-distance-right:0" id="docshape1" filled="true" fillcolor="#8b3c4a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239"/>
        <w:ind w:left="117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8B3C4A"/>
          <w:spacing w:val="-6"/>
          <w:sz w:val="18"/>
        </w:rPr>
        <w:t>Senior</w:t>
      </w:r>
      <w:r>
        <w:rPr>
          <w:rFonts w:ascii="Verdana"/>
          <w:b/>
          <w:color w:val="8B3C4A"/>
          <w:spacing w:val="-3"/>
          <w:sz w:val="18"/>
        </w:rPr>
        <w:t> </w:t>
      </w:r>
      <w:r>
        <w:rPr>
          <w:rFonts w:ascii="Verdana"/>
          <w:b/>
          <w:color w:val="8B3C4A"/>
          <w:spacing w:val="-6"/>
          <w:sz w:val="18"/>
        </w:rPr>
        <w:t>Executive</w:t>
      </w:r>
      <w:r>
        <w:rPr>
          <w:rFonts w:ascii="Verdana"/>
          <w:b/>
          <w:color w:val="8B3C4A"/>
          <w:spacing w:val="-3"/>
          <w:sz w:val="18"/>
        </w:rPr>
        <w:t> </w:t>
      </w:r>
      <w:r>
        <w:rPr>
          <w:rFonts w:ascii="Verdana"/>
          <w:b/>
          <w:color w:val="8B3C4A"/>
          <w:spacing w:val="-6"/>
          <w:sz w:val="18"/>
        </w:rPr>
        <w:t>Recruiter</w:t>
      </w:r>
    </w:p>
    <w:p>
      <w:pPr>
        <w:tabs>
          <w:tab w:pos="4744" w:val="left" w:leader="none"/>
        </w:tabs>
        <w:spacing w:before="85"/>
        <w:ind w:left="117" w:right="0" w:firstLine="0"/>
        <w:jc w:val="left"/>
        <w:rPr>
          <w:i/>
          <w:sz w:val="22"/>
        </w:rPr>
      </w:pPr>
      <w:r>
        <w:rPr>
          <w:i/>
          <w:color w:val="8B3C4A"/>
          <w:w w:val="95"/>
          <w:sz w:val="22"/>
        </w:rPr>
        <w:t>XYZ</w:t>
      </w:r>
      <w:r>
        <w:rPr>
          <w:i/>
          <w:color w:val="8B3C4A"/>
          <w:spacing w:val="-12"/>
          <w:w w:val="95"/>
          <w:sz w:val="22"/>
        </w:rPr>
        <w:t> </w:t>
      </w:r>
      <w:r>
        <w:rPr>
          <w:i/>
          <w:color w:val="8B3C4A"/>
          <w:w w:val="95"/>
          <w:sz w:val="22"/>
        </w:rPr>
        <w:t>Executive</w:t>
      </w:r>
      <w:r>
        <w:rPr>
          <w:i/>
          <w:color w:val="8B3C4A"/>
          <w:spacing w:val="-12"/>
          <w:w w:val="95"/>
          <w:sz w:val="22"/>
        </w:rPr>
        <w:t> </w:t>
      </w:r>
      <w:r>
        <w:rPr>
          <w:i/>
          <w:color w:val="8B3C4A"/>
          <w:w w:val="95"/>
          <w:sz w:val="22"/>
        </w:rPr>
        <w:t>Search</w:t>
      </w:r>
      <w:r>
        <w:rPr>
          <w:i/>
          <w:color w:val="8B3C4A"/>
          <w:spacing w:val="-11"/>
          <w:w w:val="95"/>
          <w:sz w:val="22"/>
        </w:rPr>
        <w:t> </w:t>
      </w:r>
      <w:r>
        <w:rPr>
          <w:i/>
          <w:color w:val="8B3C4A"/>
          <w:w w:val="85"/>
          <w:sz w:val="22"/>
        </w:rPr>
        <w:t>|</w:t>
      </w:r>
      <w:r>
        <w:rPr>
          <w:i/>
          <w:color w:val="8B3C4A"/>
          <w:spacing w:val="-5"/>
          <w:w w:val="85"/>
          <w:sz w:val="22"/>
        </w:rPr>
        <w:t> </w:t>
      </w:r>
      <w:r>
        <w:rPr>
          <w:i/>
          <w:color w:val="8B3C4A"/>
          <w:w w:val="95"/>
          <w:sz w:val="22"/>
        </w:rPr>
        <w:t>City,</w:t>
      </w:r>
      <w:r>
        <w:rPr>
          <w:i/>
          <w:color w:val="8B3C4A"/>
          <w:spacing w:val="-12"/>
          <w:w w:val="95"/>
          <w:sz w:val="22"/>
        </w:rPr>
        <w:t> </w:t>
      </w:r>
      <w:r>
        <w:rPr>
          <w:i/>
          <w:color w:val="8B3C4A"/>
          <w:spacing w:val="-5"/>
          <w:w w:val="95"/>
          <w:sz w:val="22"/>
        </w:rPr>
        <w:t>ST</w:t>
      </w:r>
      <w:r>
        <w:rPr>
          <w:i/>
          <w:color w:val="8B3C4A"/>
          <w:sz w:val="22"/>
        </w:rPr>
        <w:tab/>
        <w:t>June</w:t>
      </w:r>
      <w:r>
        <w:rPr>
          <w:i/>
          <w:color w:val="8B3C4A"/>
          <w:spacing w:val="-9"/>
          <w:sz w:val="22"/>
        </w:rPr>
        <w:t> </w:t>
      </w:r>
      <w:r>
        <w:rPr>
          <w:i/>
          <w:color w:val="8B3C4A"/>
          <w:sz w:val="22"/>
        </w:rPr>
        <w:t>2019</w:t>
      </w:r>
      <w:r>
        <w:rPr>
          <w:i/>
          <w:color w:val="8B3C4A"/>
          <w:spacing w:val="-9"/>
          <w:sz w:val="22"/>
        </w:rPr>
        <w:t> </w:t>
      </w:r>
      <w:r>
        <w:rPr>
          <w:i/>
          <w:color w:val="8B3C4A"/>
          <w:sz w:val="22"/>
        </w:rPr>
        <w:t>-</w:t>
      </w:r>
      <w:r>
        <w:rPr>
          <w:i/>
          <w:color w:val="8B3C4A"/>
          <w:spacing w:val="-8"/>
          <w:sz w:val="22"/>
        </w:rPr>
        <w:t> </w:t>
      </w:r>
      <w:r>
        <w:rPr>
          <w:i/>
          <w:color w:val="8B3C4A"/>
          <w:spacing w:val="-2"/>
          <w:sz w:val="22"/>
        </w:rPr>
        <w:t>Present</w:t>
      </w:r>
    </w:p>
    <w:p>
      <w:pPr>
        <w:pStyle w:val="BodyText"/>
        <w:tabs>
          <w:tab w:pos="489" w:val="left" w:leader="none"/>
        </w:tabs>
        <w:spacing w:line="280" w:lineRule="auto" w:before="150"/>
        <w:ind w:left="489" w:right="621" w:hanging="346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Sourced</w:t>
      </w:r>
      <w:r>
        <w:rPr>
          <w:spacing w:val="-12"/>
        </w:rPr>
        <w:t> </w:t>
      </w:r>
      <w:r>
        <w:rPr/>
        <w:t>and</w:t>
      </w:r>
      <w:r>
        <w:rPr>
          <w:spacing w:val="-12"/>
        </w:rPr>
        <w:t> </w:t>
      </w:r>
      <w:r>
        <w:rPr/>
        <w:t>placed</w:t>
      </w:r>
      <w:r>
        <w:rPr>
          <w:spacing w:val="-12"/>
        </w:rPr>
        <w:t> </w:t>
      </w:r>
      <w:r>
        <w:rPr/>
        <w:t>over</w:t>
      </w:r>
      <w:r>
        <w:rPr>
          <w:spacing w:val="-12"/>
        </w:rPr>
        <w:t> </w:t>
      </w:r>
      <w:r>
        <w:rPr/>
        <w:t>50</w:t>
      </w:r>
      <w:r>
        <w:rPr>
          <w:spacing w:val="-12"/>
        </w:rPr>
        <w:t> </w:t>
      </w:r>
      <w:r>
        <w:rPr/>
        <w:t>C-level</w:t>
      </w:r>
      <w:r>
        <w:rPr>
          <w:spacing w:val="-12"/>
        </w:rPr>
        <w:t> </w:t>
      </w:r>
      <w:r>
        <w:rPr/>
        <w:t>executives,</w:t>
      </w:r>
      <w:r>
        <w:rPr>
          <w:spacing w:val="-12"/>
        </w:rPr>
        <w:t> </w:t>
      </w:r>
      <w:r>
        <w:rPr/>
        <w:t>increasing retention rates by 20%</w:t>
      </w:r>
    </w:p>
    <w:p>
      <w:pPr>
        <w:pStyle w:val="BodyText"/>
        <w:tabs>
          <w:tab w:pos="489" w:val="left" w:leader="none"/>
        </w:tabs>
        <w:spacing w:line="280" w:lineRule="auto" w:before="92"/>
        <w:ind w:left="489" w:right="500" w:hanging="346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Partnered with CEOs and boards to identify and assess top leadership talent</w:t>
      </w:r>
    </w:p>
    <w:p>
      <w:pPr>
        <w:pStyle w:val="BodyText"/>
        <w:tabs>
          <w:tab w:pos="489" w:val="left" w:leader="none"/>
        </w:tabs>
        <w:spacing w:line="280" w:lineRule="auto" w:before="92"/>
        <w:ind w:left="489" w:right="486" w:hanging="346"/>
      </w:pP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Negotiated</w:t>
      </w:r>
      <w:r>
        <w:rPr>
          <w:spacing w:val="-5"/>
        </w:rPr>
        <w:t> </w:t>
      </w:r>
      <w:r>
        <w:rPr/>
        <w:t>executive</w:t>
      </w:r>
      <w:r>
        <w:rPr>
          <w:spacing w:val="-5"/>
        </w:rPr>
        <w:t> </w:t>
      </w:r>
      <w:r>
        <w:rPr/>
        <w:t>compensation</w:t>
      </w:r>
      <w:r>
        <w:rPr>
          <w:spacing w:val="-5"/>
        </w:rPr>
        <w:t> </w:t>
      </w:r>
      <w:r>
        <w:rPr/>
        <w:t>packages,</w:t>
      </w:r>
      <w:r>
        <w:rPr>
          <w:spacing w:val="-5"/>
        </w:rPr>
        <w:t> </w:t>
      </w:r>
      <w:r>
        <w:rPr/>
        <w:t>leading</w:t>
      </w:r>
      <w:r>
        <w:rPr>
          <w:spacing w:val="-5"/>
        </w:rPr>
        <w:t> </w:t>
      </w:r>
      <w:r>
        <w:rPr/>
        <w:t>to</w:t>
      </w:r>
      <w:r>
        <w:rPr>
          <w:spacing w:val="-5"/>
        </w:rPr>
        <w:t> </w:t>
      </w:r>
      <w:r>
        <w:rPr/>
        <w:t>a 95% acceptance rate</w:t>
      </w:r>
    </w:p>
    <w:p>
      <w:pPr>
        <w:spacing w:after="0" w:line="280" w:lineRule="auto"/>
        <w:sectPr>
          <w:type w:val="continuous"/>
          <w:pgSz w:w="11920" w:h="16860"/>
          <w:pgMar w:top="0" w:bottom="0" w:left="440" w:right="640"/>
          <w:cols w:num="2" w:equalWidth="0">
            <w:col w:w="2576" w:space="1460"/>
            <w:col w:w="6804"/>
          </w:cols>
        </w:sectPr>
      </w:pPr>
    </w:p>
    <w:p>
      <w:pPr>
        <w:pStyle w:val="BodyText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0" w:bottom="0" w:left="440" w:right="640"/>
        </w:sectPr>
      </w:pPr>
    </w:p>
    <w:p>
      <w:pPr>
        <w:pStyle w:val="BodyText"/>
        <w:spacing w:before="151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7439025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7439025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61937" y="4838699"/>
                            <a:ext cx="47625" cy="164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47825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468147"/>
                                </a:moveTo>
                                <a:lnTo>
                                  <a:pt x="27165" y="447675"/>
                                </a:lnTo>
                                <a:lnTo>
                                  <a:pt x="20472" y="447675"/>
                                </a:lnTo>
                                <a:lnTo>
                                  <a:pt x="0" y="468147"/>
                                </a:lnTo>
                                <a:lnTo>
                                  <a:pt x="0" y="471716"/>
                                </a:lnTo>
                                <a:lnTo>
                                  <a:pt x="0" y="474840"/>
                                </a:lnTo>
                                <a:lnTo>
                                  <a:pt x="20472" y="495300"/>
                                </a:lnTo>
                                <a:lnTo>
                                  <a:pt x="27165" y="495300"/>
                                </a:lnTo>
                                <a:lnTo>
                                  <a:pt x="47625" y="474840"/>
                                </a:lnTo>
                                <a:lnTo>
                                  <a:pt x="47625" y="468147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276344"/>
                            <a:ext cx="2554223" cy="35356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76768" id="docshapegroup2" coordorigin="0,0" coordsize="4023,16860">
                <v:shape style="position:absolute;left:0;top:0;width:4020;height:16860" id="docshape3" coordorigin="0,0" coordsize="4020,16860" path="m4020,0l0,0,0,510,0,525,0,4110,0,11715,0,16860,4020,16860,4020,11715,4020,4110,4020,525,4020,510,4020,0xe" filled="true" fillcolor="#8b3c4a" stroked="false">
                  <v:path arrowok="t"/>
                  <v:fill type="solid"/>
                </v:shape>
                <v:shape style="position:absolute;left:555;top:1605;width:1395;height:1395" type="#_x0000_t75" id="docshape4" stroked="false">
                  <v:imagedata r:id="rId8" o:title=""/>
                </v:shape>
                <v:shape style="position:absolute;left:569;top:7620;width:75;height:2595" id="docshape5" coordorigin="570,7620" coordsize="75,2595" path="m645,10172l644,10167,640,10158,638,10154,631,10147,627,10145,618,10141,613,10140,602,10140,597,10141,588,10145,584,10147,577,10154,575,10158,571,10167,570,10172,570,10178,570,10183,571,10188,575,10197,577,10201,584,10208,588,10210,597,10214,602,10215,613,10215,618,10214,627,10210,631,10208,638,10201,640,10197,644,10188,645,10183,645,10172xm645,9467l644,9462,640,9453,638,9449,631,9442,627,9440,618,9436,613,9435,602,9435,597,9436,588,9440,584,9442,577,9449,575,9453,571,9462,570,9467,570,9473,570,9478,571,9483,575,9492,577,9496,584,9503,588,9505,597,9509,602,9510,613,9510,618,9509,627,9505,631,9503,638,9496,640,9492,644,9483,645,9478,645,9467xm645,8762l644,8757,640,8748,638,8744,631,8737,627,8735,618,8731,613,8730,602,8730,597,8731,588,8735,584,8737,577,8744,575,8748,571,8757,570,8762,570,8768,570,8773,571,8778,575,8787,577,8791,584,8798,588,8800,597,8804,602,8805,613,8805,618,8804,627,8800,631,8798,638,8791,640,8787,644,8778,645,8773,645,8762xm645,8357l644,8352,640,8343,638,8339,631,8332,627,8330,618,8326,613,8325,602,8325,597,8326,588,8330,584,8332,577,8339,575,8343,571,8352,570,8357,570,8363,570,8368,571,8373,575,8382,577,8386,584,8393,588,8395,597,8399,602,8400,613,8400,618,8399,627,8395,631,8393,638,8386,640,8382,644,8373,645,8368,645,8357xm645,7652l644,7647,640,7638,638,7634,631,7627,627,7625,618,7621,613,7620,602,7620,597,7621,588,7625,584,7627,577,7634,575,7638,571,7647,570,7652,570,7658,570,7663,571,7668,575,7677,577,7681,584,7688,588,7690,597,7694,602,7695,613,7695,618,7694,627,7690,631,7688,638,7681,640,7677,644,7668,645,7663,645,7652xe" filled="true" fillcolor="#ffffff" stroked="false">
                  <v:path arrowok="t"/>
                  <v:fill type="solid"/>
                </v:shape>
                <v:shape style="position:absolute;left:0;top:6734;width:4023;height:557" type="#_x0000_t75" id="docshape6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color w:val="FFFFFF"/>
          <w:spacing w:val="-15"/>
        </w:rPr>
        <w:t>Key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22"/>
        <w:rPr>
          <w:rFonts w:ascii="Verdana"/>
          <w:b/>
          <w:sz w:val="26"/>
        </w:rPr>
      </w:pPr>
    </w:p>
    <w:p>
      <w:pPr>
        <w:pStyle w:val="BodyText"/>
        <w:spacing w:line="280" w:lineRule="auto"/>
        <w:ind w:left="489"/>
      </w:pPr>
      <w:r>
        <w:rPr>
          <w:color w:val="FFFFFF"/>
        </w:rPr>
        <w:t>Executive</w:t>
      </w:r>
      <w:r>
        <w:rPr>
          <w:color w:val="FFFFFF"/>
          <w:spacing w:val="-14"/>
        </w:rPr>
        <w:t> </w:t>
      </w:r>
      <w:r>
        <w:rPr>
          <w:color w:val="FFFFFF"/>
        </w:rPr>
        <w:t>search</w:t>
      </w:r>
      <w:r>
        <w:rPr>
          <w:color w:val="FFFFFF"/>
          <w:spacing w:val="-14"/>
        </w:rPr>
        <w:t> </w:t>
      </w:r>
      <w:r>
        <w:rPr>
          <w:color w:val="FFFFFF"/>
        </w:rPr>
        <w:t>and </w:t>
      </w:r>
      <w:r>
        <w:rPr>
          <w:color w:val="FFFFFF"/>
          <w:spacing w:val="-2"/>
        </w:rPr>
        <w:t>headhunting</w:t>
      </w:r>
    </w:p>
    <w:p>
      <w:pPr>
        <w:pStyle w:val="BodyText"/>
        <w:spacing w:before="108"/>
        <w:ind w:left="489"/>
      </w:pPr>
      <w:r>
        <w:rPr>
          <w:color w:val="FFFFFF"/>
        </w:rPr>
        <w:t>Leadership</w:t>
      </w:r>
      <w:r>
        <w:rPr>
          <w:color w:val="FFFFFF"/>
          <w:spacing w:val="-5"/>
          <w:w w:val="110"/>
        </w:rPr>
        <w:t> </w:t>
      </w:r>
      <w:r>
        <w:rPr>
          <w:color w:val="FFFFFF"/>
          <w:spacing w:val="-2"/>
          <w:w w:val="110"/>
        </w:rPr>
        <w:t>assessment</w:t>
      </w:r>
    </w:p>
    <w:p>
      <w:pPr>
        <w:pStyle w:val="BodyText"/>
        <w:spacing w:line="280" w:lineRule="auto" w:before="149"/>
        <w:ind w:left="489"/>
      </w:pPr>
      <w:r>
        <w:rPr>
          <w:color w:val="FFFFFF"/>
          <w:spacing w:val="-4"/>
        </w:rPr>
        <w:t>Confidential</w:t>
      </w:r>
      <w:r>
        <w:rPr>
          <w:color w:val="FFFFFF"/>
          <w:spacing w:val="-13"/>
        </w:rPr>
        <w:t> </w:t>
      </w:r>
      <w:r>
        <w:rPr>
          <w:color w:val="FFFFFF"/>
          <w:spacing w:val="-4"/>
        </w:rPr>
        <w:t>talent </w:t>
      </w:r>
      <w:r>
        <w:rPr>
          <w:color w:val="FFFFFF"/>
          <w:spacing w:val="-2"/>
        </w:rPr>
        <w:t>acquisition</w:t>
      </w:r>
    </w:p>
    <w:p>
      <w:pPr>
        <w:pStyle w:val="BodyText"/>
        <w:spacing w:line="268" w:lineRule="auto" w:before="123"/>
        <w:ind w:left="489" w:right="146"/>
      </w:pPr>
      <w:r>
        <w:rPr>
          <w:color w:val="FFFFFF"/>
          <w:spacing w:val="-2"/>
        </w:rPr>
        <w:t>Compensation negotiation</w:t>
      </w:r>
    </w:p>
    <w:p>
      <w:pPr>
        <w:pStyle w:val="BodyText"/>
        <w:spacing w:before="132"/>
        <w:ind w:left="489"/>
      </w:pPr>
      <w:r>
        <w:rPr>
          <w:color w:val="FFFFFF"/>
          <w:spacing w:val="-2"/>
        </w:rPr>
        <w:t>Stakeholder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management</w:t>
      </w:r>
    </w:p>
    <w:p>
      <w:pPr>
        <w:spacing w:before="99"/>
        <w:ind w:left="117" w:right="0" w:firstLine="0"/>
        <w:jc w:val="left"/>
        <w:rPr>
          <w:rFonts w:ascii="Verdana"/>
          <w:b/>
          <w:sz w:val="18"/>
        </w:rPr>
      </w:pPr>
      <w:r>
        <w:rPr/>
        <w:br w:type="column"/>
      </w:r>
      <w:r>
        <w:rPr>
          <w:rFonts w:ascii="Verdana"/>
          <w:b/>
          <w:color w:val="8B3C4A"/>
          <w:spacing w:val="-6"/>
          <w:sz w:val="18"/>
        </w:rPr>
        <w:t>Executive</w:t>
      </w:r>
      <w:r>
        <w:rPr>
          <w:rFonts w:ascii="Verdana"/>
          <w:b/>
          <w:color w:val="8B3C4A"/>
          <w:spacing w:val="-2"/>
          <w:sz w:val="18"/>
        </w:rPr>
        <w:t> </w:t>
      </w:r>
      <w:r>
        <w:rPr>
          <w:rFonts w:ascii="Verdana"/>
          <w:b/>
          <w:color w:val="8B3C4A"/>
          <w:spacing w:val="-6"/>
          <w:sz w:val="18"/>
        </w:rPr>
        <w:t>Search</w:t>
      </w:r>
      <w:r>
        <w:rPr>
          <w:rFonts w:ascii="Verdana"/>
          <w:b/>
          <w:color w:val="8B3C4A"/>
          <w:spacing w:val="-2"/>
          <w:sz w:val="18"/>
        </w:rPr>
        <w:t> </w:t>
      </w:r>
      <w:r>
        <w:rPr>
          <w:rFonts w:ascii="Verdana"/>
          <w:b/>
          <w:color w:val="8B3C4A"/>
          <w:spacing w:val="-6"/>
          <w:sz w:val="18"/>
        </w:rPr>
        <w:t>Consultant</w:t>
      </w:r>
    </w:p>
    <w:p>
      <w:pPr>
        <w:tabs>
          <w:tab w:pos="4534" w:val="left" w:leader="none"/>
        </w:tabs>
        <w:spacing w:before="86"/>
        <w:ind w:left="117" w:right="0" w:firstLine="0"/>
        <w:jc w:val="left"/>
        <w:rPr>
          <w:i/>
          <w:sz w:val="22"/>
        </w:rPr>
      </w:pPr>
      <w:r>
        <w:rPr>
          <w:i/>
          <w:color w:val="8B3C4A"/>
          <w:w w:val="95"/>
          <w:sz w:val="22"/>
        </w:rPr>
        <w:t>ABC</w:t>
      </w:r>
      <w:r>
        <w:rPr>
          <w:i/>
          <w:color w:val="8B3C4A"/>
          <w:spacing w:val="-13"/>
          <w:w w:val="95"/>
          <w:sz w:val="22"/>
        </w:rPr>
        <w:t> </w:t>
      </w:r>
      <w:r>
        <w:rPr>
          <w:i/>
          <w:color w:val="8B3C4A"/>
          <w:w w:val="95"/>
          <w:sz w:val="22"/>
        </w:rPr>
        <w:t>Search</w:t>
      </w:r>
      <w:r>
        <w:rPr>
          <w:i/>
          <w:color w:val="8B3C4A"/>
          <w:spacing w:val="-13"/>
          <w:w w:val="95"/>
          <w:sz w:val="22"/>
        </w:rPr>
        <w:t> </w:t>
      </w:r>
      <w:r>
        <w:rPr>
          <w:i/>
          <w:color w:val="8B3C4A"/>
          <w:w w:val="95"/>
          <w:sz w:val="22"/>
        </w:rPr>
        <w:t>Firm</w:t>
      </w:r>
      <w:r>
        <w:rPr>
          <w:i/>
          <w:color w:val="8B3C4A"/>
          <w:spacing w:val="-12"/>
          <w:w w:val="95"/>
          <w:sz w:val="22"/>
        </w:rPr>
        <w:t> </w:t>
      </w:r>
      <w:r>
        <w:rPr>
          <w:i/>
          <w:color w:val="8B3C4A"/>
          <w:w w:val="85"/>
          <w:sz w:val="22"/>
        </w:rPr>
        <w:t>|</w:t>
      </w:r>
      <w:r>
        <w:rPr>
          <w:i/>
          <w:color w:val="8B3C4A"/>
          <w:spacing w:val="-6"/>
          <w:w w:val="85"/>
          <w:sz w:val="22"/>
        </w:rPr>
        <w:t> </w:t>
      </w:r>
      <w:r>
        <w:rPr>
          <w:i/>
          <w:color w:val="8B3C4A"/>
          <w:w w:val="95"/>
          <w:sz w:val="22"/>
        </w:rPr>
        <w:t>City,</w:t>
      </w:r>
      <w:r>
        <w:rPr>
          <w:i/>
          <w:color w:val="8B3C4A"/>
          <w:spacing w:val="-13"/>
          <w:w w:val="95"/>
          <w:sz w:val="22"/>
        </w:rPr>
        <w:t> </w:t>
      </w:r>
      <w:r>
        <w:rPr>
          <w:i/>
          <w:color w:val="8B3C4A"/>
          <w:spacing w:val="-5"/>
          <w:w w:val="95"/>
          <w:sz w:val="22"/>
        </w:rPr>
        <w:t>ST</w:t>
      </w:r>
      <w:r>
        <w:rPr>
          <w:i/>
          <w:color w:val="8B3C4A"/>
          <w:sz w:val="22"/>
        </w:rPr>
        <w:tab/>
        <w:t>May</w:t>
      </w:r>
      <w:r>
        <w:rPr>
          <w:i/>
          <w:color w:val="8B3C4A"/>
          <w:spacing w:val="-6"/>
          <w:sz w:val="22"/>
        </w:rPr>
        <w:t> </w:t>
      </w:r>
      <w:r>
        <w:rPr>
          <w:i/>
          <w:color w:val="8B3C4A"/>
          <w:sz w:val="22"/>
        </w:rPr>
        <w:t>2016</w:t>
      </w:r>
      <w:r>
        <w:rPr>
          <w:i/>
          <w:color w:val="8B3C4A"/>
          <w:spacing w:val="-6"/>
          <w:sz w:val="22"/>
        </w:rPr>
        <w:t> </w:t>
      </w:r>
      <w:r>
        <w:rPr>
          <w:i/>
          <w:color w:val="8B3C4A"/>
          <w:sz w:val="22"/>
        </w:rPr>
        <w:t>-</w:t>
      </w:r>
      <w:r>
        <w:rPr>
          <w:i/>
          <w:color w:val="8B3C4A"/>
          <w:spacing w:val="-5"/>
          <w:sz w:val="22"/>
        </w:rPr>
        <w:t> </w:t>
      </w:r>
      <w:r>
        <w:rPr>
          <w:i/>
          <w:color w:val="8B3C4A"/>
          <w:sz w:val="22"/>
        </w:rPr>
        <w:t>June</w:t>
      </w:r>
      <w:r>
        <w:rPr>
          <w:i/>
          <w:color w:val="8B3C4A"/>
          <w:spacing w:val="-6"/>
          <w:sz w:val="22"/>
        </w:rPr>
        <w:t> </w:t>
      </w:r>
      <w:r>
        <w:rPr>
          <w:i/>
          <w:color w:val="8B3C4A"/>
          <w:spacing w:val="-4"/>
          <w:sz w:val="22"/>
        </w:rPr>
        <w:t>2019</w:t>
      </w:r>
    </w:p>
    <w:p>
      <w:pPr>
        <w:pStyle w:val="BodyText"/>
        <w:tabs>
          <w:tab w:pos="489" w:val="left" w:leader="none"/>
        </w:tabs>
        <w:spacing w:line="280" w:lineRule="auto" w:before="149"/>
        <w:ind w:left="489" w:right="1064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Conducted</w:t>
      </w:r>
      <w:r>
        <w:rPr>
          <w:spacing w:val="-17"/>
        </w:rPr>
        <w:t> </w:t>
      </w:r>
      <w:r>
        <w:rPr/>
        <w:t>market</w:t>
      </w:r>
      <w:r>
        <w:rPr>
          <w:spacing w:val="-17"/>
        </w:rPr>
        <w:t> </w:t>
      </w:r>
      <w:r>
        <w:rPr/>
        <w:t>research</w:t>
      </w:r>
      <w:r>
        <w:rPr>
          <w:spacing w:val="-16"/>
        </w:rPr>
        <w:t> </w:t>
      </w:r>
      <w:r>
        <w:rPr/>
        <w:t>to</w:t>
      </w:r>
      <w:r>
        <w:rPr>
          <w:spacing w:val="-17"/>
        </w:rPr>
        <w:t> </w:t>
      </w:r>
      <w:r>
        <w:rPr/>
        <w:t>identify</w:t>
      </w:r>
      <w:r>
        <w:rPr>
          <w:spacing w:val="-16"/>
        </w:rPr>
        <w:t> </w:t>
      </w:r>
      <w:r>
        <w:rPr/>
        <w:t>top</w:t>
      </w:r>
      <w:r>
        <w:rPr>
          <w:spacing w:val="-17"/>
        </w:rPr>
        <w:t> </w:t>
      </w:r>
      <w:r>
        <w:rPr/>
        <w:t>leadership candidates for Fortune 500 companies</w:t>
      </w:r>
    </w:p>
    <w:p>
      <w:pPr>
        <w:pStyle w:val="BodyText"/>
        <w:tabs>
          <w:tab w:pos="489" w:val="left" w:leader="none"/>
        </w:tabs>
        <w:spacing w:line="280" w:lineRule="auto" w:before="92"/>
        <w:ind w:left="489" w:right="1234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</w:rPr>
        <w:t>Built</w:t>
      </w:r>
      <w:r>
        <w:rPr>
          <w:spacing w:val="-8"/>
        </w:rPr>
        <w:t> </w:t>
      </w:r>
      <w:r>
        <w:rPr>
          <w:spacing w:val="-2"/>
        </w:rPr>
        <w:t>long-term</w:t>
      </w:r>
      <w:r>
        <w:rPr>
          <w:spacing w:val="-8"/>
        </w:rPr>
        <w:t> </w:t>
      </w:r>
      <w:r>
        <w:rPr>
          <w:spacing w:val="-2"/>
        </w:rPr>
        <w:t>relationships</w:t>
      </w:r>
      <w:r>
        <w:rPr>
          <w:spacing w:val="-8"/>
        </w:rPr>
        <w:t> </w:t>
      </w:r>
      <w:r>
        <w:rPr>
          <w:spacing w:val="-2"/>
        </w:rPr>
        <w:t>with</w:t>
      </w:r>
      <w:r>
        <w:rPr>
          <w:spacing w:val="-8"/>
        </w:rPr>
        <w:t> </w:t>
      </w:r>
      <w:r>
        <w:rPr>
          <w:spacing w:val="-2"/>
        </w:rPr>
        <w:t>senior</w:t>
      </w:r>
      <w:r>
        <w:rPr>
          <w:spacing w:val="-8"/>
        </w:rPr>
        <w:t> </w:t>
      </w:r>
      <w:r>
        <w:rPr>
          <w:spacing w:val="-2"/>
        </w:rPr>
        <w:t>executives, </w:t>
      </w:r>
      <w:r>
        <w:rPr/>
        <w:t>maintaining a network of 1,000+ industry leaders</w:t>
      </w:r>
    </w:p>
    <w:p>
      <w:pPr>
        <w:pStyle w:val="BodyText"/>
        <w:tabs>
          <w:tab w:pos="489" w:val="left" w:leader="none"/>
        </w:tabs>
        <w:spacing w:line="268" w:lineRule="auto" w:before="93"/>
        <w:ind w:left="489" w:right="1099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Developed</w:t>
      </w:r>
      <w:r>
        <w:rPr>
          <w:spacing w:val="-13"/>
        </w:rPr>
        <w:t> </w:t>
      </w:r>
      <w:r>
        <w:rPr/>
        <w:t>an</w:t>
      </w:r>
      <w:r>
        <w:rPr>
          <w:spacing w:val="-13"/>
        </w:rPr>
        <w:t> </w:t>
      </w:r>
      <w:r>
        <w:rPr/>
        <w:t>executive</w:t>
      </w:r>
      <w:r>
        <w:rPr>
          <w:spacing w:val="-13"/>
        </w:rPr>
        <w:t> </w:t>
      </w:r>
      <w:r>
        <w:rPr/>
        <w:t>hiring</w:t>
      </w:r>
      <w:r>
        <w:rPr>
          <w:spacing w:val="-13"/>
        </w:rPr>
        <w:t> </w:t>
      </w:r>
      <w:r>
        <w:rPr/>
        <w:t>process</w:t>
      </w:r>
      <w:r>
        <w:rPr>
          <w:spacing w:val="-13"/>
        </w:rPr>
        <w:t> </w:t>
      </w:r>
      <w:r>
        <w:rPr/>
        <w:t>that</w:t>
      </w:r>
      <w:r>
        <w:rPr>
          <w:spacing w:val="-13"/>
        </w:rPr>
        <w:t> </w:t>
      </w:r>
      <w:r>
        <w:rPr/>
        <w:t>improved placement efficiency by 30%</w:t>
      </w:r>
    </w:p>
    <w:p>
      <w:pPr>
        <w:pStyle w:val="BodyText"/>
        <w:spacing w:before="167"/>
      </w:pPr>
    </w:p>
    <w:p>
      <w:pPr>
        <w:pStyle w:val="Heading1"/>
      </w:pPr>
      <w:r>
        <w:rPr>
          <w:color w:val="8B3C4A"/>
          <w:spacing w:val="-2"/>
        </w:rPr>
        <w:t>Education</w:t>
      </w:r>
    </w:p>
    <w:p>
      <w:pPr>
        <w:pStyle w:val="BodyText"/>
        <w:spacing w:before="11"/>
        <w:rPr>
          <w:rFonts w:ascii="Verdana"/>
          <w:b/>
          <w:sz w:val="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2914649</wp:posOffset>
                </wp:positionH>
                <wp:positionV relativeFrom="paragraph">
                  <wp:posOffset>60863</wp:posOffset>
                </wp:positionV>
                <wp:extent cx="4171950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92396pt;width:328.499974pt;height:.75pt;mso-position-horizontal-relative:page;mso-position-vertical-relative:paragraph;z-index:-15728128;mso-wrap-distance-left:0;mso-wrap-distance-right:0" id="docshape7" filled="true" fillcolor="#8b3c4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28"/>
        <w:ind w:left="117"/>
      </w:pPr>
      <w:r>
        <w:rPr>
          <w:spacing w:val="-2"/>
        </w:rPr>
        <w:t>University</w:t>
      </w:r>
      <w:r>
        <w:rPr>
          <w:spacing w:val="-13"/>
        </w:rPr>
        <w:t> </w:t>
      </w:r>
      <w:r>
        <w:rPr>
          <w:spacing w:val="-2"/>
        </w:rPr>
        <w:t>of</w:t>
      </w:r>
      <w:r>
        <w:rPr>
          <w:spacing w:val="-13"/>
        </w:rPr>
        <w:t> </w:t>
      </w:r>
      <w:r>
        <w:rPr>
          <w:spacing w:val="-2"/>
        </w:rPr>
        <w:t>Chicago</w:t>
      </w:r>
    </w:p>
    <w:p>
      <w:pPr>
        <w:spacing w:before="115"/>
        <w:ind w:left="117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8B3C4A"/>
          <w:spacing w:val="-4"/>
          <w:sz w:val="18"/>
        </w:rPr>
        <w:t>Bachelor</w:t>
      </w:r>
      <w:r>
        <w:rPr>
          <w:rFonts w:ascii="Verdana"/>
          <w:b/>
          <w:color w:val="8B3C4A"/>
          <w:spacing w:val="-7"/>
          <w:sz w:val="18"/>
        </w:rPr>
        <w:t> </w:t>
      </w:r>
      <w:r>
        <w:rPr>
          <w:rFonts w:ascii="Verdana"/>
          <w:b/>
          <w:color w:val="8B3C4A"/>
          <w:spacing w:val="-4"/>
          <w:sz w:val="18"/>
        </w:rPr>
        <w:t>of</w:t>
      </w:r>
      <w:r>
        <w:rPr>
          <w:rFonts w:ascii="Verdana"/>
          <w:b/>
          <w:color w:val="8B3C4A"/>
          <w:spacing w:val="-7"/>
          <w:sz w:val="18"/>
        </w:rPr>
        <w:t> </w:t>
      </w:r>
      <w:r>
        <w:rPr>
          <w:rFonts w:ascii="Verdana"/>
          <w:b/>
          <w:color w:val="8B3C4A"/>
          <w:spacing w:val="-4"/>
          <w:sz w:val="18"/>
        </w:rPr>
        <w:t>Science</w:t>
      </w:r>
      <w:r>
        <w:rPr>
          <w:rFonts w:ascii="Verdana"/>
          <w:b/>
          <w:color w:val="8B3C4A"/>
          <w:spacing w:val="-8"/>
          <w:sz w:val="18"/>
        </w:rPr>
        <w:t> </w:t>
      </w:r>
      <w:r>
        <w:rPr>
          <w:rFonts w:ascii="Verdana"/>
          <w:b/>
          <w:color w:val="8B3C4A"/>
          <w:spacing w:val="-4"/>
          <w:sz w:val="18"/>
        </w:rPr>
        <w:t>in</w:t>
      </w:r>
      <w:r>
        <w:rPr>
          <w:rFonts w:ascii="Verdana"/>
          <w:b/>
          <w:color w:val="8B3C4A"/>
          <w:spacing w:val="-8"/>
          <w:sz w:val="18"/>
        </w:rPr>
        <w:t> </w:t>
      </w:r>
      <w:r>
        <w:rPr>
          <w:rFonts w:ascii="Verdana"/>
          <w:b/>
          <w:color w:val="8B3C4A"/>
          <w:spacing w:val="-4"/>
          <w:sz w:val="18"/>
        </w:rPr>
        <w:t>Business</w:t>
      </w:r>
      <w:r>
        <w:rPr>
          <w:rFonts w:ascii="Verdana"/>
          <w:b/>
          <w:color w:val="8B3C4A"/>
          <w:spacing w:val="-7"/>
          <w:sz w:val="18"/>
        </w:rPr>
        <w:t> </w:t>
      </w:r>
      <w:r>
        <w:rPr>
          <w:rFonts w:ascii="Verdana"/>
          <w:b/>
          <w:color w:val="8B3C4A"/>
          <w:spacing w:val="-4"/>
          <w:sz w:val="18"/>
        </w:rPr>
        <w:t>Administration</w:t>
      </w:r>
    </w:p>
    <w:sectPr>
      <w:type w:val="continuous"/>
      <w:pgSz w:w="11920" w:h="16860"/>
      <w:pgMar w:top="0" w:bottom="0" w:left="440" w:right="640"/>
      <w:cols w:num="2" w:equalWidth="0">
        <w:col w:w="3080" w:space="957"/>
        <w:col w:w="68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135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7"/>
    </w:pPr>
    <w:rPr>
      <w:rFonts w:ascii="Verdana" w:hAnsi="Verdana" w:eastAsia="Verdana" w:cs="Verdana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2025-10-09T18:28:28Z</dcterms:created>
  <dcterms:modified xsi:type="dcterms:W3CDTF">2025-10-09T18:28:28Z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