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9"/>
        </w:rPr>
        <w:t>Jesse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Martin</w:t>
      </w:r>
    </w:p>
    <w:p>
      <w:pPr>
        <w:spacing w:before="154"/>
        <w:ind w:left="1309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w w:val="105"/>
          <w:sz w:val="22"/>
        </w:rPr>
        <w:t>Automotive</w:t>
      </w:r>
      <w:r>
        <w:rPr>
          <w:rFonts w:ascii="Microsoft Sans Serif"/>
          <w:color w:val="FFFFFF"/>
          <w:spacing w:val="-8"/>
          <w:w w:val="105"/>
          <w:sz w:val="22"/>
        </w:rPr>
        <w:t> </w:t>
      </w:r>
      <w:r>
        <w:rPr>
          <w:rFonts w:ascii="Microsoft Sans Serif"/>
          <w:color w:val="FFFFFF"/>
          <w:w w:val="105"/>
          <w:sz w:val="22"/>
        </w:rPr>
        <w:t>Body</w:t>
      </w:r>
      <w:r>
        <w:rPr>
          <w:rFonts w:ascii="Microsoft Sans Serif"/>
          <w:color w:val="FFFFFF"/>
          <w:spacing w:val="-7"/>
          <w:w w:val="105"/>
          <w:sz w:val="22"/>
        </w:rPr>
        <w:t> </w:t>
      </w:r>
      <w:r>
        <w:rPr>
          <w:rFonts w:ascii="Microsoft Sans Serif"/>
          <w:color w:val="FFFFFF"/>
          <w:spacing w:val="-2"/>
          <w:w w:val="105"/>
          <w:sz w:val="22"/>
        </w:rPr>
        <w:t>Technician</w:t>
      </w:r>
    </w:p>
    <w:p>
      <w:pPr>
        <w:pStyle w:val="BodyText"/>
        <w:spacing w:before="83"/>
        <w:ind w:right="98"/>
        <w:jc w:val="right"/>
      </w:pPr>
      <w:r>
        <w:rPr/>
        <w:br w:type="column"/>
      </w: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76"/>
        <w:ind w:right="98"/>
        <w:jc w:val="right"/>
      </w:pPr>
      <w:r>
        <w:rPr>
          <w:color w:val="FFFFFF"/>
        </w:rPr>
        <w:t>(000)</w:t>
      </w:r>
      <w:r>
        <w:rPr>
          <w:color w:val="FFFFFF"/>
          <w:spacing w:val="33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4466</w:t>
      </w:r>
    </w:p>
    <w:p>
      <w:pPr>
        <w:pStyle w:val="BodyText"/>
        <w:spacing w:before="76"/>
        <w:ind w:right="98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80" w:bottom="280" w:left="1220" w:right="900"/>
          <w:cols w:num="2" w:equalWidth="0">
            <w:col w:w="4224" w:space="2651"/>
            <w:col w:w="292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1220" w:right="900"/>
        </w:sectPr>
      </w:pPr>
    </w:p>
    <w:p>
      <w:pPr>
        <w:spacing w:line="259" w:lineRule="auto" w:before="106"/>
        <w:ind w:left="118" w:right="162" w:firstLine="0"/>
        <w:jc w:val="left"/>
        <w:rPr>
          <w:b/>
          <w:sz w:val="18"/>
        </w:rPr>
      </w:pPr>
      <w:r>
        <w:rPr>
          <w:b/>
          <w:w w:val="105"/>
          <w:sz w:val="18"/>
        </w:rPr>
        <w:t>Automotive Body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Technician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with 8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years of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experience repairing structural and cosmetic damage on vehicles. Skilled in dent removal,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welding, and structural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frame repairs.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Adept at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working with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OEM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parts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restore</w:t>
      </w:r>
      <w:r>
        <w:rPr>
          <w:b/>
          <w:spacing w:val="-15"/>
          <w:w w:val="105"/>
          <w:sz w:val="18"/>
        </w:rPr>
        <w:t> </w:t>
      </w:r>
      <w:r>
        <w:rPr>
          <w:b/>
          <w:w w:val="105"/>
          <w:sz w:val="18"/>
        </w:rPr>
        <w:t>vehicles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manufacturer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specifications.</w:t>
      </w:r>
    </w:p>
    <w:p>
      <w:pPr>
        <w:pStyle w:val="BodyText"/>
        <w:rPr>
          <w:b/>
        </w:rPr>
      </w:pPr>
    </w:p>
    <w:p>
      <w:pPr>
        <w:pStyle w:val="BodyText"/>
        <w:spacing w:before="14"/>
        <w:rPr>
          <w:b/>
        </w:rPr>
      </w:pPr>
    </w:p>
    <w:p>
      <w:pPr>
        <w:pStyle w:val="Heading1"/>
      </w:pP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2"/>
        <w:spacing w:before="226"/>
        <w:rPr>
          <w:rFonts w:ascii="Arial"/>
        </w:rPr>
      </w:pPr>
      <w:r>
        <w:rPr>
          <w:rFonts w:ascii="Arial"/>
        </w:rPr>
        <w:t>Body</w:t>
      </w:r>
      <w:r>
        <w:rPr>
          <w:rFonts w:ascii="Arial"/>
          <w:spacing w:val="-12"/>
        </w:rPr>
        <w:t> </w:t>
      </w:r>
      <w:r>
        <w:rPr>
          <w:rFonts w:ascii="Arial"/>
          <w:spacing w:val="-2"/>
        </w:rPr>
        <w:t>Technician</w:t>
      </w:r>
    </w:p>
    <w:p>
      <w:pPr>
        <w:tabs>
          <w:tab w:pos="4676" w:val="left" w:leader="none"/>
        </w:tabs>
        <w:spacing w:before="78"/>
        <w:ind w:left="118" w:right="0" w:firstLine="0"/>
        <w:jc w:val="left"/>
        <w:rPr>
          <w:i/>
          <w:sz w:val="18"/>
        </w:rPr>
      </w:pPr>
      <w:r>
        <w:rPr>
          <w:i/>
          <w:spacing w:val="-4"/>
          <w:sz w:val="18"/>
        </w:rPr>
        <w:t>Elite</w:t>
      </w:r>
      <w:r>
        <w:rPr>
          <w:i/>
          <w:spacing w:val="-1"/>
          <w:sz w:val="18"/>
        </w:rPr>
        <w:t> </w:t>
      </w:r>
      <w:r>
        <w:rPr>
          <w:i/>
          <w:spacing w:val="-4"/>
          <w:sz w:val="18"/>
        </w:rPr>
        <w:t>Collision</w:t>
      </w:r>
      <w:r>
        <w:rPr>
          <w:i/>
          <w:sz w:val="18"/>
        </w:rPr>
        <w:t> </w:t>
      </w:r>
      <w:r>
        <w:rPr>
          <w:i/>
          <w:spacing w:val="-4"/>
          <w:sz w:val="18"/>
        </w:rPr>
        <w:t>Center</w:t>
      </w:r>
      <w:r>
        <w:rPr>
          <w:i/>
          <w:spacing w:val="-3"/>
          <w:sz w:val="18"/>
        </w:rPr>
        <w:t> </w:t>
      </w:r>
      <w:r>
        <w:rPr>
          <w:i/>
          <w:spacing w:val="-4"/>
          <w:sz w:val="18"/>
        </w:rPr>
        <w:t>|</w:t>
      </w:r>
      <w:r>
        <w:rPr>
          <w:i/>
          <w:spacing w:val="1"/>
          <w:sz w:val="18"/>
        </w:rPr>
        <w:t> </w:t>
      </w:r>
      <w:r>
        <w:rPr>
          <w:i/>
          <w:spacing w:val="-4"/>
          <w:sz w:val="18"/>
        </w:rPr>
        <w:t>Richmond,</w:t>
      </w:r>
      <w:r>
        <w:rPr>
          <w:i/>
          <w:spacing w:val="-8"/>
          <w:sz w:val="18"/>
        </w:rPr>
        <w:t> </w:t>
      </w:r>
      <w:r>
        <w:rPr>
          <w:i/>
          <w:spacing w:val="-5"/>
          <w:sz w:val="18"/>
        </w:rPr>
        <w:t>VA</w:t>
      </w:r>
      <w:r>
        <w:rPr>
          <w:i/>
          <w:sz w:val="18"/>
        </w:rPr>
        <w:tab/>
        <w:t>July</w:t>
      </w:r>
      <w:r>
        <w:rPr>
          <w:i/>
          <w:spacing w:val="-12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-8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7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59" w:lineRule="auto" w:before="121"/>
        <w:ind w:left="416" w:right="162"/>
      </w:pPr>
      <w:r>
        <w:rPr>
          <w:w w:val="105"/>
        </w:rPr>
        <w:t>Repair collision-damaged vehicles using welding, dent removal, and frame straightening equipment, averaging 35 repairs per </w:t>
      </w:r>
      <w:r>
        <w:rPr>
          <w:spacing w:val="-2"/>
          <w:w w:val="105"/>
        </w:rPr>
        <w:t>month.</w:t>
      </w:r>
    </w:p>
    <w:p>
      <w:pPr>
        <w:pStyle w:val="BodyText"/>
        <w:spacing w:line="259" w:lineRule="auto" w:before="88"/>
        <w:ind w:left="416"/>
      </w:pPr>
      <w:r>
        <w:rPr>
          <w:w w:val="105"/>
        </w:rPr>
        <w:t>Collaborate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painters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ensure</w:t>
      </w:r>
      <w:r>
        <w:rPr>
          <w:spacing w:val="-7"/>
          <w:w w:val="105"/>
        </w:rPr>
        <w:t> </w:t>
      </w:r>
      <w:r>
        <w:rPr>
          <w:w w:val="105"/>
        </w:rPr>
        <w:t>surfaces</w:t>
      </w:r>
      <w:r>
        <w:rPr>
          <w:spacing w:val="-7"/>
          <w:w w:val="105"/>
        </w:rPr>
        <w:t> </w:t>
      </w:r>
      <w:r>
        <w:rPr>
          <w:w w:val="105"/>
        </w:rPr>
        <w:t>are</w:t>
      </w:r>
      <w:r>
        <w:rPr>
          <w:spacing w:val="-7"/>
          <w:w w:val="105"/>
        </w:rPr>
        <w:t> </w:t>
      </w:r>
      <w:r>
        <w:rPr>
          <w:w w:val="105"/>
        </w:rPr>
        <w:t>properly</w:t>
      </w:r>
      <w:r>
        <w:rPr>
          <w:spacing w:val="-12"/>
          <w:w w:val="105"/>
        </w:rPr>
        <w:t> </w:t>
      </w:r>
      <w:r>
        <w:rPr>
          <w:w w:val="105"/>
        </w:rPr>
        <w:t>prepared, resulting in seamless finishes and reduced rework.</w:t>
      </w:r>
    </w:p>
    <w:p>
      <w:pPr>
        <w:pStyle w:val="BodyText"/>
        <w:spacing w:line="259" w:lineRule="auto" w:before="88"/>
        <w:ind w:left="416" w:right="162"/>
      </w:pPr>
      <w:r>
        <w:rPr>
          <w:w w:val="105"/>
        </w:rPr>
        <w:t>Work</w:t>
      </w:r>
      <w:r>
        <w:rPr>
          <w:spacing w:val="-6"/>
          <w:w w:val="105"/>
        </w:rPr>
        <w:t> </w:t>
      </w:r>
      <w:r>
        <w:rPr>
          <w:w w:val="105"/>
        </w:rPr>
        <w:t>with insurance adjusters to provide accurate damage assessments, expediting approval for repair work.</w:t>
      </w:r>
    </w:p>
    <w:p>
      <w:pPr>
        <w:pStyle w:val="BodyText"/>
        <w:spacing w:before="45"/>
      </w:pPr>
    </w:p>
    <w:p>
      <w:pPr>
        <w:pStyle w:val="Heading2"/>
        <w:rPr>
          <w:rFonts w:ascii="Arial"/>
        </w:rPr>
      </w:pPr>
      <w:r>
        <w:rPr>
          <w:rFonts w:ascii="Arial"/>
        </w:rPr>
        <w:t>Auto</w:t>
      </w:r>
      <w:r>
        <w:rPr>
          <w:rFonts w:ascii="Arial"/>
          <w:spacing w:val="1"/>
        </w:rPr>
        <w:t> </w:t>
      </w:r>
      <w:r>
        <w:rPr>
          <w:rFonts w:ascii="Arial"/>
        </w:rPr>
        <w:t>Body</w:t>
      </w:r>
      <w:r>
        <w:rPr>
          <w:rFonts w:ascii="Arial"/>
          <w:spacing w:val="2"/>
        </w:rPr>
        <w:t> </w:t>
      </w:r>
      <w:r>
        <w:rPr>
          <w:rFonts w:ascii="Arial"/>
          <w:spacing w:val="-2"/>
        </w:rPr>
        <w:t>Apprentice</w:t>
      </w:r>
    </w:p>
    <w:p>
      <w:pPr>
        <w:tabs>
          <w:tab w:pos="4410" w:val="left" w:leader="none"/>
        </w:tabs>
        <w:spacing w:before="78"/>
        <w:ind w:left="118" w:right="0" w:firstLine="0"/>
        <w:jc w:val="left"/>
        <w:rPr>
          <w:i/>
          <w:sz w:val="18"/>
        </w:rPr>
      </w:pPr>
      <w:r>
        <w:rPr>
          <w:i/>
          <w:sz w:val="18"/>
        </w:rPr>
        <w:t>Richmond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Auto</w:t>
      </w:r>
      <w:r>
        <w:rPr>
          <w:i/>
          <w:spacing w:val="3"/>
          <w:sz w:val="18"/>
        </w:rPr>
        <w:t> </w:t>
      </w:r>
      <w:r>
        <w:rPr>
          <w:i/>
          <w:sz w:val="18"/>
        </w:rPr>
        <w:t>Body </w:t>
      </w:r>
      <w:r>
        <w:rPr>
          <w:i/>
          <w:w w:val="95"/>
          <w:sz w:val="18"/>
        </w:rPr>
        <w:t>|</w:t>
      </w:r>
      <w:r>
        <w:rPr>
          <w:i/>
          <w:spacing w:val="5"/>
          <w:sz w:val="18"/>
        </w:rPr>
        <w:t> </w:t>
      </w:r>
      <w:r>
        <w:rPr>
          <w:i/>
          <w:sz w:val="18"/>
        </w:rPr>
        <w:t>Richmond,</w:t>
      </w:r>
      <w:r>
        <w:rPr>
          <w:i/>
          <w:spacing w:val="-5"/>
          <w:sz w:val="18"/>
        </w:rPr>
        <w:t> VA</w:t>
      </w:r>
      <w:r>
        <w:rPr>
          <w:i/>
          <w:sz w:val="18"/>
        </w:rPr>
        <w:tab/>
        <w:t>June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2015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8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-3"/>
          <w:sz w:val="18"/>
        </w:rPr>
        <w:t> </w:t>
      </w:r>
      <w:r>
        <w:rPr>
          <w:i/>
          <w:spacing w:val="-4"/>
          <w:sz w:val="18"/>
        </w:rPr>
        <w:t>2018</w:t>
      </w:r>
    </w:p>
    <w:p>
      <w:pPr>
        <w:pStyle w:val="BodyText"/>
        <w:spacing w:line="259" w:lineRule="auto" w:before="121"/>
        <w:ind w:left="416" w:right="162"/>
      </w:pPr>
      <w:r>
        <w:rPr>
          <w:w w:val="105"/>
        </w:rPr>
        <w:t>Assisted technicians</w:t>
      </w:r>
      <w:r>
        <w:rPr>
          <w:spacing w:val="-6"/>
          <w:w w:val="105"/>
        </w:rPr>
        <w:t> </w:t>
      </w:r>
      <w:r>
        <w:rPr>
          <w:w w:val="105"/>
        </w:rPr>
        <w:t>with panel</w:t>
      </w:r>
      <w:r>
        <w:rPr>
          <w:spacing w:val="-6"/>
          <w:w w:val="105"/>
        </w:rPr>
        <w:t> </w:t>
      </w:r>
      <w:r>
        <w:rPr>
          <w:w w:val="105"/>
        </w:rPr>
        <w:t>replacements, sanding, and refinishing preparation for collision repairs.</w:t>
      </w:r>
    </w:p>
    <w:p>
      <w:pPr>
        <w:pStyle w:val="BodyText"/>
        <w:spacing w:line="259" w:lineRule="auto" w:before="89"/>
        <w:ind w:left="416" w:right="162"/>
      </w:pPr>
      <w:r>
        <w:rPr>
          <w:w w:val="105"/>
        </w:rPr>
        <w:t>Learned</w:t>
      </w:r>
      <w:r>
        <w:rPr>
          <w:spacing w:val="-1"/>
          <w:w w:val="105"/>
        </w:rPr>
        <w:t> </w:t>
      </w:r>
      <w:r>
        <w:rPr>
          <w:w w:val="105"/>
        </w:rPr>
        <w:t>welding and repair techniques</w:t>
      </w:r>
      <w:r>
        <w:rPr>
          <w:spacing w:val="-1"/>
          <w:w w:val="105"/>
        </w:rPr>
        <w:t> </w:t>
      </w:r>
      <w:r>
        <w:rPr>
          <w:w w:val="105"/>
        </w:rPr>
        <w:t>while supporting senior staff on structural repairs.</w:t>
      </w:r>
    </w:p>
    <w:p>
      <w:pPr>
        <w:pStyle w:val="BodyText"/>
        <w:spacing w:line="259" w:lineRule="auto" w:before="88"/>
        <w:ind w:left="416" w:right="162"/>
      </w:pPr>
      <w:r>
        <w:rPr>
          <w:w w:val="105"/>
        </w:rPr>
        <w:t>Ensured</w:t>
      </w:r>
      <w:r>
        <w:rPr>
          <w:spacing w:val="-6"/>
          <w:w w:val="105"/>
        </w:rPr>
        <w:t> </w:t>
      </w:r>
      <w:r>
        <w:rPr>
          <w:w w:val="105"/>
        </w:rPr>
        <w:t>tools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materials</w:t>
      </w:r>
      <w:r>
        <w:rPr>
          <w:spacing w:val="-12"/>
          <w:w w:val="105"/>
        </w:rPr>
        <w:t> </w:t>
      </w:r>
      <w:r>
        <w:rPr>
          <w:w w:val="105"/>
        </w:rPr>
        <w:t>were</w:t>
      </w:r>
      <w:r>
        <w:rPr>
          <w:spacing w:val="-6"/>
          <w:w w:val="105"/>
        </w:rPr>
        <w:t> </w:t>
      </w:r>
      <w:r>
        <w:rPr>
          <w:w w:val="105"/>
        </w:rPr>
        <w:t>maintained</w:t>
      </w:r>
      <w:r>
        <w:rPr>
          <w:spacing w:val="-6"/>
          <w:w w:val="105"/>
        </w:rPr>
        <w:t> </w:t>
      </w:r>
      <w:r>
        <w:rPr>
          <w:w w:val="105"/>
        </w:rPr>
        <w:t>correctly,</w:t>
      </w:r>
      <w:r>
        <w:rPr>
          <w:spacing w:val="-6"/>
          <w:w w:val="105"/>
        </w:rPr>
        <w:t> </w:t>
      </w:r>
      <w:r>
        <w:rPr>
          <w:w w:val="105"/>
        </w:rPr>
        <w:t>reducing downtime caused by misplaced equipment.</w:t>
      </w:r>
    </w:p>
    <w:p>
      <w:pPr>
        <w:pStyle w:val="BodyText"/>
        <w:spacing w:before="121"/>
        <w:ind w:left="118"/>
      </w:pPr>
      <w:r>
        <w:rPr/>
        <w:br w:type="column"/>
      </w:r>
      <w:r>
        <w:rPr>
          <w:w w:val="95"/>
        </w:rPr>
        <w:t>Portfolio</w:t>
      </w:r>
      <w:r>
        <w:rPr>
          <w:spacing w:val="-1"/>
          <w:w w:val="95"/>
        </w:rPr>
        <w:t> </w:t>
      </w:r>
      <w:r>
        <w:rPr>
          <w:w w:val="85"/>
        </w:rPr>
        <w:t>|</w:t>
      </w:r>
      <w:r>
        <w:rPr>
          <w:spacing w:val="-1"/>
          <w:w w:val="95"/>
        </w:rPr>
        <w:t> </w:t>
      </w:r>
      <w:r>
        <w:rPr>
          <w:spacing w:val="-2"/>
          <w:w w:val="95"/>
        </w:rPr>
        <w:t>LinkedIn</w:t>
      </w:r>
    </w:p>
    <w:p>
      <w:pPr>
        <w:pStyle w:val="BodyText"/>
      </w:pPr>
    </w:p>
    <w:p>
      <w:pPr>
        <w:pStyle w:val="BodyText"/>
        <w:spacing w:before="93"/>
      </w:pPr>
    </w:p>
    <w:p>
      <w:pPr>
        <w:pStyle w:val="Heading1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196"/>
        <w:ind w:left="118"/>
      </w:pPr>
      <w:r>
        <w:rPr>
          <w:w w:val="105"/>
        </w:rPr>
        <w:t>Body</w:t>
      </w:r>
      <w:r>
        <w:rPr>
          <w:spacing w:val="11"/>
          <w:w w:val="105"/>
        </w:rPr>
        <w:t> </w:t>
      </w:r>
      <w:r>
        <w:rPr>
          <w:w w:val="105"/>
        </w:rPr>
        <w:t>panel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repair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Collision</w:t>
      </w:r>
      <w:r>
        <w:rPr>
          <w:spacing w:val="-7"/>
          <w:w w:val="105"/>
        </w:rPr>
        <w:t> </w:t>
      </w:r>
      <w:r>
        <w:rPr>
          <w:spacing w:val="-2"/>
          <w:w w:val="110"/>
        </w:rPr>
        <w:t>assessments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Dent </w:t>
      </w:r>
      <w:r>
        <w:rPr>
          <w:spacing w:val="-2"/>
          <w:w w:val="105"/>
        </w:rPr>
        <w:t>removal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Frame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repairs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w w:val="105"/>
        </w:rPr>
        <w:t>OEM</w:t>
      </w:r>
      <w:r>
        <w:rPr>
          <w:spacing w:val="8"/>
          <w:w w:val="105"/>
        </w:rPr>
        <w:t> </w:t>
      </w:r>
      <w:r>
        <w:rPr>
          <w:w w:val="105"/>
        </w:rPr>
        <w:t>part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installation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spacing w:val="-2"/>
          <w:w w:val="110"/>
        </w:rPr>
        <w:t>Welding</w:t>
      </w:r>
    </w:p>
    <w:p>
      <w:pPr>
        <w:spacing w:after="0"/>
        <w:sectPr>
          <w:type w:val="continuous"/>
          <w:pgSz w:w="11920" w:h="16860"/>
          <w:pgMar w:top="78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117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19175">
                                <a:moveTo>
                                  <a:pt x="7568183" y="1019174"/>
                                </a:moveTo>
                                <a:lnTo>
                                  <a:pt x="0" y="1019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1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33399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343024"/>
                            <a:ext cx="2600325" cy="695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953250">
                                <a:moveTo>
                                  <a:pt x="2600324" y="6953249"/>
                                </a:moveTo>
                                <a:lnTo>
                                  <a:pt x="0" y="69532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695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6336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63842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194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2419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5956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00449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0814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0862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5672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5719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0530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47712" y="3248024"/>
                            <a:ext cx="4676775" cy="455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4552950">
                                <a:moveTo>
                                  <a:pt x="47625" y="4525797"/>
                                </a:moveTo>
                                <a:lnTo>
                                  <a:pt x="27165" y="4505325"/>
                                </a:lnTo>
                                <a:lnTo>
                                  <a:pt x="20472" y="4505325"/>
                                </a:lnTo>
                                <a:lnTo>
                                  <a:pt x="0" y="4525797"/>
                                </a:lnTo>
                                <a:lnTo>
                                  <a:pt x="0" y="4529366"/>
                                </a:lnTo>
                                <a:lnTo>
                                  <a:pt x="0" y="4532490"/>
                                </a:lnTo>
                                <a:lnTo>
                                  <a:pt x="20472" y="4552950"/>
                                </a:lnTo>
                                <a:lnTo>
                                  <a:pt x="27165" y="4552950"/>
                                </a:lnTo>
                                <a:lnTo>
                                  <a:pt x="47625" y="4532490"/>
                                </a:lnTo>
                                <a:lnTo>
                                  <a:pt x="47625" y="4525797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4325772"/>
                                </a:moveTo>
                                <a:lnTo>
                                  <a:pt x="27165" y="4305300"/>
                                </a:lnTo>
                                <a:lnTo>
                                  <a:pt x="20472" y="4305300"/>
                                </a:lnTo>
                                <a:lnTo>
                                  <a:pt x="0" y="4325772"/>
                                </a:lnTo>
                                <a:lnTo>
                                  <a:pt x="0" y="4329341"/>
                                </a:lnTo>
                                <a:lnTo>
                                  <a:pt x="0" y="4332465"/>
                                </a:lnTo>
                                <a:lnTo>
                                  <a:pt x="20472" y="4352925"/>
                                </a:lnTo>
                                <a:lnTo>
                                  <a:pt x="27165" y="4352925"/>
                                </a:lnTo>
                                <a:lnTo>
                                  <a:pt x="47625" y="4332465"/>
                                </a:lnTo>
                                <a:lnTo>
                                  <a:pt x="47625" y="4325772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2373338"/>
                                </a:moveTo>
                                <a:lnTo>
                                  <a:pt x="26974" y="2352675"/>
                                </a:lnTo>
                                <a:lnTo>
                                  <a:pt x="20662" y="2352675"/>
                                </a:lnTo>
                                <a:lnTo>
                                  <a:pt x="0" y="2373338"/>
                                </a:lnTo>
                                <a:lnTo>
                                  <a:pt x="0" y="2379649"/>
                                </a:lnTo>
                                <a:lnTo>
                                  <a:pt x="20662" y="2400300"/>
                                </a:lnTo>
                                <a:lnTo>
                                  <a:pt x="26974" y="2400300"/>
                                </a:lnTo>
                                <a:lnTo>
                                  <a:pt x="47625" y="2379649"/>
                                </a:lnTo>
                                <a:lnTo>
                                  <a:pt x="47625" y="2376487"/>
                                </a:lnTo>
                                <a:lnTo>
                                  <a:pt x="47625" y="2373338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2030437"/>
                                </a:moveTo>
                                <a:lnTo>
                                  <a:pt x="26974" y="2009775"/>
                                </a:lnTo>
                                <a:lnTo>
                                  <a:pt x="20662" y="2009775"/>
                                </a:lnTo>
                                <a:lnTo>
                                  <a:pt x="0" y="2030437"/>
                                </a:lnTo>
                                <a:lnTo>
                                  <a:pt x="0" y="2036749"/>
                                </a:lnTo>
                                <a:lnTo>
                                  <a:pt x="20662" y="2057400"/>
                                </a:lnTo>
                                <a:lnTo>
                                  <a:pt x="26974" y="2057400"/>
                                </a:lnTo>
                                <a:lnTo>
                                  <a:pt x="47625" y="2036749"/>
                                </a:lnTo>
                                <a:lnTo>
                                  <a:pt x="47625" y="2033587"/>
                                </a:lnTo>
                                <a:lnTo>
                                  <a:pt x="47625" y="2030437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1687537"/>
                                </a:moveTo>
                                <a:lnTo>
                                  <a:pt x="26974" y="1666875"/>
                                </a:lnTo>
                                <a:lnTo>
                                  <a:pt x="20662" y="1666875"/>
                                </a:lnTo>
                                <a:lnTo>
                                  <a:pt x="0" y="1687537"/>
                                </a:lnTo>
                                <a:lnTo>
                                  <a:pt x="0" y="1693849"/>
                                </a:lnTo>
                                <a:lnTo>
                                  <a:pt x="20662" y="1714500"/>
                                </a:lnTo>
                                <a:lnTo>
                                  <a:pt x="26974" y="1714500"/>
                                </a:lnTo>
                                <a:lnTo>
                                  <a:pt x="47625" y="1693849"/>
                                </a:lnTo>
                                <a:lnTo>
                                  <a:pt x="47625" y="1690687"/>
                                </a:lnTo>
                                <a:lnTo>
                                  <a:pt x="47625" y="1687537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849337"/>
                                </a:moveTo>
                                <a:lnTo>
                                  <a:pt x="26974" y="828675"/>
                                </a:lnTo>
                                <a:lnTo>
                                  <a:pt x="20662" y="828675"/>
                                </a:lnTo>
                                <a:lnTo>
                                  <a:pt x="0" y="849337"/>
                                </a:lnTo>
                                <a:lnTo>
                                  <a:pt x="0" y="855649"/>
                                </a:lnTo>
                                <a:lnTo>
                                  <a:pt x="20662" y="876300"/>
                                </a:lnTo>
                                <a:lnTo>
                                  <a:pt x="26974" y="876300"/>
                                </a:lnTo>
                                <a:lnTo>
                                  <a:pt x="47625" y="855649"/>
                                </a:lnTo>
                                <a:lnTo>
                                  <a:pt x="47625" y="852487"/>
                                </a:lnTo>
                                <a:lnTo>
                                  <a:pt x="47625" y="849337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506437"/>
                                </a:moveTo>
                                <a:lnTo>
                                  <a:pt x="26974" y="485775"/>
                                </a:lnTo>
                                <a:lnTo>
                                  <a:pt x="20662" y="485775"/>
                                </a:lnTo>
                                <a:lnTo>
                                  <a:pt x="0" y="506437"/>
                                </a:lnTo>
                                <a:lnTo>
                                  <a:pt x="0" y="512749"/>
                                </a:lnTo>
                                <a:lnTo>
                                  <a:pt x="20662" y="533400"/>
                                </a:lnTo>
                                <a:lnTo>
                                  <a:pt x="26974" y="533400"/>
                                </a:lnTo>
                                <a:lnTo>
                                  <a:pt x="47625" y="512749"/>
                                </a:lnTo>
                                <a:lnTo>
                                  <a:pt x="47625" y="509587"/>
                                </a:lnTo>
                                <a:lnTo>
                                  <a:pt x="47625" y="506437"/>
                                </a:lnTo>
                                <a:close/>
                              </a:path>
                              <a:path w="4676775" h="455295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  <a:path w="4676775" h="4552950">
                                <a:moveTo>
                                  <a:pt x="4676775" y="1809750"/>
                                </a:moveTo>
                                <a:lnTo>
                                  <a:pt x="4324350" y="1809750"/>
                                </a:lnTo>
                                <a:lnTo>
                                  <a:pt x="4324350" y="1914525"/>
                                </a:lnTo>
                                <a:lnTo>
                                  <a:pt x="4676775" y="1914525"/>
                                </a:lnTo>
                                <a:lnTo>
                                  <a:pt x="4676775" y="1809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1" coordorigin="0,0" coordsize="11919,16858">
                <v:rect style="position:absolute;left:0;top:0;width:11919;height:525" id="docshape2" filled="true" fillcolor="#006a5c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605" id="docshape4" filled="true" fillcolor="#006a5c" stroked="false">
                  <v:fill type="solid"/>
                </v:rect>
                <v:shape style="position:absolute;left:1335;top:840;width:930;height:930" type="#_x0000_t75" id="docshape5" stroked="false">
                  <v:imagedata r:id="rId6" o:title=""/>
                </v:shape>
                <v:rect style="position:absolute;left:7815;top:2115;width:4095;height:10950" id="docshape6" filled="true" fillcolor="#f5f5f5" stroked="false">
                  <v:fill type="solid"/>
                </v:rect>
                <v:rect style="position:absolute;left:8137;top:4147;width:2835;height:165" id="docshape7" filled="false" stroked="true" strokeweight=".75pt" strokecolor="#006a5c">
                  <v:stroke dashstyle="solid"/>
                </v:rect>
                <v:rect style="position:absolute;left:8145;top:4155;width:2820;height:165" id="docshape8" filled="true" fillcolor="#006a5c" stroked="false">
                  <v:fill type="solid"/>
                </v:rect>
                <v:rect style="position:absolute;left:8137;top:4912;width:2835;height:165" id="docshape9" filled="false" stroked="true" strokeweight=".75pt" strokecolor="#006a5c">
                  <v:stroke dashstyle="solid"/>
                </v:rect>
                <v:rect style="position:absolute;left:8145;top:4920;width:2250;height:165" id="docshape10" filled="true" fillcolor="#006a5c" stroked="false">
                  <v:fill type="solid"/>
                </v:rect>
                <v:rect style="position:absolute;left:8137;top:5662;width:2835;height:180" id="docshape11" filled="false" stroked="true" strokeweight=".75pt" strokecolor="#006a5c">
                  <v:stroke dashstyle="solid"/>
                </v:rect>
                <v:rect style="position:absolute;left:8145;top:5670;width:2250;height:180" id="docshape12" filled="true" fillcolor="#006a5c" stroked="false">
                  <v:fill type="solid"/>
                </v:rect>
                <v:rect style="position:absolute;left:8137;top:6427;width:2835;height:180" id="docshape13" filled="false" stroked="true" strokeweight=".75pt" strokecolor="#006a5c">
                  <v:stroke dashstyle="solid"/>
                </v:rect>
                <v:rect style="position:absolute;left:8145;top:6435;width:1695;height:165" id="docshape14" filled="true" fillcolor="#006a5c" stroked="false">
                  <v:fill type="solid"/>
                </v:rect>
                <v:rect style="position:absolute;left:8137;top:7192;width:2835;height:165" id="docshape15" filled="false" stroked="true" strokeweight=".75pt" strokecolor="#006a5c">
                  <v:stroke dashstyle="solid"/>
                </v:rect>
                <v:rect style="position:absolute;left:8145;top:7200;width:1695;height:165" id="docshape16" filled="true" fillcolor="#006a5c" stroked="false">
                  <v:fill type="solid"/>
                </v:rect>
                <v:rect style="position:absolute;left:8137;top:7957;width:2835;height:165" id="docshape17" filled="false" stroked="true" strokeweight=".75pt" strokecolor="#006a5c">
                  <v:stroke dashstyle="solid"/>
                </v:rect>
                <v:shape style="position:absolute;left:1334;top:5115;width:7365;height:7170" id="docshape18" coordorigin="1335,5115" coordsize="7365,7170" path="m1410,12242l1409,12237,1405,12228,1403,12224,1396,12217,1392,12215,1383,12211,1378,12210,1367,12210,1362,12211,1353,12215,1349,12217,1342,12224,1340,12228,1336,12237,1335,12242,1335,12248,1335,12253,1336,12258,1340,12267,1342,12271,1349,12278,1353,12280,1362,12284,1367,12285,1378,12285,1383,12284,1392,12280,1396,12278,1403,12271,1405,12267,1409,12258,1410,12253,1410,12242xm1410,11927l1409,11922,1405,11913,1403,11909,1396,11902,1392,11900,1383,11896,1378,11895,1367,11895,1362,11896,1353,11900,1349,11902,1342,11909,1340,11913,1336,11922,1335,11927,1335,11933,1335,11938,1336,11943,1340,11952,1342,11956,1349,11963,1353,11965,1362,11969,1367,11970,1378,11970,1383,11969,1392,11965,1396,11963,1403,11956,1405,11952,1409,11943,1410,11938,1410,11927xm1410,8853l1409,8848,1405,8839,1403,8834,1395,8827,1391,8825,1382,8821,1377,8820,1368,8820,1363,8821,1354,8825,1349,8827,1342,8834,1340,8839,1336,8848,1335,8853,1335,8862,1336,8867,1340,8876,1342,8880,1349,8888,1354,8890,1363,8894,1368,8895,1377,8895,1382,8894,1391,8890,1395,8888,1403,8880,1405,8876,1409,8867,1410,8862,1410,8857,1410,8853xm1410,8313l1409,8308,1405,8299,1403,8294,1395,8287,1391,8285,1382,8281,1377,8280,1368,8280,1363,8281,1354,8285,1349,8287,1342,8294,1340,8299,1336,8308,1335,8313,1335,8322,1336,8327,1340,8336,1342,8340,1349,8348,1354,8350,1363,8354,1368,8355,1377,8355,1382,8354,1391,8350,1395,8348,1403,8340,1405,8336,1409,8327,1410,8322,1410,8317,1410,8313xm1410,7773l1409,7768,1405,7759,1403,7754,1395,7747,1391,7745,1382,7741,1377,7740,1368,7740,1363,7741,1354,7745,1349,7747,1342,7754,1340,7759,1336,7768,1335,7773,1335,7782,1336,7787,1340,7796,1342,7800,1349,7808,1354,7810,1363,7814,1368,7815,1377,7815,1382,7814,1391,7810,1395,7808,1403,7800,1405,7796,1409,7787,1410,7782,1410,7777,1410,7773xm1410,6453l1409,6448,1405,6439,1403,6434,1395,6427,1391,6425,1382,6421,1377,6420,1368,6420,1363,6421,1354,6425,1349,6427,1342,6434,1340,6439,1336,6448,1335,6453,1335,6462,1336,6467,1340,6476,1342,6480,1349,6488,1354,6490,1363,6494,1368,6495,1377,6495,1382,6494,1391,6490,1395,6488,1403,6480,1405,6476,1409,6467,1410,6462,1410,6457,1410,6453xm1410,5913l1409,5908,1405,5899,1403,5894,1395,5887,1391,5885,1382,5881,1377,5880,1368,5880,1363,5881,1354,5885,1349,5887,1342,5894,1340,5899,1336,5908,1335,5913,1335,5922,1336,5927,1340,5936,1342,5940,1349,5948,1354,5950,1363,5954,1368,5955,1377,5955,1382,5954,1391,5950,1395,5948,1403,5940,1405,5936,1409,5927,1410,5922,1410,5917,1410,5913xm1410,5148l1409,5143,1405,5134,1403,5129,1395,5122,1391,5120,1382,5116,1377,5115,1368,5115,1363,5116,1354,5120,1349,5122,1342,5129,1340,5134,1336,5143,1335,5148,1335,5157,1336,5162,1340,5171,1342,5175,1349,5183,1354,5185,1363,5189,1368,5190,1377,5190,1382,5189,1391,5185,1395,5183,1403,5175,1405,5171,1409,5162,1410,5157,1410,5152,1410,5148xm8700,7965l8145,7965,8145,8130,8700,8130,8700,7965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BodyText"/>
        <w:spacing w:before="34"/>
        <w:rPr>
          <w:rFonts w:ascii="Arial"/>
          <w:b/>
        </w:rPr>
      </w:pPr>
    </w:p>
    <w:p>
      <w:pPr>
        <w:tabs>
          <w:tab w:pos="5424" w:val="left" w:leader="none"/>
        </w:tabs>
        <w:spacing w:line="326" w:lineRule="auto" w:before="0"/>
        <w:ind w:left="118" w:right="3576" w:firstLine="0"/>
        <w:jc w:val="left"/>
        <w:rPr>
          <w:sz w:val="18"/>
        </w:rPr>
      </w:pPr>
      <w:r>
        <w:rPr>
          <w:rFonts w:ascii="Arial"/>
          <w:b/>
          <w:w w:val="105"/>
          <w:sz w:val="18"/>
        </w:rPr>
        <w:t>Associate of Applied Science in Collision Repair</w:t>
      </w:r>
      <w:r>
        <w:rPr>
          <w:rFonts w:ascii="Arial"/>
          <w:b/>
          <w:sz w:val="18"/>
        </w:rPr>
        <w:tab/>
      </w:r>
      <w:r>
        <w:rPr>
          <w:w w:val="105"/>
          <w:sz w:val="18"/>
        </w:rPr>
        <w:t>May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2015 Reynolds Community College</w:t>
      </w:r>
    </w:p>
    <w:p>
      <w:pPr>
        <w:pStyle w:val="BodyText"/>
        <w:spacing w:before="284"/>
        <w:rPr>
          <w:sz w:val="26"/>
        </w:rPr>
      </w:pPr>
    </w:p>
    <w:p>
      <w:pPr>
        <w:pStyle w:val="Heading1"/>
        <w:spacing w:before="1"/>
      </w:pPr>
      <w:r>
        <w:rPr>
          <w:color w:val="006A5C"/>
          <w:spacing w:val="-2"/>
          <w:w w:val="115"/>
        </w:rPr>
        <w:t>Certiications</w:t>
      </w:r>
    </w:p>
    <w:p>
      <w:pPr>
        <w:pStyle w:val="BodyText"/>
        <w:spacing w:before="195"/>
        <w:ind w:left="416"/>
      </w:pPr>
      <w:r>
        <w:rPr/>
        <w:t>I-CAR</w:t>
      </w:r>
      <w:r>
        <w:rPr>
          <w:spacing w:val="12"/>
        </w:rPr>
        <w:t> </w:t>
      </w:r>
      <w:r>
        <w:rPr/>
        <w:t>Body</w:t>
      </w:r>
      <w:r>
        <w:rPr>
          <w:spacing w:val="5"/>
        </w:rPr>
        <w:t> </w:t>
      </w:r>
      <w:r>
        <w:rPr/>
        <w:t>Repair</w:t>
      </w:r>
      <w:r>
        <w:rPr>
          <w:spacing w:val="5"/>
        </w:rPr>
        <w:t> </w:t>
      </w:r>
      <w:r>
        <w:rPr/>
        <w:t>Certification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>
          <w:spacing w:val="-4"/>
        </w:rPr>
        <w:t>2016</w:t>
      </w:r>
    </w:p>
    <w:p>
      <w:pPr>
        <w:pStyle w:val="BodyText"/>
        <w:spacing w:before="121"/>
        <w:ind w:left="416"/>
      </w:pPr>
      <w:r>
        <w:rPr>
          <w:w w:val="105"/>
        </w:rPr>
        <w:t>ASE</w:t>
      </w:r>
      <w:r>
        <w:rPr>
          <w:spacing w:val="8"/>
          <w:w w:val="105"/>
        </w:rPr>
        <w:t> </w:t>
      </w:r>
      <w:r>
        <w:rPr>
          <w:w w:val="105"/>
        </w:rPr>
        <w:t>Non-Structural</w:t>
      </w:r>
      <w:r>
        <w:rPr>
          <w:spacing w:val="-8"/>
          <w:w w:val="105"/>
        </w:rPr>
        <w:t> </w:t>
      </w:r>
      <w:r>
        <w:rPr>
          <w:w w:val="105"/>
        </w:rPr>
        <w:t>Analysis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Damage</w:t>
      </w:r>
      <w:r>
        <w:rPr>
          <w:spacing w:val="9"/>
          <w:w w:val="105"/>
        </w:rPr>
        <w:t> </w:t>
      </w:r>
      <w:r>
        <w:rPr>
          <w:w w:val="105"/>
        </w:rPr>
        <w:t>Repair</w:t>
      </w:r>
      <w:r>
        <w:rPr>
          <w:spacing w:val="2"/>
          <w:w w:val="105"/>
        </w:rPr>
        <w:t> </w:t>
      </w:r>
      <w:r>
        <w:rPr>
          <w:w w:val="85"/>
        </w:rPr>
        <w:t>|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8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309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2025-10-06T19:37:06Z</dcterms:created>
  <dcterms:modified xsi:type="dcterms:W3CDTF">2025-10-06T19:37:06Z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