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5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340"/>
        </w:sectPr>
      </w:pPr>
    </w:p>
    <w:p>
      <w:pPr>
        <w:pStyle w:val="Title"/>
      </w:pPr>
      <w:r>
        <w:rPr>
          <w:color w:val="8AC2F5"/>
          <w:spacing w:val="-20"/>
        </w:rPr>
        <w:t>Sam</w:t>
      </w:r>
      <w:r>
        <w:rPr>
          <w:color w:val="8AC2F5"/>
          <w:spacing w:val="-19"/>
        </w:rPr>
        <w:t> </w:t>
      </w:r>
      <w:r>
        <w:rPr>
          <w:color w:val="8AC2F5"/>
          <w:spacing w:val="-2"/>
        </w:rPr>
        <w:t>Wright</w:t>
      </w:r>
    </w:p>
    <w:p>
      <w:pPr>
        <w:pStyle w:val="Heading1"/>
        <w:spacing w:line="264" w:lineRule="auto" w:before="156"/>
      </w:pPr>
      <w:r>
        <w:rPr>
          <w:color w:val="8AC2F5"/>
        </w:rPr>
        <w:t>Automotive </w:t>
      </w:r>
      <w:r>
        <w:rPr>
          <w:color w:val="8AC2F5"/>
        </w:rPr>
        <w:t>Performance </w:t>
      </w:r>
      <w:r>
        <w:rPr>
          <w:color w:val="8AC2F5"/>
          <w:spacing w:val="-2"/>
          <w:w w:val="105"/>
        </w:rPr>
        <w:t>Technician</w:t>
      </w:r>
    </w:p>
    <w:p>
      <w:pPr>
        <w:pStyle w:val="BodyText"/>
        <w:spacing w:line="309" w:lineRule="auto" w:before="201"/>
        <w:ind w:left="114" w:right="1456"/>
      </w:pPr>
      <w:r>
        <w:rPr>
          <w:color w:val="58585B"/>
          <w:w w:val="105"/>
        </w:rPr>
        <w:t>City,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ST </w:t>
      </w:r>
      <w:hyperlink r:id="rId5">
        <w:r>
          <w:rPr>
            <w:color w:val="58585B"/>
            <w:spacing w:val="-2"/>
            <w:w w:val="105"/>
          </w:rPr>
          <w:t>email@email.com</w:t>
        </w:r>
      </w:hyperlink>
    </w:p>
    <w:p>
      <w:pPr>
        <w:pStyle w:val="BodyText"/>
        <w:ind w:left="114"/>
      </w:pPr>
      <w:r>
        <w:rPr>
          <w:color w:val="58585B"/>
        </w:rPr>
        <w:t>(000)</w:t>
      </w:r>
      <w:r>
        <w:rPr>
          <w:color w:val="58585B"/>
          <w:spacing w:val="33"/>
        </w:rPr>
        <w:t> </w:t>
      </w:r>
      <w:r>
        <w:rPr>
          <w:color w:val="58585B"/>
        </w:rPr>
        <w:t>234-</w:t>
      </w:r>
      <w:r>
        <w:rPr>
          <w:color w:val="58585B"/>
          <w:spacing w:val="-4"/>
        </w:rPr>
        <w:t>9955</w:t>
      </w:r>
    </w:p>
    <w:p>
      <w:pPr>
        <w:pStyle w:val="BodyText"/>
        <w:spacing w:before="55"/>
        <w:ind w:left="114"/>
      </w:pPr>
      <w:r>
        <w:rPr>
          <w:color w:val="58585B"/>
          <w:spacing w:val="-2"/>
        </w:rPr>
        <w:t>Portfolio</w:t>
      </w:r>
      <w:r>
        <w:rPr>
          <w:color w:val="58585B"/>
          <w:spacing w:val="-4"/>
        </w:rPr>
        <w:t> </w:t>
      </w:r>
      <w:r>
        <w:rPr>
          <w:color w:val="58585B"/>
          <w:spacing w:val="-2"/>
          <w:w w:val="85"/>
        </w:rPr>
        <w:t>|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LinkedIn</w:t>
      </w:r>
    </w:p>
    <w:p>
      <w:pPr>
        <w:pStyle w:val="BodyText"/>
      </w:pPr>
    </w:p>
    <w:p>
      <w:pPr>
        <w:pStyle w:val="BodyText"/>
        <w:spacing w:before="23"/>
      </w:pPr>
    </w:p>
    <w:p>
      <w:pPr>
        <w:pStyle w:val="Heading1"/>
        <w:spacing w:before="1"/>
      </w:pPr>
      <w:r>
        <w:rPr>
          <w:color w:val="8AC2F5"/>
          <w:spacing w:val="-5"/>
        </w:rPr>
        <w:t>Key</w:t>
      </w:r>
      <w:r>
        <w:rPr>
          <w:color w:val="8AC2F5"/>
          <w:spacing w:val="-13"/>
        </w:rPr>
        <w:t> </w:t>
      </w:r>
      <w:r>
        <w:rPr>
          <w:color w:val="8AC2F5"/>
          <w:spacing w:val="-2"/>
        </w:rPr>
        <w:t>Skills</w:t>
      </w:r>
    </w:p>
    <w:p>
      <w:pPr>
        <w:pStyle w:val="BodyText"/>
        <w:spacing w:line="484" w:lineRule="auto" w:before="289"/>
        <w:ind w:left="412" w:right="999"/>
      </w:pPr>
      <w:r>
        <w:rPr>
          <w:color w:val="58585B"/>
          <w:spacing w:val="-2"/>
          <w:w w:val="105"/>
        </w:rPr>
        <w:t>Aftermarket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installation </w:t>
      </w:r>
      <w:r>
        <w:rPr>
          <w:color w:val="58585B"/>
          <w:w w:val="105"/>
        </w:rPr>
        <w:t>Dyno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testing</w:t>
      </w:r>
    </w:p>
    <w:p>
      <w:pPr>
        <w:pStyle w:val="BodyText"/>
        <w:spacing w:line="477" w:lineRule="auto"/>
        <w:ind w:left="412" w:right="999"/>
      </w:pPr>
      <w:r>
        <w:rPr>
          <w:color w:val="58585B"/>
          <w:w w:val="110"/>
        </w:rPr>
        <w:t>ECU</w:t>
      </w:r>
      <w:r>
        <w:rPr>
          <w:color w:val="58585B"/>
          <w:spacing w:val="-9"/>
          <w:w w:val="110"/>
        </w:rPr>
        <w:t> </w:t>
      </w:r>
      <w:r>
        <w:rPr>
          <w:color w:val="58585B"/>
          <w:w w:val="110"/>
        </w:rPr>
        <w:t>reprogramming Engine</w:t>
      </w:r>
      <w:r>
        <w:rPr>
          <w:color w:val="58585B"/>
          <w:spacing w:val="-9"/>
          <w:w w:val="110"/>
        </w:rPr>
        <w:t> </w:t>
      </w:r>
      <w:r>
        <w:rPr>
          <w:color w:val="58585B"/>
          <w:w w:val="110"/>
        </w:rPr>
        <w:t>tuning </w:t>
      </w:r>
      <w:r>
        <w:rPr>
          <w:color w:val="58585B"/>
          <w:spacing w:val="-2"/>
          <w:w w:val="110"/>
        </w:rPr>
        <w:t>Performance</w:t>
      </w:r>
      <w:r>
        <w:rPr>
          <w:color w:val="58585B"/>
          <w:spacing w:val="-9"/>
          <w:w w:val="110"/>
        </w:rPr>
        <w:t> </w:t>
      </w:r>
      <w:r>
        <w:rPr>
          <w:color w:val="58585B"/>
          <w:spacing w:val="-2"/>
          <w:w w:val="110"/>
        </w:rPr>
        <w:t>diagnostics </w:t>
      </w:r>
      <w:r>
        <w:rPr>
          <w:color w:val="58585B"/>
          <w:w w:val="110"/>
        </w:rPr>
        <w:t>Suspension</w:t>
      </w:r>
      <w:r>
        <w:rPr>
          <w:color w:val="58585B"/>
          <w:spacing w:val="-9"/>
          <w:w w:val="110"/>
        </w:rPr>
        <w:t> </w:t>
      </w:r>
      <w:r>
        <w:rPr>
          <w:color w:val="58585B"/>
          <w:w w:val="110"/>
        </w:rPr>
        <w:t>upgrades</w:t>
      </w:r>
    </w:p>
    <w:p>
      <w:pPr>
        <w:pStyle w:val="BodyText"/>
        <w:spacing w:before="56"/>
      </w:pPr>
    </w:p>
    <w:p>
      <w:pPr>
        <w:pStyle w:val="Heading1"/>
        <w:spacing w:before="1"/>
      </w:pPr>
      <w:r>
        <w:rPr>
          <w:color w:val="8AC2F5"/>
          <w:spacing w:val="-2"/>
        </w:rPr>
        <w:t>Education</w:t>
      </w:r>
    </w:p>
    <w:p>
      <w:pPr>
        <w:spacing w:line="300" w:lineRule="auto" w:before="288"/>
        <w:ind w:left="114" w:right="184" w:firstLine="0"/>
        <w:jc w:val="both"/>
        <w:rPr>
          <w:i/>
          <w:sz w:val="16"/>
        </w:rPr>
      </w:pPr>
      <w:r>
        <w:rPr>
          <w:rFonts w:ascii="Microsoft Sans Serif"/>
          <w:color w:val="8AC2F5"/>
          <w:w w:val="105"/>
          <w:sz w:val="18"/>
        </w:rPr>
        <w:t>Associate</w:t>
      </w:r>
      <w:r>
        <w:rPr>
          <w:rFonts w:ascii="Microsoft Sans Serif"/>
          <w:color w:val="8AC2F5"/>
          <w:spacing w:val="-7"/>
          <w:w w:val="105"/>
          <w:sz w:val="18"/>
        </w:rPr>
        <w:t> </w:t>
      </w:r>
      <w:r>
        <w:rPr>
          <w:rFonts w:ascii="Microsoft Sans Serif"/>
          <w:color w:val="8AC2F5"/>
          <w:w w:val="105"/>
          <w:sz w:val="18"/>
        </w:rPr>
        <w:t>of</w:t>
      </w:r>
      <w:r>
        <w:rPr>
          <w:rFonts w:ascii="Microsoft Sans Serif"/>
          <w:color w:val="8AC2F5"/>
          <w:spacing w:val="-7"/>
          <w:w w:val="105"/>
          <w:sz w:val="18"/>
        </w:rPr>
        <w:t> </w:t>
      </w:r>
      <w:r>
        <w:rPr>
          <w:rFonts w:ascii="Microsoft Sans Serif"/>
          <w:color w:val="8AC2F5"/>
          <w:w w:val="105"/>
          <w:sz w:val="18"/>
        </w:rPr>
        <w:t>Applied</w:t>
      </w:r>
      <w:r>
        <w:rPr>
          <w:rFonts w:ascii="Microsoft Sans Serif"/>
          <w:color w:val="8AC2F5"/>
          <w:spacing w:val="-7"/>
          <w:w w:val="105"/>
          <w:sz w:val="18"/>
        </w:rPr>
        <w:t> </w:t>
      </w:r>
      <w:r>
        <w:rPr>
          <w:rFonts w:ascii="Microsoft Sans Serif"/>
          <w:color w:val="8AC2F5"/>
          <w:w w:val="105"/>
          <w:sz w:val="18"/>
        </w:rPr>
        <w:t>Science</w:t>
      </w:r>
      <w:r>
        <w:rPr>
          <w:rFonts w:ascii="Microsoft Sans Serif"/>
          <w:color w:val="8AC2F5"/>
          <w:spacing w:val="-7"/>
          <w:w w:val="105"/>
          <w:sz w:val="18"/>
        </w:rPr>
        <w:t> </w:t>
      </w:r>
      <w:r>
        <w:rPr>
          <w:rFonts w:ascii="Microsoft Sans Serif"/>
          <w:color w:val="8AC2F5"/>
          <w:w w:val="105"/>
          <w:sz w:val="18"/>
        </w:rPr>
        <w:t>in</w:t>
      </w:r>
      <w:r>
        <w:rPr>
          <w:rFonts w:ascii="Microsoft Sans Serif"/>
          <w:color w:val="8AC2F5"/>
          <w:spacing w:val="-7"/>
          <w:w w:val="105"/>
          <w:sz w:val="18"/>
        </w:rPr>
        <w:t> </w:t>
      </w:r>
      <w:r>
        <w:rPr>
          <w:rFonts w:ascii="Microsoft Sans Serif"/>
          <w:color w:val="8AC2F5"/>
          <w:w w:val="105"/>
          <w:sz w:val="18"/>
        </w:rPr>
        <w:t>High- Performance</w:t>
      </w:r>
      <w:r>
        <w:rPr>
          <w:rFonts w:ascii="Microsoft Sans Serif"/>
          <w:color w:val="8AC2F5"/>
          <w:spacing w:val="-3"/>
          <w:w w:val="105"/>
          <w:sz w:val="18"/>
        </w:rPr>
        <w:t> </w:t>
      </w:r>
      <w:r>
        <w:rPr>
          <w:rFonts w:ascii="Microsoft Sans Serif"/>
          <w:color w:val="8AC2F5"/>
          <w:w w:val="105"/>
          <w:sz w:val="18"/>
        </w:rPr>
        <w:t>Automotive</w:t>
      </w:r>
      <w:r>
        <w:rPr>
          <w:rFonts w:ascii="Microsoft Sans Serif"/>
          <w:color w:val="8AC2F5"/>
          <w:spacing w:val="-3"/>
          <w:w w:val="105"/>
          <w:sz w:val="18"/>
        </w:rPr>
        <w:t> </w:t>
      </w:r>
      <w:r>
        <w:rPr>
          <w:rFonts w:ascii="Microsoft Sans Serif"/>
          <w:color w:val="8AC2F5"/>
          <w:w w:val="105"/>
          <w:sz w:val="18"/>
        </w:rPr>
        <w:t>Technology </w:t>
      </w:r>
      <w:r>
        <w:rPr>
          <w:i/>
          <w:color w:val="58585B"/>
          <w:w w:val="105"/>
          <w:sz w:val="16"/>
        </w:rPr>
        <w:t>San Diego Miramar College </w:t>
      </w:r>
      <w:r>
        <w:rPr>
          <w:i/>
          <w:color w:val="58585B"/>
          <w:w w:val="95"/>
          <w:sz w:val="16"/>
        </w:rPr>
        <w:t>| </w:t>
      </w:r>
      <w:r>
        <w:rPr>
          <w:i/>
          <w:color w:val="58585B"/>
          <w:w w:val="105"/>
          <w:sz w:val="16"/>
        </w:rPr>
        <w:t>May 2015</w:t>
      </w:r>
    </w:p>
    <w:p>
      <w:pPr>
        <w:pStyle w:val="BodyText"/>
        <w:spacing w:line="309" w:lineRule="auto" w:before="107"/>
        <w:ind w:left="114" w:right="230"/>
      </w:pPr>
      <w:r>
        <w:rPr/>
        <w:br w:type="column"/>
      </w:r>
      <w:r>
        <w:rPr>
          <w:color w:val="58585B"/>
          <w:w w:val="105"/>
        </w:rPr>
        <w:t>Automotive Performance Technician with 8 years of experience tuning engines, upgrading exhaust systems, and installing performance parts. Skilled in dyno testing, ECU reprogramming, and aftermarket modifications. Passionate about improving horsepower, torque, and vehicle responsiveness.</w:t>
      </w:r>
    </w:p>
    <w:p>
      <w:pPr>
        <w:pStyle w:val="BodyText"/>
        <w:spacing w:before="157"/>
      </w:pPr>
    </w:p>
    <w:p>
      <w:pPr>
        <w:pStyle w:val="Heading1"/>
      </w:pPr>
      <w:r>
        <w:rPr>
          <w:color w:val="8AC2F5"/>
          <w:spacing w:val="-2"/>
        </w:rPr>
        <w:t>Professional</w:t>
      </w:r>
      <w:r>
        <w:rPr>
          <w:color w:val="8AC2F5"/>
          <w:spacing w:val="2"/>
        </w:rPr>
        <w:t> </w:t>
      </w:r>
      <w:r>
        <w:rPr>
          <w:color w:val="8AC2F5"/>
          <w:spacing w:val="-2"/>
        </w:rPr>
        <w:t>Experience</w:t>
      </w:r>
    </w:p>
    <w:p>
      <w:pPr>
        <w:pStyle w:val="Heading2"/>
        <w:spacing w:before="286"/>
      </w:pPr>
      <w:r>
        <w:rPr>
          <w:color w:val="8AC2F5"/>
          <w:w w:val="105"/>
        </w:rPr>
        <w:t>Performance</w:t>
      </w:r>
      <w:r>
        <w:rPr>
          <w:color w:val="8AC2F5"/>
          <w:spacing w:val="56"/>
          <w:w w:val="105"/>
        </w:rPr>
        <w:t> </w:t>
      </w:r>
      <w:r>
        <w:rPr>
          <w:color w:val="8AC2F5"/>
          <w:spacing w:val="-2"/>
          <w:w w:val="105"/>
        </w:rPr>
        <w:t>Technician</w:t>
      </w:r>
    </w:p>
    <w:p>
      <w:pPr>
        <w:spacing w:before="52"/>
        <w:ind w:left="114" w:right="0" w:firstLine="0"/>
        <w:jc w:val="left"/>
        <w:rPr>
          <w:i/>
          <w:sz w:val="16"/>
        </w:rPr>
      </w:pPr>
      <w:r>
        <w:rPr>
          <w:i/>
          <w:color w:val="58585B"/>
          <w:sz w:val="16"/>
        </w:rPr>
        <w:t>SpeedPro</w:t>
      </w:r>
      <w:r>
        <w:rPr>
          <w:i/>
          <w:color w:val="58585B"/>
          <w:spacing w:val="9"/>
          <w:sz w:val="16"/>
        </w:rPr>
        <w:t> </w:t>
      </w:r>
      <w:r>
        <w:rPr>
          <w:i/>
          <w:color w:val="58585B"/>
          <w:sz w:val="16"/>
        </w:rPr>
        <w:t>Performance</w:t>
      </w:r>
      <w:r>
        <w:rPr>
          <w:i/>
          <w:color w:val="58585B"/>
          <w:spacing w:val="9"/>
          <w:sz w:val="16"/>
        </w:rPr>
        <w:t> </w:t>
      </w:r>
      <w:r>
        <w:rPr>
          <w:i/>
          <w:color w:val="58585B"/>
          <w:sz w:val="16"/>
        </w:rPr>
        <w:t>Shop</w:t>
      </w:r>
      <w:r>
        <w:rPr>
          <w:i/>
          <w:color w:val="58585B"/>
          <w:spacing w:val="9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9"/>
          <w:sz w:val="16"/>
        </w:rPr>
        <w:t> </w:t>
      </w:r>
      <w:r>
        <w:rPr>
          <w:i/>
          <w:color w:val="58585B"/>
          <w:sz w:val="16"/>
        </w:rPr>
        <w:t>San</w:t>
      </w:r>
      <w:r>
        <w:rPr>
          <w:i/>
          <w:color w:val="58585B"/>
          <w:spacing w:val="10"/>
          <w:sz w:val="16"/>
        </w:rPr>
        <w:t> </w:t>
      </w:r>
      <w:r>
        <w:rPr>
          <w:i/>
          <w:color w:val="58585B"/>
          <w:sz w:val="16"/>
        </w:rPr>
        <w:t>Diego,</w:t>
      </w:r>
      <w:r>
        <w:rPr>
          <w:i/>
          <w:color w:val="58585B"/>
          <w:spacing w:val="9"/>
          <w:sz w:val="16"/>
        </w:rPr>
        <w:t> </w:t>
      </w:r>
      <w:r>
        <w:rPr>
          <w:i/>
          <w:color w:val="58585B"/>
          <w:sz w:val="16"/>
        </w:rPr>
        <w:t>CA</w:t>
      </w:r>
      <w:r>
        <w:rPr>
          <w:i/>
          <w:color w:val="58585B"/>
          <w:spacing w:val="1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2"/>
          <w:sz w:val="16"/>
        </w:rPr>
        <w:t> </w:t>
      </w:r>
      <w:r>
        <w:rPr>
          <w:i/>
          <w:color w:val="58585B"/>
          <w:sz w:val="16"/>
        </w:rPr>
        <w:t>August</w:t>
      </w:r>
      <w:r>
        <w:rPr>
          <w:i/>
          <w:color w:val="58585B"/>
          <w:spacing w:val="9"/>
          <w:sz w:val="16"/>
        </w:rPr>
        <w:t> </w:t>
      </w:r>
      <w:r>
        <w:rPr>
          <w:i/>
          <w:color w:val="58585B"/>
          <w:sz w:val="16"/>
        </w:rPr>
        <w:t>2018</w:t>
      </w:r>
      <w:r>
        <w:rPr>
          <w:i/>
          <w:color w:val="58585B"/>
          <w:spacing w:val="9"/>
          <w:sz w:val="16"/>
        </w:rPr>
        <w:t> </w:t>
      </w:r>
      <w:r>
        <w:rPr>
          <w:i/>
          <w:color w:val="58585B"/>
          <w:sz w:val="16"/>
        </w:rPr>
        <w:t>-</w:t>
      </w:r>
      <w:r>
        <w:rPr>
          <w:i/>
          <w:color w:val="58585B"/>
          <w:spacing w:val="10"/>
          <w:sz w:val="16"/>
        </w:rPr>
        <w:t> </w:t>
      </w:r>
      <w:r>
        <w:rPr>
          <w:i/>
          <w:color w:val="58585B"/>
          <w:spacing w:val="-2"/>
          <w:sz w:val="16"/>
        </w:rPr>
        <w:t>Present</w:t>
      </w:r>
    </w:p>
    <w:p>
      <w:pPr>
        <w:pStyle w:val="BodyText"/>
        <w:spacing w:before="123"/>
        <w:rPr>
          <w:i/>
        </w:rPr>
      </w:pPr>
    </w:p>
    <w:p>
      <w:pPr>
        <w:pStyle w:val="BodyText"/>
        <w:tabs>
          <w:tab w:pos="412" w:val="left" w:leader="none"/>
        </w:tabs>
        <w:spacing w:line="309" w:lineRule="auto"/>
        <w:ind w:left="412" w:right="230" w:hanging="300"/>
      </w:pPr>
      <w:r>
        <w:rPr/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10"/>
        </w:rPr>
        <w:t>Tune</w:t>
      </w:r>
      <w:r>
        <w:rPr>
          <w:color w:val="58585B"/>
          <w:spacing w:val="-14"/>
          <w:w w:val="110"/>
        </w:rPr>
        <w:t> </w:t>
      </w:r>
      <w:r>
        <w:rPr>
          <w:color w:val="58585B"/>
          <w:w w:val="110"/>
        </w:rPr>
        <w:t>engines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and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reprogram</w:t>
      </w:r>
      <w:r>
        <w:rPr>
          <w:color w:val="58585B"/>
          <w:spacing w:val="-14"/>
          <w:w w:val="110"/>
        </w:rPr>
        <w:t> </w:t>
      </w:r>
      <w:r>
        <w:rPr>
          <w:color w:val="58585B"/>
          <w:w w:val="110"/>
        </w:rPr>
        <w:t>ECUs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to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optimize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performance,</w:t>
      </w:r>
      <w:r>
        <w:rPr>
          <w:color w:val="58585B"/>
          <w:spacing w:val="-14"/>
          <w:w w:val="110"/>
        </w:rPr>
        <w:t> </w:t>
      </w:r>
      <w:r>
        <w:rPr>
          <w:color w:val="58585B"/>
          <w:w w:val="110"/>
        </w:rPr>
        <w:t>improving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horsepower</w:t>
      </w:r>
      <w:r>
        <w:rPr>
          <w:color w:val="58585B"/>
          <w:spacing w:val="-15"/>
          <w:w w:val="110"/>
        </w:rPr>
        <w:t> </w:t>
      </w:r>
      <w:r>
        <w:rPr>
          <w:color w:val="58585B"/>
          <w:w w:val="110"/>
        </w:rPr>
        <w:t>by up to 20% for customer vehicles.</w:t>
      </w:r>
    </w:p>
    <w:p>
      <w:pPr>
        <w:pStyle w:val="BodyText"/>
        <w:tabs>
          <w:tab w:pos="412" w:val="left" w:leader="none"/>
        </w:tabs>
        <w:spacing w:line="309" w:lineRule="auto" w:before="91"/>
        <w:ind w:left="412" w:right="339" w:hanging="300"/>
      </w:pPr>
      <w:r>
        <w:rPr/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Install aftermarket parts, including exhausts, turbochargers, and suspension upgrades, while ensuring reliability.</w:t>
      </w:r>
    </w:p>
    <w:p>
      <w:pPr>
        <w:pStyle w:val="BodyText"/>
        <w:tabs>
          <w:tab w:pos="412" w:val="left" w:leader="none"/>
        </w:tabs>
        <w:spacing w:line="324" w:lineRule="auto" w:before="95"/>
        <w:ind w:left="412" w:right="830" w:hanging="300"/>
      </w:pPr>
      <w:r>
        <w:rPr/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color w:val="58585B"/>
          <w:w w:val="110"/>
          <w:position w:val="1"/>
        </w:rPr>
        <w:t>Conduct</w:t>
      </w:r>
      <w:r>
        <w:rPr>
          <w:color w:val="58585B"/>
          <w:spacing w:val="-10"/>
          <w:w w:val="110"/>
          <w:position w:val="1"/>
        </w:rPr>
        <w:t> </w:t>
      </w:r>
      <w:r>
        <w:rPr>
          <w:color w:val="58585B"/>
          <w:w w:val="110"/>
          <w:position w:val="1"/>
        </w:rPr>
        <w:t>dyno</w:t>
      </w:r>
      <w:r>
        <w:rPr>
          <w:color w:val="58585B"/>
          <w:spacing w:val="-10"/>
          <w:w w:val="110"/>
          <w:position w:val="1"/>
        </w:rPr>
        <w:t> </w:t>
      </w:r>
      <w:r>
        <w:rPr>
          <w:color w:val="58585B"/>
          <w:w w:val="110"/>
          <w:position w:val="1"/>
        </w:rPr>
        <w:t>tests</w:t>
      </w:r>
      <w:r>
        <w:rPr>
          <w:color w:val="58585B"/>
          <w:spacing w:val="-10"/>
          <w:w w:val="110"/>
          <w:position w:val="1"/>
        </w:rPr>
        <w:t> </w:t>
      </w:r>
      <w:r>
        <w:rPr>
          <w:color w:val="58585B"/>
          <w:w w:val="110"/>
          <w:position w:val="1"/>
        </w:rPr>
        <w:t>and</w:t>
      </w:r>
      <w:r>
        <w:rPr>
          <w:color w:val="58585B"/>
          <w:spacing w:val="-10"/>
          <w:w w:val="110"/>
          <w:position w:val="1"/>
        </w:rPr>
        <w:t> </w:t>
      </w:r>
      <w:r>
        <w:rPr>
          <w:color w:val="58585B"/>
          <w:w w:val="110"/>
          <w:position w:val="1"/>
        </w:rPr>
        <w:t>performance</w:t>
      </w:r>
      <w:r>
        <w:rPr>
          <w:color w:val="58585B"/>
          <w:spacing w:val="-10"/>
          <w:w w:val="110"/>
          <w:position w:val="1"/>
        </w:rPr>
        <w:t> </w:t>
      </w:r>
      <w:r>
        <w:rPr>
          <w:color w:val="58585B"/>
          <w:w w:val="110"/>
          <w:position w:val="1"/>
        </w:rPr>
        <w:t>checks,</w:t>
      </w:r>
      <w:r>
        <w:rPr>
          <w:color w:val="58585B"/>
          <w:spacing w:val="-10"/>
          <w:w w:val="110"/>
          <w:position w:val="1"/>
        </w:rPr>
        <w:t> </w:t>
      </w:r>
      <w:r>
        <w:rPr>
          <w:color w:val="58585B"/>
          <w:w w:val="110"/>
          <w:position w:val="1"/>
        </w:rPr>
        <w:t>documenting</w:t>
      </w:r>
      <w:r>
        <w:rPr>
          <w:color w:val="58585B"/>
          <w:spacing w:val="-10"/>
          <w:w w:val="110"/>
          <w:position w:val="1"/>
        </w:rPr>
        <w:t> </w:t>
      </w:r>
      <w:r>
        <w:rPr>
          <w:color w:val="58585B"/>
          <w:w w:val="110"/>
          <w:position w:val="1"/>
        </w:rPr>
        <w:t>improvements</w:t>
      </w:r>
      <w:r>
        <w:rPr>
          <w:color w:val="58585B"/>
          <w:spacing w:val="-10"/>
          <w:w w:val="110"/>
          <w:position w:val="1"/>
        </w:rPr>
        <w:t> </w:t>
      </w:r>
      <w:r>
        <w:rPr>
          <w:color w:val="58585B"/>
          <w:w w:val="110"/>
          <w:position w:val="1"/>
        </w:rPr>
        <w:t>and </w:t>
      </w:r>
      <w:r>
        <w:rPr>
          <w:color w:val="58585B"/>
          <w:w w:val="110"/>
        </w:rPr>
        <w:t>providing reports to customers.</w:t>
      </w:r>
    </w:p>
    <w:p>
      <w:pPr>
        <w:pStyle w:val="BodyText"/>
        <w:spacing w:before="174"/>
      </w:pPr>
    </w:p>
    <w:p>
      <w:pPr>
        <w:pStyle w:val="Heading2"/>
      </w:pPr>
      <w:r>
        <w:rPr>
          <w:color w:val="8AC2F5"/>
          <w:spacing w:val="2"/>
          <w:w w:val="105"/>
        </w:rPr>
        <w:t>Automotive</w:t>
      </w:r>
      <w:r>
        <w:rPr>
          <w:color w:val="8AC2F5"/>
          <w:spacing w:val="55"/>
          <w:w w:val="105"/>
        </w:rPr>
        <w:t> </w:t>
      </w:r>
      <w:r>
        <w:rPr>
          <w:color w:val="8AC2F5"/>
          <w:spacing w:val="-2"/>
          <w:w w:val="105"/>
        </w:rPr>
        <w:t>Technician</w:t>
      </w:r>
    </w:p>
    <w:p>
      <w:pPr>
        <w:spacing w:before="67"/>
        <w:ind w:left="114" w:right="0" w:firstLine="0"/>
        <w:jc w:val="left"/>
        <w:rPr>
          <w:i/>
          <w:sz w:val="16"/>
        </w:rPr>
      </w:pPr>
      <w:r>
        <w:rPr>
          <w:i/>
          <w:color w:val="58585B"/>
          <w:sz w:val="16"/>
        </w:rPr>
        <w:t>West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sz w:val="16"/>
        </w:rPr>
        <w:t>Coast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sz w:val="16"/>
        </w:rPr>
        <w:t>Motorsports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sz w:val="16"/>
        </w:rPr>
        <w:t>San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sz w:val="16"/>
        </w:rPr>
        <w:t>Diego,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sz w:val="16"/>
        </w:rPr>
        <w:t>CA</w:t>
      </w:r>
      <w:r>
        <w:rPr>
          <w:i/>
          <w:color w:val="58585B"/>
          <w:spacing w:val="-8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3"/>
          <w:w w:val="95"/>
          <w:sz w:val="16"/>
        </w:rPr>
        <w:t> </w:t>
      </w:r>
      <w:r>
        <w:rPr>
          <w:i/>
          <w:color w:val="58585B"/>
          <w:sz w:val="16"/>
        </w:rPr>
        <w:t>July</w:t>
      </w:r>
      <w:r>
        <w:rPr>
          <w:i/>
          <w:color w:val="58585B"/>
          <w:spacing w:val="-5"/>
          <w:sz w:val="16"/>
        </w:rPr>
        <w:t> </w:t>
      </w:r>
      <w:r>
        <w:rPr>
          <w:i/>
          <w:color w:val="58585B"/>
          <w:sz w:val="16"/>
        </w:rPr>
        <w:t>2015 -</w:t>
      </w:r>
      <w:r>
        <w:rPr>
          <w:i/>
          <w:color w:val="58585B"/>
          <w:spacing w:val="-6"/>
          <w:sz w:val="16"/>
        </w:rPr>
        <w:t> </w:t>
      </w:r>
      <w:r>
        <w:rPr>
          <w:i/>
          <w:color w:val="58585B"/>
          <w:sz w:val="16"/>
        </w:rPr>
        <w:t>July</w:t>
      </w:r>
      <w:r>
        <w:rPr>
          <w:i/>
          <w:color w:val="58585B"/>
          <w:spacing w:val="-4"/>
          <w:sz w:val="16"/>
        </w:rPr>
        <w:t> 2018</w:t>
      </w:r>
    </w:p>
    <w:p>
      <w:pPr>
        <w:pStyle w:val="BodyText"/>
        <w:spacing w:before="108"/>
        <w:rPr>
          <w:i/>
        </w:rPr>
      </w:pPr>
    </w:p>
    <w:p>
      <w:pPr>
        <w:pStyle w:val="BodyText"/>
        <w:tabs>
          <w:tab w:pos="412" w:val="left" w:leader="none"/>
        </w:tabs>
        <w:spacing w:line="309" w:lineRule="auto"/>
        <w:ind w:left="412" w:right="108" w:hanging="300"/>
      </w:pPr>
      <w:r>
        <w:rPr/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10"/>
        </w:rPr>
        <w:t>Supported installation of</w:t>
      </w:r>
      <w:r>
        <w:rPr>
          <w:color w:val="58585B"/>
          <w:spacing w:val="-5"/>
          <w:w w:val="110"/>
        </w:rPr>
        <w:t> </w:t>
      </w:r>
      <w:r>
        <w:rPr>
          <w:color w:val="58585B"/>
          <w:spacing w:val="-2"/>
          <w:w w:val="110"/>
        </w:rPr>
        <w:t>performance parts and upgrades, gaining hands-on experience </w:t>
      </w:r>
      <w:r>
        <w:rPr>
          <w:color w:val="58585B"/>
          <w:w w:val="110"/>
        </w:rPr>
        <w:t>in custom builds.</w:t>
      </w:r>
    </w:p>
    <w:p>
      <w:pPr>
        <w:pStyle w:val="BodyText"/>
        <w:tabs>
          <w:tab w:pos="412" w:val="left" w:leader="none"/>
        </w:tabs>
        <w:spacing w:line="309" w:lineRule="auto" w:before="106"/>
        <w:ind w:left="412" w:right="1000" w:hanging="300"/>
      </w:pPr>
      <w:r>
        <w:rPr/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10"/>
        </w:rPr>
        <w:t>Diagnosed performance issues such as fuel</w:t>
      </w:r>
      <w:r>
        <w:rPr>
          <w:color w:val="58585B"/>
          <w:spacing w:val="-8"/>
          <w:w w:val="110"/>
        </w:rPr>
        <w:t> </w:t>
      </w:r>
      <w:r>
        <w:rPr>
          <w:color w:val="58585B"/>
          <w:spacing w:val="-2"/>
          <w:w w:val="110"/>
        </w:rPr>
        <w:t>delivery</w:t>
      </w:r>
      <w:r>
        <w:rPr>
          <w:color w:val="58585B"/>
          <w:spacing w:val="-8"/>
          <w:w w:val="110"/>
        </w:rPr>
        <w:t> </w:t>
      </w:r>
      <w:r>
        <w:rPr>
          <w:color w:val="58585B"/>
          <w:spacing w:val="-2"/>
          <w:w w:val="110"/>
        </w:rPr>
        <w:t>and exhaust restrictions, </w:t>
      </w:r>
      <w:r>
        <w:rPr>
          <w:color w:val="58585B"/>
          <w:w w:val="110"/>
        </w:rPr>
        <w:t>recommending targeted solutions.</w:t>
      </w:r>
    </w:p>
    <w:p>
      <w:pPr>
        <w:pStyle w:val="BodyText"/>
        <w:tabs>
          <w:tab w:pos="412" w:val="left" w:leader="none"/>
        </w:tabs>
        <w:spacing w:line="309" w:lineRule="auto" w:before="91"/>
        <w:ind w:left="412" w:right="339" w:hanging="300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Maintained detailed service notes for custom builds to ensure repeatable and reliable </w:t>
      </w:r>
      <w:r>
        <w:rPr>
          <w:color w:val="58585B"/>
          <w:spacing w:val="-2"/>
          <w:w w:val="105"/>
        </w:rPr>
        <w:t>upgrades.</w:t>
      </w:r>
    </w:p>
    <w:p>
      <w:pPr>
        <w:pStyle w:val="BodyText"/>
        <w:spacing w:before="156"/>
      </w:pPr>
    </w:p>
    <w:p>
      <w:pPr>
        <w:pStyle w:val="Heading1"/>
      </w:pPr>
      <w:r>
        <w:rPr>
          <w:color w:val="8AC2F5"/>
          <w:spacing w:val="-2"/>
          <w:w w:val="115"/>
        </w:rPr>
        <w:t>Certiications</w:t>
      </w:r>
    </w:p>
    <w:p>
      <w:pPr>
        <w:spacing w:after="0"/>
        <w:sectPr>
          <w:type w:val="continuous"/>
          <w:pgSz w:w="11920" w:h="16860"/>
          <w:pgMar w:top="0" w:bottom="0" w:left="220" w:right="340"/>
          <w:cols w:num="2" w:equalWidth="0">
            <w:col w:w="3440" w:space="577"/>
            <w:col w:w="7343"/>
          </w:cols>
        </w:sectPr>
      </w:pPr>
    </w:p>
    <w:p>
      <w:pPr>
        <w:pStyle w:val="BodyText"/>
        <w:spacing w:before="91"/>
        <w:rPr>
          <w:rFonts w:ascii="Arial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09537" y="2867024"/>
                            <a:ext cx="47625" cy="1219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19200">
                                <a:moveTo>
                                  <a:pt x="47625" y="1192047"/>
                                </a:moveTo>
                                <a:lnTo>
                                  <a:pt x="27165" y="1171575"/>
                                </a:lnTo>
                                <a:lnTo>
                                  <a:pt x="20472" y="1171575"/>
                                </a:lnTo>
                                <a:lnTo>
                                  <a:pt x="0" y="1192047"/>
                                </a:lnTo>
                                <a:lnTo>
                                  <a:pt x="0" y="1195616"/>
                                </a:lnTo>
                                <a:lnTo>
                                  <a:pt x="0" y="1198740"/>
                                </a:lnTo>
                                <a:lnTo>
                                  <a:pt x="20472" y="1219200"/>
                                </a:lnTo>
                                <a:lnTo>
                                  <a:pt x="27165" y="1219200"/>
                                </a:lnTo>
                                <a:lnTo>
                                  <a:pt x="47625" y="1198740"/>
                                </a:lnTo>
                                <a:lnTo>
                                  <a:pt x="47625" y="1192047"/>
                                </a:lnTo>
                                <a:close/>
                              </a:path>
                              <a:path w="47625" h="1219200">
                                <a:moveTo>
                                  <a:pt x="47625" y="963447"/>
                                </a:moveTo>
                                <a:lnTo>
                                  <a:pt x="27165" y="942975"/>
                                </a:lnTo>
                                <a:lnTo>
                                  <a:pt x="20472" y="942975"/>
                                </a:lnTo>
                                <a:lnTo>
                                  <a:pt x="0" y="963447"/>
                                </a:lnTo>
                                <a:lnTo>
                                  <a:pt x="0" y="967016"/>
                                </a:lnTo>
                                <a:lnTo>
                                  <a:pt x="0" y="970140"/>
                                </a:lnTo>
                                <a:lnTo>
                                  <a:pt x="20472" y="990600"/>
                                </a:lnTo>
                                <a:lnTo>
                                  <a:pt x="27165" y="990600"/>
                                </a:lnTo>
                                <a:lnTo>
                                  <a:pt x="47625" y="970140"/>
                                </a:lnTo>
                                <a:lnTo>
                                  <a:pt x="47625" y="963447"/>
                                </a:lnTo>
                                <a:close/>
                              </a:path>
                              <a:path w="47625" h="12192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219200">
                                <a:moveTo>
                                  <a:pt x="47625" y="487197"/>
                                </a:moveTo>
                                <a:lnTo>
                                  <a:pt x="27165" y="466725"/>
                                </a:lnTo>
                                <a:lnTo>
                                  <a:pt x="20472" y="466725"/>
                                </a:lnTo>
                                <a:lnTo>
                                  <a:pt x="0" y="487197"/>
                                </a:lnTo>
                                <a:lnTo>
                                  <a:pt x="0" y="490766"/>
                                </a:lnTo>
                                <a:lnTo>
                                  <a:pt x="0" y="493890"/>
                                </a:lnTo>
                                <a:lnTo>
                                  <a:pt x="20472" y="514350"/>
                                </a:lnTo>
                                <a:lnTo>
                                  <a:pt x="27165" y="514350"/>
                                </a:lnTo>
                                <a:lnTo>
                                  <a:pt x="47625" y="493890"/>
                                </a:lnTo>
                                <a:lnTo>
                                  <a:pt x="47625" y="487197"/>
                                </a:lnTo>
                                <a:close/>
                              </a:path>
                              <a:path w="47625" h="121920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219200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2160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29;top:4515;width:75;height:1920" id="docshape3" coordorigin="330,4515" coordsize="75,1920" path="m405,6392l404,6387,400,6378,398,6374,391,6367,387,6365,378,6361,373,6360,362,6360,357,6361,348,6365,344,6367,337,6374,335,6378,331,6387,330,6392,330,6398,330,6403,331,6408,335,6417,337,6421,344,6428,348,6430,357,6434,362,6435,373,6435,378,6434,387,6430,391,6428,398,6421,400,6417,404,6408,405,6403,405,6392xm405,6032l404,6027,400,6018,398,6014,391,6007,387,6005,378,6001,373,6000,362,6000,357,6001,348,6005,344,6007,337,6014,335,6018,331,6027,330,6032,330,6038,330,6043,331,6048,335,6057,337,6061,344,6068,348,6070,357,6074,362,6075,373,6075,378,6074,387,6070,391,6068,398,6061,400,6057,404,6048,405,6043,405,6032xm405,5657l404,5652,400,5643,398,5639,391,5632,387,5630,378,5626,373,5625,362,5625,357,5626,348,5630,344,5632,337,5639,335,5643,331,5652,330,5657,330,5663,330,5668,331,5673,335,5682,337,5686,344,5693,348,5695,357,5699,362,5700,373,5700,378,5699,387,5695,391,5693,398,5686,400,5682,404,5673,405,5668,405,5657xm405,5282l404,5277,400,5268,398,5264,391,5257,387,5255,378,5251,373,5250,362,5250,357,5251,348,5255,344,5257,337,5264,335,5268,331,5277,330,5282,330,5288,330,5293,331,5298,335,5307,337,5311,344,5318,348,5320,357,5324,362,5325,373,5325,378,5324,387,5320,391,5318,398,5311,400,5307,404,5298,405,5293,405,5282xm405,4907l404,4902,400,4893,398,4889,391,4882,387,4880,378,4876,373,4875,362,4875,357,4876,348,4880,344,4882,337,4889,335,4893,331,4902,330,4907,330,4913,330,4918,331,4923,335,4932,337,4936,344,4943,348,4945,357,4949,362,4950,373,4950,378,4949,387,4945,391,4943,398,4936,400,4932,404,4923,405,4918,405,4907xm405,4541l404,4537,401,4530,399,4527,393,4521,390,4519,383,4516,379,4515,356,4515,352,4516,345,4519,342,4521,336,4527,334,4530,331,4537,330,4541,330,4545,330,4549,331,4553,334,4560,336,4563,342,4569,345,4571,352,4574,356,4575,379,4575,383,4574,390,4571,393,4569,399,4563,401,4560,404,4553,405,4549,405,4541xe" filled="true" fillcolor="#8ac2f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427" w:lineRule="auto"/>
        <w:ind w:left="4429" w:right="315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2762249</wp:posOffset>
                </wp:positionH>
                <wp:positionV relativeFrom="paragraph">
                  <wp:posOffset>47785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3.762622pt;width:3.75pt;height:3.75pt;mso-position-horizontal-relative:page;mso-position-vertical-relative:paragraph;z-index:15729152" id="docshape4" coordorigin="4350,75" coordsize="75,75" path="m4393,150l4382,150,4377,149,4350,118,4350,113,4350,107,4382,75,4393,75,4425,107,4425,118,4398,149,4393,150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2762249</wp:posOffset>
                </wp:positionH>
                <wp:positionV relativeFrom="paragraph">
                  <wp:posOffset>266860</wp:posOffset>
                </wp:positionV>
                <wp:extent cx="47625" cy="3810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6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21.012621pt;width:3.75pt;height:3pt;mso-position-horizontal-relative:page;mso-position-vertical-relative:paragraph;z-index:15729664" id="docshape5" coordorigin="4350,420" coordsize="75,60" path="m4399,480l4376,480,4372,479,4350,454,4350,450,4350,446,4376,420,4399,420,4425,446,4425,454,4403,479,4399,480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Performance Tuning Certificate </w:t>
      </w:r>
      <w:r>
        <w:rPr>
          <w:color w:val="58585B"/>
          <w:w w:val="85"/>
        </w:rPr>
        <w:t>| </w:t>
      </w:r>
      <w:r>
        <w:rPr>
          <w:color w:val="58585B"/>
        </w:rPr>
        <w:t>HP Tuners </w:t>
      </w:r>
      <w:r>
        <w:rPr>
          <w:color w:val="58585B"/>
          <w:w w:val="85"/>
        </w:rPr>
        <w:t>| </w:t>
      </w:r>
      <w:r>
        <w:rPr>
          <w:color w:val="58585B"/>
        </w:rPr>
        <w:t>2017 ASE Engine Performance Certification </w:t>
      </w:r>
      <w:r>
        <w:rPr>
          <w:color w:val="58585B"/>
          <w:w w:val="85"/>
        </w:rPr>
        <w:t>|</w:t>
      </w:r>
      <w:r>
        <w:rPr>
          <w:color w:val="58585B"/>
        </w:rPr>
        <w:t> 2018</w:t>
      </w:r>
    </w:p>
    <w:sectPr>
      <w:type w:val="continuous"/>
      <w:pgSz w:w="11920" w:h="16860"/>
      <w:pgMar w:top="0" w:bottom="0" w:left="2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2025-10-06T19:32:05Z</dcterms:created>
  <dcterms:modified xsi:type="dcterms:W3CDTF">2025-10-06T19:32:05Z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