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8194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2819400"/>
                          <a:chExt cx="2600325" cy="28194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819400">
                                <a:moveTo>
                                  <a:pt x="2600324" y="2819399"/>
                                </a:moveTo>
                                <a:lnTo>
                                  <a:pt x="0" y="28193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81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2819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446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59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4"/>
                                  <w:sz w:val="5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9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81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Medical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line="280" w:lineRule="auto" w:before="233"/>
                                <w:ind w:left="331" w:right="91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 State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reesek@email.com</w:t>
                                </w:r>
                              </w:hyperlink>
                            </w:p>
                            <w:p>
                              <w:pPr>
                                <w:spacing w:line="243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456-7890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22pt;mso-position-horizontal-relative:page;mso-position-vertical-relative:paragraph;z-index:15729664" id="docshapegroup3" coordorigin="7815,-23" coordsize="4095,4440">
                <v:rect style="position:absolute;left:7815;top:-23;width:4095;height:4440" id="docshape4" filled="true" fillcolor="#0f2973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440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446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59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4"/>
                            <w:sz w:val="5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9"/>
                          </w:rPr>
                          <w:t>King</w:t>
                        </w:r>
                      </w:p>
                      <w:p>
                        <w:pPr>
                          <w:spacing w:before="181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Medical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Editor</w:t>
                        </w:r>
                      </w:p>
                      <w:p>
                        <w:pPr>
                          <w:spacing w:line="280" w:lineRule="auto" w:before="233"/>
                          <w:ind w:left="331" w:right="91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 State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reesek@email.com</w:t>
                          </w:r>
                        </w:hyperlink>
                      </w:p>
                      <w:p>
                        <w:pPr>
                          <w:spacing w:line="243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456-7890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F2973"/>
        </w:rPr>
        <w:t>Professional</w:t>
      </w:r>
      <w:r>
        <w:rPr>
          <w:color w:val="0F2973"/>
          <w:spacing w:val="14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before="143"/>
        <w:rPr>
          <w:rFonts w:ascii="Arial"/>
        </w:rPr>
      </w:pPr>
      <w:r>
        <w:rPr>
          <w:rFonts w:ascii="Arial"/>
          <w:color w:val="58585B"/>
        </w:rPr>
        <w:t>Medical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  <w:spacing w:val="-2"/>
        </w:rPr>
        <w:t>Editor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Clinovate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spacing w:line="280" w:lineRule="auto"/>
        <w:ind w:left="486" w:right="40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55279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4.352755pt;width:3.75pt;height:3.75pt;mso-position-horizontal-relative:page;mso-position-vertical-relative:paragraph;z-index:15730688" id="docshape7" coordorigin="360,87" coordsize="75,75" path="m403,162l392,162,387,161,360,130,360,125,360,119,392,87,403,87,435,119,435,130,408,161,403,16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05"/>
        </w:rPr>
        <w:t>Edited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over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200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clinical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trial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documents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scientific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articles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for </w:t>
      </w:r>
      <w:r>
        <w:rPr>
          <w:color w:val="58585B"/>
          <w:w w:val="105"/>
        </w:rPr>
        <w:t>grammar, consistency, and clarity</w:t>
      </w:r>
    </w:p>
    <w:p>
      <w:pPr>
        <w:pStyle w:val="BodyText"/>
        <w:spacing w:before="92"/>
        <w:ind w:left="4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113857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1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8.965194pt;width:3.75pt;height:3.75pt;mso-position-horizontal-relative:page;mso-position-vertical-relative:paragraph;z-index:15731200" id="docshape8" coordorigin="360,179" coordsize="75,75" path="m403,254l392,254,387,253,360,222,360,217,360,212,392,179,403,179,435,212,435,222,408,253,403,254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Ensured</w:t>
      </w:r>
      <w:r>
        <w:rPr>
          <w:color w:val="58585B"/>
          <w:spacing w:val="7"/>
          <w:w w:val="105"/>
        </w:rPr>
        <w:t> </w:t>
      </w:r>
      <w:r>
        <w:rPr>
          <w:color w:val="58585B"/>
          <w:w w:val="105"/>
        </w:rPr>
        <w:t>compliance with</w:t>
      </w:r>
      <w:r>
        <w:rPr>
          <w:color w:val="58585B"/>
          <w:spacing w:val="8"/>
          <w:w w:val="105"/>
        </w:rPr>
        <w:t> </w:t>
      </w:r>
      <w:r>
        <w:rPr>
          <w:color w:val="58585B"/>
          <w:w w:val="105"/>
        </w:rPr>
        <w:t>FDA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8"/>
          <w:w w:val="105"/>
        </w:rPr>
        <w:t> </w:t>
      </w:r>
      <w:r>
        <w:rPr>
          <w:color w:val="58585B"/>
          <w:w w:val="105"/>
        </w:rPr>
        <w:t>EMA</w:t>
      </w:r>
      <w:r>
        <w:rPr>
          <w:color w:val="58585B"/>
          <w:spacing w:val="-2"/>
          <w:w w:val="105"/>
        </w:rPr>
        <w:t> guidelines</w:t>
      </w:r>
    </w:p>
    <w:p>
      <w:pPr>
        <w:pStyle w:val="BodyText"/>
        <w:spacing w:line="268" w:lineRule="auto" w:before="135"/>
        <w:ind w:left="486" w:right="40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140877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1.092731pt;width:3.75pt;height:3.75pt;mso-position-horizontal-relative:page;mso-position-vertical-relative:paragraph;z-index:15731712" id="docshape9" coordorigin="360,222" coordsize="75,75" path="m403,297l392,297,387,296,360,265,360,260,360,254,392,222,403,222,435,254,435,265,408,296,403,297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Collaborated with medical</w:t>
      </w:r>
      <w:r>
        <w:rPr>
          <w:color w:val="58585B"/>
          <w:spacing w:val="-5"/>
        </w:rPr>
        <w:t> </w:t>
      </w:r>
      <w:r>
        <w:rPr>
          <w:color w:val="58585B"/>
        </w:rPr>
        <w:t>writers to maintain accurate data </w:t>
      </w:r>
      <w:r>
        <w:rPr>
          <w:color w:val="58585B"/>
          <w:spacing w:val="-2"/>
        </w:rPr>
        <w:t>presentation</w:t>
      </w:r>
    </w:p>
    <w:p>
      <w:pPr>
        <w:pStyle w:val="BodyText"/>
        <w:spacing w:before="5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  <w:spacing w:before="102"/>
        <w:rPr>
          <w:rFonts w:ascii="Arial"/>
        </w:rPr>
      </w:pPr>
      <w:r>
        <w:rPr>
          <w:rFonts w:ascii="Arial"/>
          <w:color w:val="58585B"/>
        </w:rPr>
        <w:t>Editorial</w:t>
      </w:r>
      <w:r>
        <w:rPr>
          <w:rFonts w:ascii="Arial"/>
          <w:color w:val="58585B"/>
          <w:spacing w:val="15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MedTek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Publishing,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390" w:lineRule="atLeast" w:before="135"/>
        <w:ind w:left="139" w:right="3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Proofread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journal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submissions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updated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internal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style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guides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Performed fact checking and terminology alignment for CME</w:t>
      </w:r>
    </w:p>
    <w:p>
      <w:pPr>
        <w:pStyle w:val="BodyText"/>
        <w:spacing w:before="29"/>
        <w:ind w:left="486"/>
      </w:pPr>
      <w:r>
        <w:rPr>
          <w:color w:val="58585B"/>
          <w:spacing w:val="-2"/>
        </w:rPr>
        <w:t>materials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pStyle w:val="BodyText"/>
        <w:spacing w:line="20" w:lineRule="exact"/>
        <w:ind w:left="110" w:right="-173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0" coordorigin="0,0" coordsize="7140,15">
                <v:rect style="position:absolute;left:0;top:0;width:7140;height:15" id="docshape11" filled="true" fillcolor="#0f29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5"/>
      </w:pPr>
      <w:r>
        <w:rPr>
          <w:color w:val="0F2973"/>
          <w:spacing w:val="-2"/>
        </w:rPr>
        <w:t>Education</w:t>
      </w:r>
    </w:p>
    <w:p>
      <w:pPr>
        <w:pStyle w:val="Heading2"/>
        <w:spacing w:before="149"/>
        <w:ind w:left="139"/>
        <w:rPr>
          <w:rFonts w:ascii="Arial"/>
        </w:rPr>
      </w:pPr>
      <w:r>
        <w:rPr>
          <w:b w:val="0"/>
        </w:rPr>
        <w:drawing>
          <wp:inline distT="0" distB="0" distL="0" distR="0">
            <wp:extent cx="104775" cy="10477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position w:val="1"/>
          <w:sz w:val="20"/>
        </w:rPr>
        <w:t> </w:t>
      </w:r>
      <w:r>
        <w:rPr>
          <w:rFonts w:ascii="Arial"/>
          <w:color w:val="58585B"/>
          <w:position w:val="1"/>
        </w:rPr>
        <w:t>LIM College | May 2016</w:t>
      </w:r>
    </w:p>
    <w:p>
      <w:pPr>
        <w:pStyle w:val="BodyText"/>
        <w:spacing w:before="42"/>
        <w:ind w:left="412"/>
      </w:pPr>
      <w:r>
        <w:rPr>
          <w:color w:val="58585B"/>
          <w:w w:val="105"/>
        </w:rPr>
        <w:t>Bachelor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Arts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Fashion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Communication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2"/>
        <w:spacing w:line="280" w:lineRule="auto"/>
        <w:ind w:left="405"/>
      </w:pPr>
      <w:r>
        <w:rPr>
          <w:color w:val="58585B"/>
          <w:w w:val="105"/>
        </w:rPr>
        <w:t>Medical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Editor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committed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to accuracy in clinical content</w:t>
      </w:r>
    </w:p>
    <w:p>
      <w:pPr>
        <w:pStyle w:val="BodyText"/>
        <w:spacing w:line="278" w:lineRule="auto" w:before="107"/>
        <w:ind w:left="405" w:right="4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-391175</wp:posOffset>
                </wp:positionV>
                <wp:extent cx="66675" cy="17716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1771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771650">
                              <a:moveTo>
                                <a:pt x="66674" y="1771649"/>
                              </a:moveTo>
                              <a:lnTo>
                                <a:pt x="0" y="17716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771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30.801243pt;width:5.25pt;height:139.499989pt;mso-position-horizontal-relative:page;mso-position-vertical-relative:paragraph;z-index:15730176" id="docshape1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05"/>
        </w:rPr>
        <w:t>Medical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Editor</w:t>
      </w:r>
      <w:r>
        <w:rPr>
          <w:color w:val="58585B"/>
          <w:spacing w:val="-2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9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 experience editing scientific and pharmaceutical content for journals and regulatory submissions. Expert in AMA style,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data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verification,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 regulatory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language.</w:t>
      </w:r>
    </w:p>
    <w:p>
      <w:pPr>
        <w:pStyle w:val="BodyText"/>
      </w:pPr>
    </w:p>
    <w:p>
      <w:pPr>
        <w:pStyle w:val="BodyText"/>
        <w:spacing w:before="12"/>
      </w:pPr>
    </w:p>
    <w:p>
      <w:pPr>
        <w:pStyle w:val="Heading1"/>
      </w:pPr>
      <w:r>
        <w:rPr>
          <w:color w:val="0F2973"/>
        </w:rPr>
        <w:t>Key</w:t>
      </w:r>
      <w:r>
        <w:rPr>
          <w:color w:val="0F2973"/>
          <w:spacing w:val="-20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58"/>
        <w:ind w:left="128" w:right="183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Editorial</w:t>
      </w:r>
      <w:r>
        <w:rPr>
          <w:color w:val="58585B"/>
          <w:spacing w:val="-17"/>
        </w:rPr>
        <w:t> </w:t>
      </w:r>
      <w:r>
        <w:rPr>
          <w:color w:val="58585B"/>
        </w:rPr>
        <w:t>styling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Fashion</w:t>
      </w:r>
      <w:r>
        <w:rPr>
          <w:color w:val="58585B"/>
          <w:spacing w:val="22"/>
        </w:rPr>
        <w:t> </w:t>
      </w:r>
      <w:r>
        <w:rPr>
          <w:color w:val="58585B"/>
          <w:spacing w:val="-2"/>
        </w:rPr>
        <w:t>writing</w:t>
      </w:r>
    </w:p>
    <w:p>
      <w:pPr>
        <w:pStyle w:val="BodyText"/>
        <w:tabs>
          <w:tab w:pos="486" w:val="left" w:leader="none"/>
        </w:tabs>
        <w:spacing w:line="367" w:lineRule="auto"/>
        <w:ind w:left="128" w:right="120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Photo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shoot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direction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Trend research</w:t>
      </w:r>
    </w:p>
    <w:p>
      <w:pPr>
        <w:pStyle w:val="BodyText"/>
        <w:tabs>
          <w:tab w:pos="486" w:val="left" w:leader="none"/>
        </w:tabs>
        <w:spacing w:line="254" w:lineRule="exact"/>
        <w:ind w:left="12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Brand</w:t>
      </w:r>
      <w:r>
        <w:rPr>
          <w:color w:val="58585B"/>
          <w:spacing w:val="1"/>
          <w:w w:val="105"/>
        </w:rPr>
        <w:t> </w:t>
      </w:r>
      <w:r>
        <w:rPr>
          <w:color w:val="58585B"/>
          <w:spacing w:val="-2"/>
          <w:w w:val="105"/>
        </w:rPr>
        <w:t>partnerships</w:t>
      </w:r>
    </w:p>
    <w:sectPr>
      <w:type w:val="continuous"/>
      <w:pgSz w:w="11920" w:h="16860"/>
      <w:pgMar w:top="780" w:bottom="280" w:left="220" w:right="0"/>
      <w:cols w:num="2" w:equalWidth="0">
        <w:col w:w="7128" w:space="684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k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2025-10-06T12:48:21Z</dcterms:created>
  <dcterms:modified xsi:type="dcterms:W3CDTF">2025-10-06T12:48:21Z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