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  <w:spacing w:val="-11"/>
        </w:rPr>
        <w:t>Chris</w:t>
      </w:r>
      <w:r>
        <w:rPr>
          <w:color w:val="E360CA"/>
          <w:spacing w:val="-23"/>
        </w:rPr>
        <w:t> </w:t>
      </w:r>
      <w:r>
        <w:rPr>
          <w:color w:val="E360CA"/>
          <w:spacing w:val="-2"/>
        </w:rPr>
        <w:t>Jackson</w:t>
      </w:r>
    </w:p>
    <w:p>
      <w:pPr>
        <w:spacing w:before="189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pacing w:val="-2"/>
          <w:sz w:val="33"/>
        </w:rPr>
        <w:t>CNC</w:t>
      </w:r>
      <w:r>
        <w:rPr>
          <w:rFonts w:ascii="Arial"/>
          <w:b/>
          <w:spacing w:val="-15"/>
          <w:sz w:val="33"/>
        </w:rPr>
        <w:t> </w:t>
      </w:r>
      <w:r>
        <w:rPr>
          <w:rFonts w:ascii="Arial"/>
          <w:b/>
          <w:spacing w:val="-2"/>
          <w:sz w:val="33"/>
        </w:rPr>
        <w:t>Machine</w:t>
      </w:r>
      <w:r>
        <w:rPr>
          <w:rFonts w:ascii="Arial"/>
          <w:b/>
          <w:spacing w:val="-14"/>
          <w:sz w:val="33"/>
        </w:rPr>
        <w:t> </w:t>
      </w:r>
      <w:r>
        <w:rPr>
          <w:rFonts w:ascii="Arial"/>
          <w:b/>
          <w:spacing w:val="-2"/>
          <w:sz w:val="33"/>
        </w:rPr>
        <w:t>Operator</w:t>
      </w:r>
    </w:p>
    <w:p>
      <w:pPr>
        <w:pStyle w:val="BodyText"/>
        <w:spacing w:line="280" w:lineRule="auto" w:before="221"/>
        <w:ind w:left="1391" w:right="414"/>
      </w:pPr>
      <w:r>
        <w:rPr/>
        <w:br w:type="column"/>
      </w:r>
      <w:r>
        <w:rPr>
          <w:color w:val="E360CA"/>
        </w:rPr>
        <w:t>City, ST </w:t>
      </w:r>
      <w:hyperlink r:id="rId5">
        <w:r>
          <w:rPr>
            <w:color w:val="E360CA"/>
            <w:spacing w:val="-2"/>
          </w:rPr>
          <w:t>email@example.com</w:t>
        </w:r>
      </w:hyperlink>
    </w:p>
    <w:p>
      <w:pPr>
        <w:pStyle w:val="BodyText"/>
        <w:spacing w:line="243" w:lineRule="exact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-419957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</w:rPr>
        <w:t>(123)</w:t>
      </w:r>
      <w:r>
        <w:rPr>
          <w:color w:val="E360CA"/>
          <w:spacing w:val="7"/>
        </w:rPr>
        <w:t> </w:t>
      </w:r>
      <w:r>
        <w:rPr>
          <w:color w:val="E360CA"/>
        </w:rPr>
        <w:t>456-</w:t>
      </w:r>
      <w:r>
        <w:rPr>
          <w:color w:val="E360CA"/>
          <w:spacing w:val="-4"/>
        </w:rPr>
        <w:t>7890</w:t>
      </w:r>
    </w:p>
    <w:p>
      <w:pPr>
        <w:spacing w:after="0" w:line="243" w:lineRule="exact"/>
        <w:sectPr>
          <w:type w:val="continuous"/>
          <w:pgSz w:w="11920" w:h="16860"/>
          <w:pgMar w:top="800" w:bottom="280" w:left="220" w:right="340"/>
          <w:cols w:num="2" w:equalWidth="0">
            <w:col w:w="3813" w:space="3652"/>
            <w:col w:w="3895"/>
          </w:cols>
        </w:sectPr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-164092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920633pt;width:563.249955pt;height:5.25pt;mso-position-horizontal-relative:page;mso-position-vertical-relative:paragraph;z-index:15728640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</w:rPr>
        <w:t>CNC</w:t>
      </w:r>
      <w:r>
        <w:rPr>
          <w:spacing w:val="-5"/>
        </w:rPr>
        <w:t> </w:t>
      </w:r>
      <w:r>
        <w:rPr>
          <w:spacing w:val="-4"/>
        </w:rPr>
        <w:t>Machine</w:t>
      </w:r>
      <w:r>
        <w:rPr>
          <w:spacing w:val="-5"/>
        </w:rPr>
        <w:t> </w:t>
      </w:r>
      <w:r>
        <w:rPr>
          <w:spacing w:val="-4"/>
        </w:rPr>
        <w:t>Operator</w:t>
      </w:r>
      <w:r>
        <w:rPr>
          <w:spacing w:val="-5"/>
        </w:rPr>
        <w:t> </w:t>
      </w:r>
      <w:r>
        <w:rPr>
          <w:spacing w:val="-4"/>
        </w:rPr>
        <w:t>with</w:t>
      </w:r>
      <w:r>
        <w:rPr>
          <w:spacing w:val="-5"/>
        </w:rPr>
        <w:t> </w:t>
      </w:r>
      <w:r>
        <w:rPr>
          <w:spacing w:val="-4"/>
        </w:rPr>
        <w:t>expertise in</w:t>
      </w:r>
      <w:r>
        <w:rPr>
          <w:spacing w:val="-5"/>
        </w:rPr>
        <w:t> </w:t>
      </w:r>
      <w:r>
        <w:rPr>
          <w:spacing w:val="-4"/>
        </w:rPr>
        <w:t>high-precision</w:t>
      </w:r>
      <w:r>
        <w:rPr>
          <w:spacing w:val="-5"/>
        </w:rPr>
        <w:t> </w:t>
      </w:r>
      <w:r>
        <w:rPr>
          <w:spacing w:val="-4"/>
        </w:rPr>
        <w:t>manufacturing</w:t>
      </w:r>
    </w:p>
    <w:p>
      <w:pPr>
        <w:pStyle w:val="BodyText"/>
        <w:spacing w:line="280" w:lineRule="auto" w:before="14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778597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1.3069pt;width:563.249955pt;height:5.25pt;mso-position-horizontal-relative:page;mso-position-vertical-relative:paragraph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  <w:r>
        <w:rPr/>
        <w:t>Eight</w:t>
      </w:r>
      <w:r>
        <w:rPr>
          <w:spacing w:val="-3"/>
        </w:rPr>
        <w:t> </w:t>
      </w:r>
      <w:r>
        <w:rPr/>
        <w:t>years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experience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CNC</w:t>
      </w:r>
      <w:r>
        <w:rPr>
          <w:spacing w:val="-3"/>
        </w:rPr>
        <w:t> </w:t>
      </w:r>
      <w:r>
        <w:rPr/>
        <w:t>lathe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milling</w:t>
      </w:r>
      <w:r>
        <w:rPr>
          <w:spacing w:val="-3"/>
        </w:rPr>
        <w:t> </w:t>
      </w:r>
      <w:r>
        <w:rPr/>
        <w:t>operations.</w:t>
      </w:r>
      <w:r>
        <w:rPr>
          <w:spacing w:val="-3"/>
        </w:rPr>
        <w:t> </w:t>
      </w:r>
      <w:r>
        <w:rPr/>
        <w:t>Reduced</w:t>
      </w:r>
      <w:r>
        <w:rPr>
          <w:spacing w:val="-3"/>
        </w:rPr>
        <w:t> </w:t>
      </w:r>
      <w:r>
        <w:rPr/>
        <w:t>scrap</w:t>
      </w:r>
      <w:r>
        <w:rPr>
          <w:spacing w:val="-3"/>
        </w:rPr>
        <w:t> </w:t>
      </w:r>
      <w:r>
        <w:rPr/>
        <w:t>by</w:t>
      </w:r>
      <w:r>
        <w:rPr>
          <w:spacing w:val="-3"/>
        </w:rPr>
        <w:t> </w:t>
      </w:r>
      <w:r>
        <w:rPr/>
        <w:t>28%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consistently</w:t>
      </w:r>
      <w:r>
        <w:rPr>
          <w:spacing w:val="-3"/>
        </w:rPr>
        <w:t> </w:t>
      </w:r>
      <w:r>
        <w:rPr/>
        <w:t>exceeded daily</w:t>
      </w:r>
      <w:r>
        <w:rPr>
          <w:spacing w:val="-10"/>
        </w:rPr>
        <w:t> </w:t>
      </w:r>
      <w:r>
        <w:rPr/>
        <w:t>production</w:t>
      </w:r>
      <w:r>
        <w:rPr>
          <w:spacing w:val="-10"/>
        </w:rPr>
        <w:t> </w:t>
      </w:r>
      <w:r>
        <w:rPr/>
        <w:t>targets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automotive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aerospace</w:t>
      </w:r>
      <w:r>
        <w:rPr>
          <w:spacing w:val="-10"/>
        </w:rPr>
        <w:t> </w:t>
      </w:r>
      <w:r>
        <w:rPr/>
        <w:t>sectors.</w:t>
      </w:r>
      <w:r>
        <w:rPr>
          <w:spacing w:val="-10"/>
        </w:rPr>
        <w:t> </w:t>
      </w:r>
      <w:r>
        <w:rPr/>
        <w:t>Skilled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machine</w:t>
      </w:r>
      <w:r>
        <w:rPr>
          <w:spacing w:val="-10"/>
        </w:rPr>
        <w:t> </w:t>
      </w:r>
      <w:r>
        <w:rPr/>
        <w:t>calibration,</w:t>
      </w:r>
      <w:r>
        <w:rPr>
          <w:spacing w:val="-10"/>
        </w:rPr>
        <w:t> </w:t>
      </w:r>
      <w:r>
        <w:rPr/>
        <w:t>blueprint</w:t>
      </w:r>
      <w:r>
        <w:rPr>
          <w:spacing w:val="-10"/>
        </w:rPr>
        <w:t> </w:t>
      </w:r>
      <w:r>
        <w:rPr/>
        <w:t>reading, and quality control.</w:t>
      </w:r>
    </w:p>
    <w:p>
      <w:pPr>
        <w:pStyle w:val="BodyText"/>
        <w:spacing w:before="8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00" w:bottom="280" w:left="220" w:right="3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446585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64230pt;width:95.25pt;height:6pt;mso-position-horizontal-relative:page;mso-position-vertical-relative:paragraph;z-index:15731200" id="docshapegroup3" coordorigin="330,703" coordsize="1905,120">
                <v:rect style="position:absolute;left:337;top:710;width:1890;height:105" id="docshape4" filled="false" stroked="true" strokeweight=".75pt" strokecolor="#e360ca">
                  <v:stroke dashstyle="solid"/>
                </v:rect>
                <v:rect style="position:absolute;left:345;top:718;width:1875;height:90" id="docshape5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95"/>
        <w:rPr>
          <w:rFonts w:ascii="Arial"/>
          <w:b/>
        </w:rPr>
      </w:pPr>
    </w:p>
    <w:p>
      <w:pPr>
        <w:pStyle w:val="BodyText"/>
        <w:spacing w:line="333" w:lineRule="auto"/>
        <w:ind w:left="114" w:right="68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293577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116377pt;width:95.25pt;height:5.25pt;mso-position-horizontal-relative:page;mso-position-vertical-relative:paragraph;z-index:15731712" id="docshapegroup6" coordorigin="330,462" coordsize="1905,105">
                <v:rect style="position:absolute;left:337;top:469;width:1890;height:90" id="docshape7" filled="false" stroked="true" strokeweight=".75pt" strokecolor="#e360ca">
                  <v:stroke dashstyle="solid"/>
                </v:rect>
                <v:rect style="position:absolute;left:345;top:477;width:1500;height:90" id="docshape8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512652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366375pt;width:95.25pt;height:6pt;mso-position-horizontal-relative:page;mso-position-vertical-relative:paragraph;z-index:15732224" id="docshapegroup9" coordorigin="330,807" coordsize="1905,120">
                <v:rect style="position:absolute;left:337;top:814;width:1890;height:105" id="docshape10" filled="false" stroked="true" strokeweight=".75pt" strokecolor="#e360ca">
                  <v:stroke dashstyle="solid"/>
                </v:rect>
                <v:rect style="position:absolute;left:345;top:822;width:1125;height:90" id="docshape11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741252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8.366375pt;width:95.25pt;height:5.25pt;mso-position-horizontal-relative:page;mso-position-vertical-relative:paragraph;z-index:15732736" id="docshapegroup12" coordorigin="330,1167" coordsize="1905,105">
                <v:rect style="position:absolute;left:337;top:1174;width:1890;height:90" id="docshape13" filled="false" stroked="true" strokeweight=".75pt" strokecolor="#e360ca">
                  <v:stroke dashstyle="solid"/>
                </v:rect>
                <v:rect style="position:absolute;left:345;top:1182;width:750;height:90" id="docshape14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960327</wp:posOffset>
                </wp:positionV>
                <wp:extent cx="12096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38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66675">
                                <a:moveTo>
                                  <a:pt x="2381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75.616371pt;width:95.25pt;height:6pt;mso-position-horizontal-relative:page;mso-position-vertical-relative:paragraph;z-index:15733248" id="docshapegroup15" coordorigin="330,1512" coordsize="1905,120">
                <v:rect style="position:absolute;left:337;top:1519;width:1890;height:105" id="docshape16" filled="false" stroked="true" strokeweight=".75pt" strokecolor="#e360ca">
                  <v:stroke dashstyle="solid"/>
                </v:rect>
                <v:rect style="position:absolute;left:345;top:1527;width:375;height:105" id="docshape17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CNC milling Equipment</w:t>
      </w:r>
      <w:r>
        <w:rPr>
          <w:spacing w:val="-17"/>
        </w:rPr>
        <w:t> </w:t>
      </w:r>
      <w:r>
        <w:rPr/>
        <w:t>calibration G-code programming Machine maintenance Quality assurance</w:t>
      </w:r>
    </w:p>
    <w:p>
      <w:pPr>
        <w:spacing w:after="0" w:line="333" w:lineRule="auto"/>
        <w:sectPr>
          <w:type w:val="continuous"/>
          <w:pgSz w:w="11920" w:h="16860"/>
          <w:pgMar w:top="800" w:bottom="280" w:left="220" w:right="340"/>
          <w:cols w:num="2" w:equalWidth="0">
            <w:col w:w="1348" w:space="884"/>
            <w:col w:w="9128"/>
          </w:cols>
        </w:sectPr>
      </w:pPr>
    </w:p>
    <w:p>
      <w:pPr>
        <w:pStyle w:val="BodyText"/>
        <w:spacing w:before="21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-149821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9696pt;width:563.249955pt;height:5.25pt;mso-position-horizontal-relative:page;mso-position-vertical-relative:paragraph;z-index:15729664" id="docshape18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11"/>
        <w:rPr>
          <w:rFonts w:ascii="Arial"/>
          <w:b/>
          <w:sz w:val="8"/>
        </w:rPr>
      </w:pPr>
    </w:p>
    <w:p>
      <w:pPr>
        <w:spacing w:after="0"/>
        <w:rPr>
          <w:rFonts w:ascii="Arial"/>
          <w:sz w:val="8"/>
        </w:rPr>
        <w:sectPr>
          <w:type w:val="continuous"/>
          <w:pgSz w:w="11920" w:h="16860"/>
          <w:pgMar w:top="800" w:bottom="280" w:left="220" w:right="340"/>
        </w:sectPr>
      </w:pPr>
    </w:p>
    <w:p>
      <w:pPr>
        <w:pStyle w:val="Heading2"/>
        <w:spacing w:line="285" w:lineRule="auto" w:before="130"/>
        <w:ind w:right="21"/>
        <w:rPr>
          <w:rFonts w:ascii="Arial"/>
        </w:rPr>
      </w:pPr>
      <w:r>
        <w:rPr>
          <w:rFonts w:ascii="Arial"/>
          <w:spacing w:val="-2"/>
        </w:rPr>
        <w:t>CNC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Machine Operator</w:t>
      </w:r>
    </w:p>
    <w:p>
      <w:pPr>
        <w:spacing w:line="238" w:lineRule="exact" w:before="0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Ace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Components</w:t>
      </w:r>
      <w:r>
        <w:rPr>
          <w:i/>
          <w:spacing w:val="4"/>
          <w:sz w:val="22"/>
        </w:rPr>
        <w:t> </w:t>
      </w:r>
      <w:r>
        <w:rPr>
          <w:i/>
          <w:spacing w:val="-10"/>
          <w:w w:val="85"/>
          <w:sz w:val="22"/>
        </w:rPr>
        <w:t>|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Toledo,</w:t>
      </w:r>
      <w:r>
        <w:rPr>
          <w:i/>
          <w:spacing w:val="2"/>
          <w:sz w:val="22"/>
        </w:rPr>
        <w:t> </w:t>
      </w:r>
      <w:r>
        <w:rPr>
          <w:i/>
          <w:spacing w:val="-5"/>
          <w:sz w:val="22"/>
        </w:rPr>
        <w:t>OH</w:t>
      </w:r>
    </w:p>
    <w:p>
      <w:pPr>
        <w:spacing w:before="75"/>
        <w:ind w:left="114" w:right="0" w:firstLine="0"/>
        <w:jc w:val="left"/>
        <w:rPr>
          <w:i/>
          <w:sz w:val="22"/>
        </w:rPr>
      </w:pPr>
      <w:r>
        <w:rPr>
          <w:i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w w:val="95"/>
          <w:sz w:val="22"/>
        </w:rPr>
        <w:t>July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2020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10"/>
          <w:w w:val="95"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03"/>
        <w:rPr>
          <w:i/>
        </w:rPr>
      </w:pPr>
    </w:p>
    <w:p>
      <w:pPr>
        <w:spacing w:line="276" w:lineRule="auto" w:before="0"/>
        <w:ind w:left="114" w:right="21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Machine Operator </w:t>
      </w:r>
      <w:r>
        <w:rPr>
          <w:i/>
          <w:spacing w:val="-2"/>
          <w:w w:val="95"/>
          <w:sz w:val="22"/>
        </w:rPr>
        <w:t>MillTech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2"/>
          <w:w w:val="95"/>
          <w:sz w:val="22"/>
        </w:rPr>
        <w:t>Parts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6"/>
          <w:w w:val="85"/>
          <w:sz w:val="22"/>
        </w:rPr>
        <w:t> </w:t>
      </w:r>
      <w:r>
        <w:rPr>
          <w:i/>
          <w:spacing w:val="-2"/>
          <w:w w:val="95"/>
          <w:sz w:val="22"/>
        </w:rPr>
        <w:t>Toledo,</w:t>
      </w:r>
      <w:r>
        <w:rPr>
          <w:i/>
          <w:spacing w:val="-2"/>
          <w:w w:val="95"/>
          <w:sz w:val="22"/>
        </w:rPr>
        <w:t> </w:t>
      </w:r>
      <w:r>
        <w:rPr>
          <w:i/>
          <w:spacing w:val="-6"/>
          <w:sz w:val="22"/>
        </w:rPr>
        <w:t>OH</w:t>
      </w:r>
    </w:p>
    <w:p>
      <w:pPr>
        <w:spacing w:line="280" w:lineRule="auto" w:before="36"/>
        <w:ind w:left="114" w:right="376" w:firstLine="0"/>
        <w:jc w:val="left"/>
        <w:rPr>
          <w:i/>
          <w:sz w:val="22"/>
        </w:rPr>
      </w:pPr>
      <w:r>
        <w:rPr>
          <w:i/>
          <w:w w:val="85"/>
          <w:sz w:val="22"/>
        </w:rPr>
        <w:t>|</w:t>
      </w:r>
      <w:r>
        <w:rPr>
          <w:i/>
          <w:spacing w:val="-7"/>
          <w:w w:val="8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June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spacing w:before="99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-149539</wp:posOffset>
                </wp:positionV>
                <wp:extent cx="7153275" cy="666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4749pt;width:563.249955pt;height:5.25pt;mso-position-horizontal-relative:page;mso-position-vertical-relative:paragraph;z-index:15730176" id="docshape19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pStyle w:val="BodyText"/>
        <w:spacing w:line="280" w:lineRule="auto" w:before="279"/>
        <w:ind w:left="114" w:right="21"/>
      </w:pPr>
      <w:r>
        <w:rPr>
          <w:spacing w:val="-2"/>
        </w:rPr>
        <w:t>Toledo</w:t>
      </w:r>
      <w:r>
        <w:rPr>
          <w:spacing w:val="-16"/>
        </w:rPr>
        <w:t> </w:t>
      </w:r>
      <w:r>
        <w:rPr>
          <w:spacing w:val="-2"/>
        </w:rPr>
        <w:t>Technical </w:t>
      </w:r>
      <w:r>
        <w:rPr/>
        <w:t>College </w:t>
      </w:r>
      <w:r>
        <w:rPr>
          <w:w w:val="85"/>
        </w:rPr>
        <w:t>| </w:t>
      </w:r>
      <w:r>
        <w:rPr/>
        <w:t>2015</w:t>
      </w:r>
    </w:p>
    <w:p>
      <w:pPr>
        <w:pStyle w:val="BodyText"/>
        <w:tabs>
          <w:tab w:pos="486" w:val="left" w:leader="none"/>
        </w:tabs>
        <w:spacing w:line="280" w:lineRule="auto" w:before="100"/>
        <w:ind w:left="486" w:right="111" w:hanging="35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Operate</w:t>
      </w:r>
      <w:r>
        <w:rPr>
          <w:spacing w:val="-8"/>
        </w:rPr>
        <w:t> </w:t>
      </w:r>
      <w:r>
        <w:rPr/>
        <w:t>3-axis</w:t>
      </w:r>
      <w:r>
        <w:rPr>
          <w:spacing w:val="-8"/>
        </w:rPr>
        <w:t> </w:t>
      </w:r>
      <w:r>
        <w:rPr/>
        <w:t>CNC</w:t>
      </w:r>
      <w:r>
        <w:rPr>
          <w:spacing w:val="-8"/>
        </w:rPr>
        <w:t> </w:t>
      </w:r>
      <w:r>
        <w:rPr/>
        <w:t>lathes,</w:t>
      </w:r>
      <w:r>
        <w:rPr>
          <w:spacing w:val="-8"/>
        </w:rPr>
        <w:t> </w:t>
      </w:r>
      <w:r>
        <w:rPr/>
        <w:t>producing</w:t>
      </w:r>
      <w:r>
        <w:rPr>
          <w:spacing w:val="-8"/>
        </w:rPr>
        <w:t> </w:t>
      </w:r>
      <w:r>
        <w:rPr/>
        <w:t>over</w:t>
      </w:r>
      <w:r>
        <w:rPr>
          <w:spacing w:val="-8"/>
        </w:rPr>
        <w:t> </w:t>
      </w:r>
      <w:r>
        <w:rPr/>
        <w:t>1,200</w:t>
      </w:r>
      <w:r>
        <w:rPr>
          <w:spacing w:val="-8"/>
        </w:rPr>
        <w:t> </w:t>
      </w:r>
      <w:r>
        <w:rPr/>
        <w:t>precision</w:t>
      </w:r>
      <w:r>
        <w:rPr>
          <w:spacing w:val="-8"/>
        </w:rPr>
        <w:t> </w:t>
      </w:r>
      <w:r>
        <w:rPr/>
        <w:t>parts</w:t>
      </w:r>
      <w:r>
        <w:rPr>
          <w:spacing w:val="-8"/>
        </w:rPr>
        <w:t> </w:t>
      </w:r>
      <w:r>
        <w:rPr/>
        <w:t>weekly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99.6% </w:t>
      </w:r>
      <w:r>
        <w:rPr>
          <w:spacing w:val="-2"/>
        </w:rPr>
        <w:t>accuracy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39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Improved</w:t>
      </w:r>
      <w:r>
        <w:rPr>
          <w:spacing w:val="-5"/>
        </w:rPr>
        <w:t> </w:t>
      </w:r>
      <w:r>
        <w:rPr/>
        <w:t>machine</w:t>
      </w:r>
      <w:r>
        <w:rPr>
          <w:spacing w:val="-5"/>
        </w:rPr>
        <w:t> </w:t>
      </w:r>
      <w:r>
        <w:rPr/>
        <w:t>uptime</w:t>
      </w:r>
      <w:r>
        <w:rPr>
          <w:spacing w:val="-5"/>
        </w:rPr>
        <w:t> </w:t>
      </w:r>
      <w:r>
        <w:rPr/>
        <w:t>from</w:t>
      </w:r>
      <w:r>
        <w:rPr>
          <w:spacing w:val="-5"/>
        </w:rPr>
        <w:t> </w:t>
      </w:r>
      <w:r>
        <w:rPr/>
        <w:t>89%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96%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identifying</w:t>
      </w:r>
      <w:r>
        <w:rPr>
          <w:spacing w:val="-5"/>
        </w:rPr>
        <w:t> </w:t>
      </w:r>
      <w:r>
        <w:rPr/>
        <w:t>recurring</w:t>
      </w:r>
      <w:r>
        <w:rPr>
          <w:spacing w:val="-5"/>
        </w:rPr>
        <w:t> </w:t>
      </w:r>
      <w:r>
        <w:rPr/>
        <w:t>setup </w:t>
      </w:r>
      <w:r>
        <w:rPr>
          <w:spacing w:val="-2"/>
        </w:rPr>
        <w:t>inefficiencies</w:t>
      </w:r>
    </w:p>
    <w:p>
      <w:pPr>
        <w:pStyle w:val="BodyText"/>
        <w:tabs>
          <w:tab w:pos="486" w:val="left" w:leader="none"/>
        </w:tabs>
        <w:spacing w:line="367" w:lineRule="auto" w:before="93"/>
        <w:ind w:left="131" w:right="6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8"/>
        </w:rPr>
        <w:t> </w:t>
      </w:r>
      <w:r>
        <w:rPr/>
        <w:t>material</w:t>
      </w:r>
      <w:r>
        <w:rPr>
          <w:spacing w:val="-8"/>
        </w:rPr>
        <w:t> </w:t>
      </w:r>
      <w:r>
        <w:rPr/>
        <w:t>waste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/>
        <w:t>$6,200</w:t>
      </w:r>
      <w:r>
        <w:rPr>
          <w:spacing w:val="-8"/>
        </w:rPr>
        <w:t> </w:t>
      </w:r>
      <w:r>
        <w:rPr/>
        <w:t>annually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/>
        <w:t>adjusting</w:t>
      </w:r>
      <w:r>
        <w:rPr>
          <w:spacing w:val="-8"/>
        </w:rPr>
        <w:t> </w:t>
      </w:r>
      <w:r>
        <w:rPr/>
        <w:t>tool</w:t>
      </w:r>
      <w:r>
        <w:rPr>
          <w:spacing w:val="-8"/>
        </w:rPr>
        <w:t> </w:t>
      </w:r>
      <w:r>
        <w:rPr/>
        <w:t>paths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feeds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Trained six new team members, decreasing ramp-up time by 40%</w:t>
      </w:r>
    </w:p>
    <w:p>
      <w:pPr>
        <w:pStyle w:val="BodyText"/>
        <w:tabs>
          <w:tab w:pos="486" w:val="left" w:leader="none"/>
        </w:tabs>
        <w:spacing w:line="280" w:lineRule="auto" w:before="178"/>
        <w:ind w:left="486" w:right="171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Managed</w:t>
      </w:r>
      <w:r>
        <w:rPr>
          <w:spacing w:val="-7"/>
        </w:rPr>
        <w:t> </w:t>
      </w:r>
      <w:r>
        <w:rPr/>
        <w:t>part</w:t>
      </w:r>
      <w:r>
        <w:rPr>
          <w:spacing w:val="-7"/>
        </w:rPr>
        <w:t> </w:t>
      </w:r>
      <w:r>
        <w:rPr/>
        <w:t>runs</w:t>
      </w:r>
      <w:r>
        <w:rPr>
          <w:spacing w:val="-7"/>
        </w:rPr>
        <w:t> </w:t>
      </w:r>
      <w:r>
        <w:rPr/>
        <w:t>exceeding</w:t>
      </w:r>
      <w:r>
        <w:rPr>
          <w:spacing w:val="-7"/>
        </w:rPr>
        <w:t> </w:t>
      </w:r>
      <w:r>
        <w:rPr/>
        <w:t>3,000</w:t>
      </w:r>
      <w:r>
        <w:rPr>
          <w:spacing w:val="-7"/>
        </w:rPr>
        <w:t> </w:t>
      </w:r>
      <w:r>
        <w:rPr/>
        <w:t>units</w:t>
      </w:r>
      <w:r>
        <w:rPr>
          <w:spacing w:val="-7"/>
        </w:rPr>
        <w:t> </w:t>
      </w:r>
      <w:r>
        <w:rPr/>
        <w:t>monthly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medical</w:t>
      </w:r>
      <w:r>
        <w:rPr>
          <w:spacing w:val="-7"/>
        </w:rPr>
        <w:t> </w:t>
      </w:r>
      <w:r>
        <w:rPr/>
        <w:t>clients,</w:t>
      </w:r>
      <w:r>
        <w:rPr>
          <w:spacing w:val="-7"/>
        </w:rPr>
        <w:t> </w:t>
      </w:r>
      <w:r>
        <w:rPr/>
        <w:t>maintaining ISO compliance</w:t>
      </w:r>
    </w:p>
    <w:p>
      <w:pPr>
        <w:pStyle w:val="BodyText"/>
        <w:tabs>
          <w:tab w:pos="486" w:val="left" w:leader="none"/>
        </w:tabs>
        <w:spacing w:before="92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Cut</w:t>
      </w:r>
      <w:r>
        <w:rPr>
          <w:spacing w:val="-16"/>
        </w:rPr>
        <w:t> </w:t>
      </w:r>
      <w:r>
        <w:rPr/>
        <w:t>changeover</w:t>
      </w:r>
      <w:r>
        <w:rPr>
          <w:spacing w:val="-15"/>
        </w:rPr>
        <w:t> </w:t>
      </w:r>
      <w:r>
        <w:rPr/>
        <w:t>time</w:t>
      </w:r>
      <w:r>
        <w:rPr>
          <w:spacing w:val="-16"/>
        </w:rPr>
        <w:t> </w:t>
      </w:r>
      <w:r>
        <w:rPr/>
        <w:t>by</w:t>
      </w:r>
      <w:r>
        <w:rPr>
          <w:spacing w:val="-15"/>
        </w:rPr>
        <w:t> </w:t>
      </w:r>
      <w:r>
        <w:rPr/>
        <w:t>15</w:t>
      </w:r>
      <w:r>
        <w:rPr>
          <w:spacing w:val="-16"/>
        </w:rPr>
        <w:t> </w:t>
      </w:r>
      <w:r>
        <w:rPr/>
        <w:t>minutes</w:t>
      </w:r>
      <w:r>
        <w:rPr>
          <w:spacing w:val="-15"/>
        </w:rPr>
        <w:t> </w:t>
      </w:r>
      <w:r>
        <w:rPr/>
        <w:t>per</w:t>
      </w:r>
      <w:r>
        <w:rPr>
          <w:spacing w:val="-16"/>
        </w:rPr>
        <w:t> </w:t>
      </w:r>
      <w:r>
        <w:rPr/>
        <w:t>setup,</w:t>
      </w:r>
      <w:r>
        <w:rPr>
          <w:spacing w:val="-15"/>
        </w:rPr>
        <w:t> </w:t>
      </w:r>
      <w:r>
        <w:rPr/>
        <w:t>increasing</w:t>
      </w:r>
      <w:r>
        <w:rPr>
          <w:spacing w:val="-15"/>
        </w:rPr>
        <w:t> </w:t>
      </w:r>
      <w:r>
        <w:rPr/>
        <w:t>daily</w:t>
      </w:r>
      <w:r>
        <w:rPr>
          <w:spacing w:val="-16"/>
        </w:rPr>
        <w:t> </w:t>
      </w:r>
      <w:r>
        <w:rPr/>
        <w:t>output</w:t>
      </w:r>
      <w:r>
        <w:rPr>
          <w:spacing w:val="-15"/>
        </w:rPr>
        <w:t> </w:t>
      </w:r>
      <w:r>
        <w:rPr/>
        <w:t>by</w:t>
      </w:r>
      <w:r>
        <w:rPr>
          <w:spacing w:val="-16"/>
        </w:rPr>
        <w:t> </w:t>
      </w:r>
      <w:r>
        <w:rPr>
          <w:spacing w:val="-5"/>
        </w:rPr>
        <w:t>18%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Diploma,</w:t>
      </w:r>
      <w:r>
        <w:rPr>
          <w:b/>
          <w:spacing w:val="-5"/>
          <w:sz w:val="22"/>
        </w:rPr>
        <w:t> </w:t>
      </w:r>
      <w:r>
        <w:rPr>
          <w:b/>
          <w:spacing w:val="-2"/>
          <w:sz w:val="22"/>
        </w:rPr>
        <w:t>Precision</w:t>
      </w:r>
      <w:r>
        <w:rPr>
          <w:b/>
          <w:spacing w:val="-4"/>
          <w:sz w:val="22"/>
        </w:rPr>
        <w:t> </w:t>
      </w:r>
      <w:r>
        <w:rPr>
          <w:b/>
          <w:spacing w:val="-2"/>
          <w:sz w:val="22"/>
        </w:rPr>
        <w:t>Machining</w:t>
      </w:r>
      <w:r>
        <w:rPr>
          <w:b/>
          <w:spacing w:val="-12"/>
          <w:sz w:val="22"/>
        </w:rPr>
        <w:t> </w:t>
      </w:r>
      <w:r>
        <w:rPr>
          <w:b/>
          <w:spacing w:val="-2"/>
          <w:sz w:val="22"/>
        </w:rPr>
        <w:t>Technology</w:t>
      </w:r>
    </w:p>
    <w:sectPr>
      <w:type w:val="continuous"/>
      <w:pgSz w:w="11920" w:h="16860"/>
      <w:pgMar w:top="800" w:bottom="280" w:left="220" w:right="340"/>
      <w:cols w:num="2" w:equalWidth="0">
        <w:col w:w="2413" w:space="191"/>
        <w:col w:w="87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2025-10-10T15:05:22Z</dcterms:created>
  <dcterms:modified xsi:type="dcterms:W3CDTF">2025-10-10T15:05:22Z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