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3"/>
        <w:rPr>
          <w:rFonts w:ascii="Times New Roman"/>
        </w:rPr>
      </w:pPr>
    </w:p>
    <w:p>
      <w:pPr>
        <w:pStyle w:val="BodyText"/>
        <w:spacing w:before="1"/>
        <w:ind w:left="118"/>
      </w:pP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64"/>
        <w:ind w:left="118"/>
      </w:pPr>
      <w:r>
        <w:rPr/>
        <w:t>(555)</w:t>
      </w:r>
      <w:r>
        <w:rPr>
          <w:spacing w:val="17"/>
        </w:rPr>
        <w:t> </w:t>
      </w:r>
      <w:r>
        <w:rPr/>
        <w:t>400-</w:t>
      </w:r>
      <w:r>
        <w:rPr>
          <w:spacing w:val="-4"/>
        </w:rPr>
        <w:t>9988</w:t>
      </w:r>
    </w:p>
    <w:p>
      <w:pPr>
        <w:pStyle w:val="Heading1"/>
        <w:spacing w:before="90"/>
        <w:ind w:left="79"/>
        <w:jc w:val="center"/>
      </w:pPr>
      <w:r>
        <w:rPr>
          <w:b w:val="0"/>
        </w:rPr>
        <w:br w:type="column"/>
      </w:r>
      <w:r>
        <w:rPr>
          <w:color w:val="FFCC00"/>
          <w:spacing w:val="-4"/>
        </w:rPr>
        <w:t>Chris</w:t>
      </w:r>
      <w:r>
        <w:rPr>
          <w:color w:val="FFCC00"/>
          <w:spacing w:val="-15"/>
        </w:rPr>
        <w:t> </w:t>
      </w:r>
      <w:r>
        <w:rPr>
          <w:color w:val="FFCC00"/>
          <w:spacing w:val="-2"/>
        </w:rPr>
        <w:t>Jackson</w:t>
      </w:r>
    </w:p>
    <w:p>
      <w:pPr>
        <w:spacing w:before="92"/>
        <w:ind w:left="79" w:right="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Exhibition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&amp;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Museum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Architect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"/>
        <w:rPr>
          <w:rFonts w:ascii="Arial"/>
          <w:b/>
        </w:rPr>
      </w:pPr>
    </w:p>
    <w:p>
      <w:pPr>
        <w:pStyle w:val="BodyText"/>
        <w:spacing w:before="1"/>
        <w:ind w:right="113"/>
        <w:jc w:val="right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164"/>
        <w:ind w:right="113"/>
        <w:jc w:val="right"/>
      </w:pPr>
      <w:r>
        <w:rPr>
          <w:spacing w:val="-2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1060" w:bottom="280" w:left="1220" w:right="1220"/>
          <w:cols w:num="3" w:equalWidth="0">
            <w:col w:w="1716" w:space="1257"/>
            <w:col w:w="3456" w:space="671"/>
            <w:col w:w="2380"/>
          </w:cols>
        </w:sectPr>
      </w:pPr>
    </w:p>
    <w:p>
      <w:pPr>
        <w:pStyle w:val="BodyText"/>
        <w:spacing w:before="59"/>
      </w:pPr>
    </w:p>
    <w:p>
      <w:pPr>
        <w:spacing w:line="280" w:lineRule="auto" w:before="0"/>
        <w:ind w:left="118" w:right="929" w:firstLine="0"/>
        <w:jc w:val="left"/>
        <w:rPr>
          <w:b/>
          <w:sz w:val="22"/>
        </w:rPr>
      </w:pPr>
      <w:r>
        <w:rPr>
          <w:b/>
          <w:w w:val="105"/>
          <w:sz w:val="22"/>
        </w:rPr>
        <w:t>Urban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Designer</w:t>
      </w:r>
      <w:r>
        <w:rPr>
          <w:b/>
          <w:spacing w:val="-2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10+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shaping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public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spaces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transit- oriented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developments</w:t>
      </w:r>
    </w:p>
    <w:p>
      <w:pPr>
        <w:spacing w:line="280" w:lineRule="auto" w:before="108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Specializes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walkable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city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planning,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placemaking,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civic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engagement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foster sustainable, inclusive communities.</w:t>
      </w:r>
    </w:p>
    <w:p>
      <w:pPr>
        <w:pStyle w:val="BodyText"/>
        <w:spacing w:before="27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180108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181779pt;width:462.749963pt;height:.75pt;mso-position-horizontal-relative:page;mso-position-vertical-relative:paragraph;z-index:-15728640;mso-wrap-distance-left:0;mso-wrap-distance-right:0" id="docshape1" filled="true" fillcolor="#ffcc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CC00"/>
        </w:rPr>
        <w:t>Key</w:t>
      </w:r>
      <w:r>
        <w:rPr>
          <w:color w:val="FFCC00"/>
          <w:spacing w:val="-19"/>
        </w:rPr>
        <w:t> </w:t>
      </w:r>
      <w:r>
        <w:rPr>
          <w:color w:val="FFCC00"/>
          <w:spacing w:val="-2"/>
        </w:rPr>
        <w:t>Skills</w:t>
      </w:r>
    </w:p>
    <w:p>
      <w:pPr>
        <w:tabs>
          <w:tab w:pos="490" w:val="left" w:leader="none"/>
        </w:tabs>
        <w:spacing w:before="240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Master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planning</w:t>
      </w:r>
    </w:p>
    <w:p>
      <w:pPr>
        <w:tabs>
          <w:tab w:pos="490" w:val="left" w:leader="none"/>
        </w:tabs>
        <w:spacing w:line="381" w:lineRule="auto" w:before="149"/>
        <w:ind w:left="144" w:right="6652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Placemaking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strategy </w:t>
      </w:r>
      <w:r>
        <w:rPr>
          <w:b/>
          <w:position w:val="6"/>
          <w:sz w:val="22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6"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05"/>
          <w:sz w:val="22"/>
        </w:rPr>
        <w:t>Public space design</w:t>
      </w:r>
    </w:p>
    <w:p>
      <w:pPr>
        <w:tabs>
          <w:tab w:pos="490" w:val="left" w:leader="none"/>
        </w:tabs>
        <w:spacing w:before="13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Zoning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land</w:t>
      </w:r>
      <w:r>
        <w:rPr>
          <w:b/>
          <w:spacing w:val="23"/>
          <w:sz w:val="22"/>
        </w:rPr>
        <w:t> </w:t>
      </w:r>
      <w:r>
        <w:rPr>
          <w:b/>
          <w:spacing w:val="-5"/>
          <w:sz w:val="22"/>
        </w:rPr>
        <w:t>use</w:t>
      </w:r>
    </w:p>
    <w:p>
      <w:pPr>
        <w:tabs>
          <w:tab w:pos="490" w:val="left" w:leader="none"/>
        </w:tabs>
        <w:spacing w:before="149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Community</w:t>
      </w:r>
      <w:r>
        <w:rPr>
          <w:b/>
          <w:spacing w:val="-2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engagement</w:t>
      </w:r>
    </w:p>
    <w:p>
      <w:pPr>
        <w:pStyle w:val="BodyText"/>
        <w:spacing w:before="7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207550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342596pt;width:462.749963pt;height:.75pt;mso-position-horizontal-relative:page;mso-position-vertical-relative:paragraph;z-index:-15728128;mso-wrap-distance-left:0;mso-wrap-distance-right:0" id="docshape2" filled="true" fillcolor="#ffcc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CC00"/>
        </w:rPr>
        <w:t>Professional</w:t>
      </w:r>
      <w:r>
        <w:rPr>
          <w:color w:val="FFCC00"/>
          <w:spacing w:val="10"/>
        </w:rPr>
        <w:t> </w:t>
      </w:r>
      <w:r>
        <w:rPr>
          <w:color w:val="FFCC00"/>
          <w:spacing w:val="-2"/>
        </w:rPr>
        <w:t>Experience</w:t>
      </w:r>
    </w:p>
    <w:p>
      <w:pPr>
        <w:spacing w:before="25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Senior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z w:val="22"/>
        </w:rPr>
        <w:t>Urban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2"/>
          <w:sz w:val="22"/>
        </w:rPr>
        <w:t>Designer</w:t>
      </w:r>
    </w:p>
    <w:p>
      <w:pPr>
        <w:tabs>
          <w:tab w:pos="7456" w:val="left" w:leader="none"/>
        </w:tabs>
        <w:spacing w:before="127"/>
        <w:ind w:left="118" w:right="0" w:firstLine="0"/>
        <w:jc w:val="left"/>
        <w:rPr>
          <w:i/>
          <w:sz w:val="22"/>
        </w:rPr>
      </w:pPr>
      <w:r>
        <w:rPr>
          <w:i/>
          <w:spacing w:val="-2"/>
          <w:position w:val="1"/>
          <w:sz w:val="22"/>
        </w:rPr>
        <w:t>MetroVision</w:t>
      </w:r>
      <w:r>
        <w:rPr>
          <w:i/>
          <w:spacing w:val="-13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Planning</w:t>
      </w:r>
      <w:r>
        <w:rPr>
          <w:i/>
          <w:spacing w:val="-11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Group,</w:t>
      </w:r>
      <w:r>
        <w:rPr>
          <w:i/>
          <w:spacing w:val="-12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New</w:t>
      </w:r>
      <w:r>
        <w:rPr>
          <w:i/>
          <w:spacing w:val="-24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York,</w:t>
      </w:r>
      <w:r>
        <w:rPr>
          <w:i/>
          <w:spacing w:val="-11"/>
          <w:position w:val="1"/>
          <w:sz w:val="22"/>
        </w:rPr>
        <w:t> </w:t>
      </w:r>
      <w:r>
        <w:rPr>
          <w:i/>
          <w:spacing w:val="-5"/>
          <w:position w:val="1"/>
          <w:sz w:val="22"/>
        </w:rPr>
        <w:t>NY</w:t>
      </w:r>
      <w:r>
        <w:rPr>
          <w:i/>
          <w:position w:val="1"/>
          <w:sz w:val="22"/>
        </w:rPr>
        <w:tab/>
      </w:r>
      <w:r>
        <w:rPr>
          <w:i/>
          <w:spacing w:val="-4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2017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80" w:lineRule="auto" w:before="164"/>
        <w:ind w:left="490" w:right="218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0"/>
          <w:w w:val="105"/>
        </w:rPr>
        <w:t> </w:t>
      </w:r>
      <w:r>
        <w:rPr>
          <w:w w:val="105"/>
        </w:rPr>
        <w:t>design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500-acre</w:t>
      </w:r>
      <w:r>
        <w:rPr>
          <w:spacing w:val="-10"/>
          <w:w w:val="105"/>
        </w:rPr>
        <w:t> </w:t>
      </w:r>
      <w:r>
        <w:rPr>
          <w:w w:val="105"/>
        </w:rPr>
        <w:t>mixed-use</w:t>
      </w:r>
      <w:r>
        <w:rPr>
          <w:spacing w:val="-10"/>
          <w:w w:val="105"/>
        </w:rPr>
        <w:t> </w:t>
      </w:r>
      <w:r>
        <w:rPr>
          <w:w w:val="105"/>
        </w:rPr>
        <w:t>urban</w:t>
      </w:r>
      <w:r>
        <w:rPr>
          <w:spacing w:val="-10"/>
          <w:w w:val="105"/>
        </w:rPr>
        <w:t> </w:t>
      </w:r>
      <w:r>
        <w:rPr>
          <w:w w:val="105"/>
        </w:rPr>
        <w:t>plan,</w:t>
      </w:r>
      <w:r>
        <w:rPr>
          <w:spacing w:val="-10"/>
          <w:w w:val="105"/>
        </w:rPr>
        <w:t> </w:t>
      </w:r>
      <w:r>
        <w:rPr>
          <w:w w:val="105"/>
        </w:rPr>
        <w:t>including</w:t>
      </w:r>
      <w:r>
        <w:rPr>
          <w:spacing w:val="-10"/>
          <w:w w:val="105"/>
        </w:rPr>
        <w:t> </w:t>
      </w:r>
      <w:r>
        <w:rPr>
          <w:w w:val="105"/>
        </w:rPr>
        <w:t>housing,</w:t>
      </w:r>
      <w:r>
        <w:rPr>
          <w:spacing w:val="-10"/>
          <w:w w:val="105"/>
        </w:rPr>
        <w:t> </w:t>
      </w:r>
      <w:r>
        <w:rPr>
          <w:w w:val="105"/>
        </w:rPr>
        <w:t>parks,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transit </w:t>
      </w:r>
      <w:r>
        <w:rPr>
          <w:spacing w:val="-2"/>
          <w:w w:val="105"/>
        </w:rPr>
        <w:t>corridors</w:t>
      </w:r>
    </w:p>
    <w:p>
      <w:pPr>
        <w:pStyle w:val="BodyText"/>
        <w:tabs>
          <w:tab w:pos="490" w:val="left" w:leader="none"/>
        </w:tabs>
        <w:spacing w:line="280" w:lineRule="auto" w:before="92"/>
        <w:ind w:left="490" w:right="740" w:hanging="346"/>
      </w:pPr>
      <w:r>
        <w:rPr>
          <w:position w:val="6"/>
        </w:rPr>
        <w:drawing>
          <wp:inline distT="0" distB="0" distL="0" distR="0">
            <wp:extent cx="38100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Worked closely</w:t>
      </w:r>
      <w:r>
        <w:rPr>
          <w:spacing w:val="-13"/>
          <w:w w:val="105"/>
        </w:rPr>
        <w:t> </w:t>
      </w:r>
      <w:r>
        <w:rPr>
          <w:w w:val="105"/>
        </w:rPr>
        <w:t>with city</w:t>
      </w:r>
      <w:r>
        <w:rPr>
          <w:spacing w:val="-5"/>
          <w:w w:val="105"/>
        </w:rPr>
        <w:t> </w:t>
      </w:r>
      <w:r>
        <w:rPr>
          <w:w w:val="105"/>
        </w:rPr>
        <w:t>agencies and neighborhood groups to gather</w:t>
      </w:r>
      <w:r>
        <w:rPr>
          <w:spacing w:val="-4"/>
          <w:w w:val="105"/>
        </w:rPr>
        <w:t> </w:t>
      </w:r>
      <w:r>
        <w:rPr>
          <w:w w:val="105"/>
        </w:rPr>
        <w:t>feedback during planning phases</w:t>
      </w:r>
    </w:p>
    <w:p>
      <w:pPr>
        <w:pStyle w:val="BodyText"/>
        <w:tabs>
          <w:tab w:pos="490" w:val="left" w:leader="none"/>
        </w:tabs>
        <w:spacing w:before="93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Integrated</w:t>
      </w:r>
      <w:r>
        <w:rPr>
          <w:spacing w:val="17"/>
        </w:rPr>
        <w:t> </w:t>
      </w:r>
      <w:r>
        <w:rPr/>
        <w:t>sustainability</w:t>
      </w:r>
      <w:r>
        <w:rPr>
          <w:spacing w:val="8"/>
        </w:rPr>
        <w:t> </w:t>
      </w:r>
      <w:r>
        <w:rPr/>
        <w:t>goals</w:t>
      </w:r>
      <w:r>
        <w:rPr>
          <w:spacing w:val="17"/>
        </w:rPr>
        <w:t> </w:t>
      </w:r>
      <w:r>
        <w:rPr/>
        <w:t>into</w:t>
      </w:r>
      <w:r>
        <w:rPr>
          <w:spacing w:val="17"/>
        </w:rPr>
        <w:t> </w:t>
      </w:r>
      <w:r>
        <w:rPr/>
        <w:t>street</w:t>
      </w:r>
      <w:r>
        <w:rPr>
          <w:spacing w:val="17"/>
        </w:rPr>
        <w:t> </w:t>
      </w:r>
      <w:r>
        <w:rPr/>
        <w:t>grids</w:t>
      </w:r>
      <w:r>
        <w:rPr>
          <w:spacing w:val="18"/>
        </w:rPr>
        <w:t> </w:t>
      </w:r>
      <w:r>
        <w:rPr/>
        <w:t>and</w:t>
      </w:r>
      <w:r>
        <w:rPr>
          <w:spacing w:val="17"/>
        </w:rPr>
        <w:t> </w:t>
      </w:r>
      <w:r>
        <w:rPr/>
        <w:t>greenway</w:t>
      </w:r>
      <w:r>
        <w:rPr>
          <w:spacing w:val="8"/>
        </w:rPr>
        <w:t> </w:t>
      </w:r>
      <w:r>
        <w:rPr>
          <w:spacing w:val="-2"/>
        </w:rPr>
        <w:t>systems</w:t>
      </w:r>
    </w:p>
    <w:p>
      <w:pPr>
        <w:pStyle w:val="BodyText"/>
        <w:tabs>
          <w:tab w:pos="490" w:val="left" w:leader="none"/>
        </w:tabs>
        <w:spacing w:before="134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presentations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design</w:t>
      </w:r>
      <w:r>
        <w:rPr>
          <w:spacing w:val="-2"/>
          <w:w w:val="105"/>
        </w:rPr>
        <w:t> </w:t>
      </w:r>
      <w:r>
        <w:rPr>
          <w:w w:val="105"/>
        </w:rPr>
        <w:t>boards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planning</w:t>
      </w:r>
      <w:r>
        <w:rPr>
          <w:spacing w:val="-2"/>
          <w:w w:val="105"/>
        </w:rPr>
        <w:t> </w:t>
      </w:r>
      <w:r>
        <w:rPr>
          <w:w w:val="105"/>
        </w:rPr>
        <w:t>commission</w:t>
      </w:r>
      <w:r>
        <w:rPr>
          <w:spacing w:val="-2"/>
          <w:w w:val="105"/>
        </w:rPr>
        <w:t> approval</w:t>
      </w:r>
    </w:p>
    <w:p>
      <w:pPr>
        <w:pStyle w:val="BodyText"/>
        <w:spacing w:before="29"/>
      </w:pPr>
    </w:p>
    <w:p>
      <w:pPr>
        <w:spacing w:before="1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Urban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Design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pacing w:val="-2"/>
          <w:sz w:val="22"/>
        </w:rPr>
        <w:t>Associate</w:t>
      </w:r>
    </w:p>
    <w:p>
      <w:pPr>
        <w:tabs>
          <w:tab w:pos="7124" w:val="left" w:leader="none"/>
        </w:tabs>
        <w:spacing w:before="126"/>
        <w:ind w:left="118" w:right="0" w:firstLine="0"/>
        <w:jc w:val="left"/>
        <w:rPr>
          <w:i/>
          <w:sz w:val="22"/>
        </w:rPr>
      </w:pPr>
      <w:r>
        <w:rPr>
          <w:i/>
          <w:spacing w:val="-6"/>
          <w:position w:val="1"/>
          <w:sz w:val="22"/>
        </w:rPr>
        <w:t>Civic</w:t>
      </w:r>
      <w:r>
        <w:rPr>
          <w:i/>
          <w:spacing w:val="1"/>
          <w:position w:val="1"/>
          <w:sz w:val="22"/>
        </w:rPr>
        <w:t> </w:t>
      </w:r>
      <w:r>
        <w:rPr>
          <w:i/>
          <w:spacing w:val="-6"/>
          <w:position w:val="1"/>
          <w:sz w:val="22"/>
        </w:rPr>
        <w:t>Studio,</w:t>
      </w:r>
      <w:r>
        <w:rPr>
          <w:i/>
          <w:spacing w:val="1"/>
          <w:position w:val="1"/>
          <w:sz w:val="22"/>
        </w:rPr>
        <w:t> </w:t>
      </w:r>
      <w:r>
        <w:rPr>
          <w:i/>
          <w:spacing w:val="-6"/>
          <w:position w:val="1"/>
          <w:sz w:val="22"/>
        </w:rPr>
        <w:t>Brooklyn,</w:t>
      </w:r>
      <w:r>
        <w:rPr>
          <w:i/>
          <w:spacing w:val="1"/>
          <w:position w:val="1"/>
          <w:sz w:val="22"/>
        </w:rPr>
        <w:t> </w:t>
      </w:r>
      <w:r>
        <w:rPr>
          <w:i/>
          <w:spacing w:val="-6"/>
          <w:position w:val="1"/>
          <w:sz w:val="22"/>
        </w:rPr>
        <w:t>NY</w:t>
      </w:r>
      <w:r>
        <w:rPr>
          <w:i/>
          <w:position w:val="1"/>
          <w:sz w:val="22"/>
        </w:rPr>
        <w:tab/>
      </w:r>
      <w:r>
        <w:rPr>
          <w:i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BodyText"/>
        <w:tabs>
          <w:tab w:pos="490" w:val="left" w:leader="none"/>
        </w:tabs>
        <w:spacing w:line="367" w:lineRule="auto" w:before="180"/>
        <w:ind w:left="144" w:right="411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8"/>
          <w:w w:val="105"/>
        </w:rPr>
        <w:t> </w:t>
      </w:r>
      <w:r>
        <w:rPr>
          <w:w w:val="105"/>
        </w:rPr>
        <w:t>plaza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streetscape</w:t>
      </w:r>
      <w:r>
        <w:rPr>
          <w:spacing w:val="-16"/>
          <w:w w:val="105"/>
        </w:rPr>
        <w:t> </w:t>
      </w:r>
      <w:r>
        <w:rPr>
          <w:w w:val="105"/>
        </w:rPr>
        <w:t>improvements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downtown</w:t>
      </w:r>
      <w:r>
        <w:rPr>
          <w:spacing w:val="-16"/>
          <w:w w:val="105"/>
        </w:rPr>
        <w:t> </w:t>
      </w:r>
      <w:r>
        <w:rPr>
          <w:w w:val="105"/>
        </w:rPr>
        <w:t>revitalization</w:t>
      </w:r>
      <w:r>
        <w:rPr>
          <w:spacing w:val="-17"/>
          <w:w w:val="105"/>
        </w:rPr>
        <w:t> </w:t>
      </w:r>
      <w:r>
        <w:rPr>
          <w:w w:val="105"/>
        </w:rPr>
        <w:t>projects </w:t>
      </w: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</w:rPr>
        <w:tab/>
      </w:r>
      <w:r>
        <w:rPr>
          <w:w w:val="105"/>
        </w:rPr>
        <w:t>Assisted in land use studies and zoning research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15"/>
          <w:w w:val="105"/>
        </w:rPr>
        <w:t> </w:t>
      </w:r>
      <w:r>
        <w:rPr>
          <w:w w:val="105"/>
        </w:rPr>
        <w:t>visualizations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GIS</w:t>
      </w:r>
      <w:r>
        <w:rPr>
          <w:spacing w:val="-9"/>
          <w:w w:val="105"/>
        </w:rPr>
        <w:t> </w:t>
      </w:r>
      <w:r>
        <w:rPr>
          <w:w w:val="105"/>
        </w:rPr>
        <w:t>maps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stakeholder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presentations</w:t>
      </w: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197721</wp:posOffset>
                </wp:positionV>
                <wp:extent cx="587692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568658pt;width:462.749963pt;height:.75pt;mso-position-horizontal-relative:page;mso-position-vertical-relative:paragraph;z-index:-15727616;mso-wrap-distance-left:0;mso-wrap-distance-right:0" id="docshape3" filled="true" fillcolor="#ffcc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"/>
      </w:pPr>
      <w:r>
        <w:rPr>
          <w:color w:val="FFCC00"/>
          <w:spacing w:val="-2"/>
          <w:w w:val="105"/>
        </w:rPr>
        <w:t>Education</w:t>
      </w:r>
    </w:p>
    <w:p>
      <w:pPr>
        <w:spacing w:line="393" w:lineRule="auto" w:before="257"/>
        <w:ind w:left="118" w:right="1889" w:firstLine="0"/>
        <w:jc w:val="left"/>
        <w:rPr>
          <w:sz w:val="22"/>
        </w:rPr>
      </w:pPr>
      <w:r>
        <w:rPr>
          <w:rFonts w:ascii="Arial"/>
          <w:b/>
          <w:spacing w:val="-2"/>
          <w:w w:val="105"/>
          <w:sz w:val="22"/>
        </w:rPr>
        <w:t>Master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of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Architecture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in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Urban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Design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(M.Arch</w:t>
      </w:r>
      <w:r>
        <w:rPr>
          <w:rFonts w:ascii="Arial"/>
          <w:b/>
          <w:spacing w:val="-13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UD)</w:t>
      </w:r>
      <w:r>
        <w:rPr>
          <w:rFonts w:ascii="Arial"/>
          <w:b/>
          <w:spacing w:val="37"/>
          <w:w w:val="105"/>
          <w:sz w:val="22"/>
        </w:rPr>
        <w:t> </w:t>
      </w:r>
      <w:r>
        <w:rPr>
          <w:spacing w:val="-2"/>
          <w:w w:val="105"/>
          <w:sz w:val="22"/>
        </w:rPr>
        <w:t>May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2014 </w:t>
      </w:r>
      <w:r>
        <w:rPr>
          <w:w w:val="105"/>
          <w:sz w:val="22"/>
        </w:rPr>
        <w:t>Columbia University, New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York, NY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2025-10-03T17:19:32Z</dcterms:created>
  <dcterms:modified xsi:type="dcterms:W3CDTF">2025-10-03T17:19:32Z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