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05"/>
        <w:rPr>
          <w:rFonts w:ascii="Times New Roman"/>
        </w:rPr>
      </w:pPr>
    </w:p>
    <w:p>
      <w:pPr>
        <w:spacing w:line="280" w:lineRule="auto" w:before="0"/>
        <w:ind w:left="1338" w:right="1748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-2069046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90700"/>
                                </a:lnTo>
                                <a:lnTo>
                                  <a:pt x="7568171" y="17907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75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Onsite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Property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37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62.917084pt;width:595.950pt;height:141pt;mso-position-horizontal-relative:page;mso-position-vertical-relative:paragraph;z-index:15728640" id="docshapegroup1" coordorigin="0,-3258" coordsize="11919,2820">
                <v:shape style="position:absolute;left:0;top:-3259;width:11919;height:2820" id="docshape2" coordorigin="0,-3258" coordsize="11919,2820" path="m11918,-3258l0,-3258,0,-2748,0,-2733,0,-438,11918,-438,11918,-2733,11918,-2748,11918,-3258xe" filled="true" fillcolor="#789c2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59;width:11919;height:282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Lewis</w:t>
                        </w:r>
                      </w:p>
                      <w:p>
                        <w:pPr>
                          <w:spacing w:before="175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Onsite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Property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before="137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5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sz w:val="22"/>
        </w:rPr>
        <w:t>On-site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Property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Manager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a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hands-on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approach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to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tenant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support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and</w:t>
      </w:r>
      <w:r>
        <w:rPr>
          <w:b/>
          <w:spacing w:val="-13"/>
          <w:sz w:val="22"/>
        </w:rPr>
        <w:t> </w:t>
      </w:r>
      <w:r>
        <w:rPr>
          <w:b/>
          <w:spacing w:val="-2"/>
          <w:sz w:val="22"/>
        </w:rPr>
        <w:t>community management</w:t>
      </w:r>
    </w:p>
    <w:p>
      <w:pPr>
        <w:spacing w:line="268" w:lineRule="auto" w:before="122"/>
        <w:ind w:left="1338" w:right="1748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Over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7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of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experience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living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onsite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at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mid-size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rental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communities.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Known</w:t>
      </w:r>
      <w:r>
        <w:rPr>
          <w:b/>
          <w:spacing w:val="-7"/>
          <w:sz w:val="22"/>
        </w:rPr>
        <w:t> </w:t>
      </w:r>
      <w:r>
        <w:rPr>
          <w:b/>
          <w:spacing w:val="-4"/>
          <w:sz w:val="22"/>
        </w:rPr>
        <w:t>for </w:t>
      </w:r>
      <w:r>
        <w:rPr>
          <w:b/>
          <w:sz w:val="22"/>
        </w:rPr>
        <w:t>responsive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tenant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service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effective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on-call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management.</w:t>
      </w:r>
    </w:p>
    <w:p>
      <w:pPr>
        <w:pStyle w:val="BodyText"/>
        <w:spacing w:before="185"/>
        <w:rPr>
          <w:b/>
        </w:rPr>
      </w:pPr>
    </w:p>
    <w:p>
      <w:pPr>
        <w:pStyle w:val="Heading1"/>
      </w:pPr>
      <w:r>
        <w:rPr>
          <w:color w:val="789C2F"/>
          <w:spacing w:val="-2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0"/>
        <w:ind w:left="1338"/>
      </w:pPr>
      <w:r>
        <w:rPr>
          <w:spacing w:val="-2"/>
        </w:rPr>
        <w:t>After-hours response</w:t>
      </w:r>
    </w:p>
    <w:p>
      <w:pPr>
        <w:pStyle w:val="BodyText"/>
        <w:spacing w:line="280" w:lineRule="auto" w:before="93"/>
        <w:ind w:left="1338"/>
      </w:pPr>
      <w:r>
        <w:rPr>
          <w:spacing w:val="-2"/>
        </w:rPr>
        <w:t>Grounds inspection</w:t>
      </w:r>
    </w:p>
    <w:p>
      <w:pPr>
        <w:pStyle w:val="BodyText"/>
        <w:spacing w:line="268" w:lineRule="auto" w:before="92"/>
        <w:ind w:left="1338"/>
      </w:pPr>
      <w:r>
        <w:rPr>
          <w:spacing w:val="-2"/>
        </w:rPr>
        <w:t>Maintenance scheduling</w:t>
      </w:r>
    </w:p>
    <w:p>
      <w:pPr>
        <w:pStyle w:val="BodyText"/>
        <w:spacing w:before="103"/>
        <w:ind w:left="1338"/>
      </w:pPr>
      <w:r>
        <w:rPr/>
        <w:t>Resident</w:t>
      </w:r>
      <w:r>
        <w:rPr>
          <w:spacing w:val="-8"/>
        </w:rPr>
        <w:t> </w:t>
      </w:r>
      <w:r>
        <w:rPr>
          <w:spacing w:val="-2"/>
        </w:rPr>
        <w:t>events</w:t>
      </w:r>
    </w:p>
    <w:p>
      <w:pPr>
        <w:pStyle w:val="BodyText"/>
        <w:spacing w:line="280" w:lineRule="auto" w:before="100"/>
        <w:ind w:left="1338" w:right="3912"/>
      </w:pPr>
      <w:r>
        <w:rPr/>
        <w:br w:type="column"/>
      </w:r>
      <w:r>
        <w:rPr>
          <w:spacing w:val="-2"/>
        </w:rPr>
        <w:t>Community engagement</w:t>
      </w:r>
    </w:p>
    <w:p>
      <w:pPr>
        <w:pStyle w:val="BodyText"/>
        <w:spacing w:line="280" w:lineRule="auto" w:before="93"/>
        <w:ind w:left="1338" w:right="39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-247942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9.523069pt;width:110.25pt;height:9pt;mso-position-horizontal-relative:page;mso-position-vertical-relative:paragraph;z-index:15729152" id="docshapegroup4" coordorigin="3480,-390" coordsize="2205,180">
                <v:shape style="position:absolute;left:3487;top:-383;width:2190;height:165" id="docshape5" coordorigin="3487,-383" coordsize="2190,165" path="m3487,-300l3487,-306,3488,-311,3489,-317,3490,-322,3492,-327,3494,-332,3496,-337,3498,-342,3501,-346,3504,-351,3508,-355,3512,-359,3515,-363,3565,-383,3570,-383,5595,-383,5600,-383,5606,-382,5661,-351,5677,-300,5677,-295,5650,-238,5595,-218,3570,-218,3512,-242,3494,-269,3492,-274,3490,-279,3489,-284,3488,-290,3487,-295,3487,-300xe" filled="false" stroked="true" strokeweight=".75pt" strokecolor="#789c2f">
                  <v:path arrowok="t"/>
                  <v:stroke dashstyle="solid"/>
                </v:shape>
                <v:shape style="position:absolute;left:3495;top:-376;width:2190;height:165" id="docshape6" coordorigin="3495,-375" coordsize="2190,165" path="m5608,-210l3549,-210,3541,-212,3497,-256,3495,-264,3495,-272,3495,-322,3541,-374,3549,-375,5608,-375,5665,-347,5685,-298,5685,-288,5657,-231,5613,-211,5608,-21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-247942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4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7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523069pt;width:110.25pt;height:9pt;mso-position-horizontal-relative:page;mso-position-vertical-relative:paragraph;z-index:15729664" id="docshapegroup7" coordorigin="8385,-390" coordsize="2205,180">
                <v:shape style="position:absolute;left:8392;top:-383;width:2190;height:165" id="docshape8" coordorigin="8392,-383" coordsize="2190,165" path="m8392,-300l8392,-306,8393,-311,8394,-317,8395,-322,8397,-327,8399,-332,8401,-337,8403,-342,8406,-346,8409,-351,8413,-355,8417,-359,8420,-363,8459,-381,8464,-382,8470,-383,8475,-383,10500,-383,10505,-383,10511,-382,10558,-359,10562,-355,10566,-351,10569,-346,10572,-342,10582,-300,10582,-295,10569,-255,10566,-250,10511,-218,10500,-218,8475,-218,8470,-218,8464,-218,8459,-220,8454,-221,8448,-222,8443,-224,8438,-226,8417,-242,8413,-246,8399,-269,8397,-274,8395,-279,8394,-284,8393,-290,8392,-295,8392,-300xe" filled="false" stroked="true" strokeweight=".75pt" strokecolor="#789c2f">
                  <v:path arrowok="t"/>
                  <v:stroke dashstyle="solid"/>
                </v:shape>
                <v:shape style="position:absolute;left:8400;top:-376;width:1740;height:165" id="docshape9" coordorigin="8400,-375" coordsize="1740,165" path="m10063,-210l8454,-210,8446,-212,8402,-256,8400,-264,8400,-272,8400,-322,8446,-374,8454,-375,10063,-375,10120,-347,10140,-298,10140,-288,10112,-231,10068,-211,10063,-21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180681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81018" y="2539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1"/>
                                </a:lnTo>
                                <a:lnTo>
                                  <a:pt x="1104900" y="53397"/>
                                </a:lnTo>
                                <a:lnTo>
                                  <a:pt x="1104900" y="60902"/>
                                </a:lnTo>
                                <a:lnTo>
                                  <a:pt x="1085507" y="100214"/>
                                </a:lnTo>
                                <a:lnTo>
                                  <a:pt x="1055218" y="113934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26929pt;width:110.25pt;height:9.75pt;mso-position-horizontal-relative:page;mso-position-vertical-relative:paragraph;z-index:15730176" id="docshapegroup10" coordorigin="3480,285" coordsize="2205,195">
                <v:shape style="position:absolute;left:3487;top:292;width:2190;height:180" id="docshape11" coordorigin="3487,292" coordsize="2190,180" path="m3487,382l3487,376,3488,370,3489,364,3490,359,3492,353,3494,348,3497,342,3514,318,3518,314,3560,294,3566,293,3572,292,3577,292,5587,292,5593,292,5599,293,5605,294,5611,295,5662,332,5676,364,5677,370,5677,376,5677,382,5677,388,5677,394,5676,400,5675,405,5638,457,5622,465,5616,467,5611,469,5605,470,5599,471,5593,472,5587,472,3577,472,3572,472,3566,471,3560,470,3554,469,3549,467,3543,465,3538,463,3494,416,3492,411,3490,405,3489,400,3488,394,3487,388,3487,382xe" filled="false" stroked="true" strokeweight=".75pt" strokecolor="#789c2f">
                  <v:path arrowok="t"/>
                  <v:stroke dashstyle="solid"/>
                </v:shape>
                <v:shape style="position:absolute;left:3495;top:299;width:1740;height:180" id="docshape12" coordorigin="3495,300" coordsize="1740,180" path="m5151,480l3554,480,3504,446,3495,421,3495,412,3495,358,3528,308,3554,300,5151,300,5213,330,5235,384,5235,395,5204,457,5157,479,5151,48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180681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75278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1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775278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5" y="53397"/>
                                </a:lnTo>
                                <a:lnTo>
                                  <a:pt x="828675" y="60902"/>
                                </a:lnTo>
                                <a:lnTo>
                                  <a:pt x="809282" y="100214"/>
                                </a:lnTo>
                                <a:lnTo>
                                  <a:pt x="778994" y="113934"/>
                                </a:lnTo>
                                <a:lnTo>
                                  <a:pt x="775278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26929pt;width:110.25pt;height:9.75pt;mso-position-horizontal-relative:page;mso-position-vertical-relative:paragraph;z-index:15730688" id="docshapegroup13" coordorigin="8385,285" coordsize="2205,195">
                <v:shape style="position:absolute;left:8392;top:292;width:2190;height:180" id="docshape14" coordorigin="8392,292" coordsize="2190,180" path="m8392,382l8392,376,8393,370,8394,364,8395,359,8397,353,8399,348,8402,342,8419,318,8423,314,8465,294,8471,293,8477,292,8482,292,10492,292,10498,292,10504,293,10510,294,10516,295,10556,318,10560,323,10576,348,10578,353,10582,382,10582,388,10556,446,10527,465,10521,467,10516,469,10510,470,10504,471,10498,472,10492,472,8482,472,8477,472,8471,471,8465,470,8459,469,8454,467,8448,465,8443,463,8419,446,8415,441,8394,400,8393,394,8392,388,8392,382xe" filled="false" stroked="true" strokeweight=".75pt" strokecolor="#789c2f">
                  <v:path arrowok="t"/>
                  <v:stroke dashstyle="solid"/>
                </v:shape>
                <v:shape style="position:absolute;left:8400;top:299;width:1305;height:180" id="docshape15" coordorigin="8400,300" coordsize="1305,180" path="m9621,480l8459,480,8409,446,8400,421,8400,412,8400,358,8433,308,8459,300,9621,300,9683,330,9705,384,9705,395,9674,457,9627,479,9621,48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Lease enforcement</w:t>
      </w:r>
    </w:p>
    <w:p>
      <w:pPr>
        <w:pStyle w:val="BodyText"/>
        <w:spacing w:line="268" w:lineRule="auto" w:before="92"/>
        <w:ind w:left="1338" w:right="39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180204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46000" y="1097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5999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89367pt;width:110.25pt;height:9.75pt;mso-position-horizontal-relative:page;mso-position-vertical-relative:paragraph;z-index:15731200" id="docshapegroup16" coordorigin="3480,284" coordsize="2205,195">
                <v:shape style="position:absolute;left:3487;top:291;width:2190;height:180" id="docshape17" coordorigin="3487,291" coordsize="2190,180" path="m3487,381l3487,375,3488,370,3489,364,3490,358,3492,352,3494,347,3497,341,3499,336,3503,331,3506,326,3560,293,3572,291,3577,291,5587,291,5593,291,5599,292,5655,322,5676,364,5677,370,5677,375,5677,381,5677,387,5677,393,5676,399,5675,405,5638,456,5633,459,5627,462,5622,464,5616,467,5611,468,5605,470,5599,471,5593,471,5587,471,3577,471,3572,471,3566,471,3560,470,3554,468,3527,456,3523,453,3503,431,3499,426,3497,421,3494,416,3492,410,3490,405,3489,399,3488,393,3487,387,3487,381xe" filled="false" stroked="true" strokeweight=".75pt" strokecolor="#789c2f">
                  <v:path arrowok="t"/>
                  <v:stroke dashstyle="solid"/>
                </v:shape>
                <v:shape style="position:absolute;left:3495;top:298;width:1305;height:165" id="docshape18" coordorigin="3495,299" coordsize="1305,165" path="m4723,464l3549,464,3541,462,3497,418,3495,410,3495,402,3495,352,3541,300,3549,299,4723,299,4780,327,4800,376,4800,387,4772,443,4728,463,4723,46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180204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89367pt;width:110.25pt;height:9.75pt;mso-position-horizontal-relative:page;mso-position-vertical-relative:paragraph;z-index:15731712" id="docshapegroup19" coordorigin="8385,284" coordsize="2205,195">
                <v:shape style="position:absolute;left:8392;top:291;width:2190;height:180" id="docshape20" coordorigin="8392,291" coordsize="2190,180" path="m8392,381l8392,375,8393,370,8394,364,8395,358,8397,352,8399,347,8402,341,8419,318,8423,313,8477,291,8482,291,10492,291,10498,291,10504,292,10560,322,10567,331,10571,336,10573,341,10576,347,10578,352,10582,381,10582,387,10576,416,10573,421,10571,426,10567,431,10564,436,10542,456,10538,459,10532,462,10527,464,10521,467,10516,468,10510,470,10504,471,10498,471,10492,471,8482,471,8477,471,8471,471,8465,470,8459,468,8419,445,8415,441,8399,416,8397,410,8395,405,8394,399,8393,393,8392,387,8392,381xe" filled="false" stroked="true" strokeweight=".75pt" strokecolor="#789c2f">
                  <v:path arrowok="t"/>
                  <v:stroke dashstyle="solid"/>
                </v:shape>
                <v:shape style="position:absolute;left:8400;top:298;width:870;height:165" id="docshape21" coordorigin="8400,299" coordsize="870,165" path="m9193,464l8454,464,8446,462,8402,418,8400,410,8400,402,8400,352,8446,300,8454,299,9193,299,9250,327,9270,376,9270,387,9242,443,9198,463,9193,46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523104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1.189365pt;width:110.25pt;height:9.75pt;mso-position-horizontal-relative:page;mso-position-vertical-relative:paragraph;z-index:15732224" id="docshapegroup22" coordorigin="3480,824" coordsize="2205,195">
                <v:shape style="position:absolute;left:3487;top:831;width:2190;height:180" id="docshape23" coordorigin="3487,831" coordsize="2190,180" path="m3487,921l3487,915,3488,910,3489,904,3490,898,3492,892,3494,887,3497,881,3514,858,3518,853,3523,850,3527,846,3532,843,3538,840,3543,838,3549,836,3554,834,3560,833,3566,832,3572,831,3577,831,5587,831,5593,831,5599,832,5605,833,5611,834,5616,836,5622,838,5627,840,5633,843,5637,846,5642,850,5647,853,5651,858,5655,862,5676,904,5677,910,5677,915,5677,921,5677,927,5677,933,5676,939,5675,945,5638,996,5605,1010,5599,1011,5593,1011,5587,1011,3577,1011,3572,1011,3566,1011,3560,1010,3554,1008,3503,971,3494,956,3492,950,3490,945,3489,939,3488,933,3487,927,3487,921xe" filled="false" stroked="true" strokeweight=".75pt" strokecolor="#789c2f">
                  <v:path arrowok="t"/>
                  <v:stroke dashstyle="solid"/>
                </v:shape>
                <v:shape style="position:absolute;left:3495;top:838;width:870;height:165" id="docshape24" coordorigin="3495,839" coordsize="870,165" path="m4288,1004l3549,1004,3497,958,3495,950,3495,942,3495,892,3541,840,3549,839,4288,839,4345,867,4365,916,4365,927,4337,983,4293,1003,4288,1004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Move-in/out support</w:t>
      </w:r>
    </w:p>
    <w:p>
      <w:pPr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952" w:space="1949"/>
            <w:col w:w="7019"/>
          </w:cols>
        </w:sectPr>
      </w:pPr>
    </w:p>
    <w:p>
      <w:pPr>
        <w:pStyle w:val="BodyText"/>
        <w:spacing w:before="260"/>
        <w:rPr>
          <w:sz w:val="26"/>
        </w:rPr>
      </w:pPr>
    </w:p>
    <w:p>
      <w:pPr>
        <w:pStyle w:val="Heading1"/>
      </w:pPr>
      <w:r>
        <w:rPr>
          <w:color w:val="789C2F"/>
        </w:rPr>
        <w:t>Professional</w:t>
      </w:r>
      <w:r>
        <w:rPr>
          <w:color w:val="789C2F"/>
          <w:spacing w:val="-6"/>
        </w:rPr>
        <w:t> </w:t>
      </w:r>
      <w:r>
        <w:rPr>
          <w:color w:val="789C2F"/>
          <w:spacing w:val="-2"/>
        </w:rPr>
        <w:t>Experience</w:t>
      </w:r>
    </w:p>
    <w:p>
      <w:pPr>
        <w:spacing w:before="279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Onsite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spacing w:before="31"/>
        <w:ind w:left="133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Fairwood</w:t>
      </w:r>
      <w:r>
        <w:rPr>
          <w:i/>
          <w:sz w:val="22"/>
        </w:rPr>
        <w:t> </w:t>
      </w:r>
      <w:r>
        <w:rPr>
          <w:i/>
          <w:w w:val="95"/>
          <w:sz w:val="22"/>
        </w:rPr>
        <w:t>Apartments,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Kansas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City,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MO</w:t>
      </w:r>
      <w:r>
        <w:rPr>
          <w:i/>
          <w:spacing w:val="1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August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2019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80" w:lineRule="auto" w:before="150"/>
        <w:ind w:left="1710" w:right="1748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</w:t>
      </w:r>
      <w:r>
        <w:rPr>
          <w:spacing w:val="-13"/>
        </w:rPr>
        <w:t> </w:t>
      </w:r>
      <w:r>
        <w:rPr/>
        <w:t>96-unit</w:t>
      </w:r>
      <w:r>
        <w:rPr>
          <w:spacing w:val="-13"/>
        </w:rPr>
        <w:t> </w:t>
      </w:r>
      <w:r>
        <w:rPr/>
        <w:t>apartment</w:t>
      </w:r>
      <w:r>
        <w:rPr>
          <w:spacing w:val="-13"/>
        </w:rPr>
        <w:t> </w:t>
      </w:r>
      <w:r>
        <w:rPr/>
        <w:t>complex,</w:t>
      </w:r>
      <w:r>
        <w:rPr>
          <w:spacing w:val="-13"/>
        </w:rPr>
        <w:t> </w:t>
      </w:r>
      <w:r>
        <w:rPr/>
        <w:t>including</w:t>
      </w:r>
      <w:r>
        <w:rPr>
          <w:spacing w:val="-13"/>
        </w:rPr>
        <w:t> </w:t>
      </w:r>
      <w:r>
        <w:rPr/>
        <w:t>leasing,</w:t>
      </w:r>
      <w:r>
        <w:rPr>
          <w:spacing w:val="-13"/>
        </w:rPr>
        <w:t> </w:t>
      </w:r>
      <w:r>
        <w:rPr/>
        <w:t>maintenance</w:t>
      </w:r>
      <w:r>
        <w:rPr>
          <w:spacing w:val="-13"/>
        </w:rPr>
        <w:t> </w:t>
      </w:r>
      <w:r>
        <w:rPr/>
        <w:t>coordination,</w:t>
      </w:r>
      <w:r>
        <w:rPr>
          <w:spacing w:val="-13"/>
        </w:rPr>
        <w:t> </w:t>
      </w:r>
      <w:r>
        <w:rPr/>
        <w:t>and nightly safety checks</w:t>
      </w:r>
    </w:p>
    <w:p>
      <w:pPr>
        <w:pStyle w:val="BodyText"/>
        <w:tabs>
          <w:tab w:pos="1710" w:val="left" w:leader="none"/>
        </w:tabs>
        <w:spacing w:line="367" w:lineRule="auto" w:before="92"/>
        <w:ind w:left="1364" w:right="1884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Conduct monthly resident events and surveys, increasing satisfaction scores by 18%</w:t>
      </w:r>
      <w:r>
        <w:rPr>
          <w:spacing w:val="40"/>
        </w:rPr>
        <w:t>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Handle 24/7 emergency calls and triage urgent requests</w:t>
      </w:r>
    </w:p>
    <w:p>
      <w:pPr>
        <w:spacing w:before="149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</w:p>
    <w:p>
      <w:pPr>
        <w:spacing w:before="32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Crosswinds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Communities,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Kansas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MO</w:t>
      </w:r>
      <w:r>
        <w:rPr>
          <w:i/>
          <w:spacing w:val="-9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June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2016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503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Supported resident onboarding and renewal process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Coordinated</w:t>
      </w:r>
      <w:r>
        <w:rPr>
          <w:spacing w:val="-4"/>
        </w:rPr>
        <w:t> </w:t>
      </w:r>
      <w:r>
        <w:rPr/>
        <w:t>vendor</w:t>
      </w:r>
      <w:r>
        <w:rPr>
          <w:spacing w:val="-3"/>
        </w:rPr>
        <w:t> </w:t>
      </w:r>
      <w:r>
        <w:rPr/>
        <w:t>visits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common</w:t>
      </w:r>
      <w:r>
        <w:rPr>
          <w:spacing w:val="-3"/>
        </w:rPr>
        <w:t> </w:t>
      </w:r>
      <w:r>
        <w:rPr/>
        <w:t>area</w:t>
      </w:r>
      <w:r>
        <w:rPr>
          <w:spacing w:val="-4"/>
        </w:rPr>
        <w:t> </w:t>
      </w:r>
      <w:r>
        <w:rPr>
          <w:spacing w:val="-2"/>
        </w:rPr>
        <w:t>upkeep</w:t>
      </w:r>
    </w:p>
    <w:p>
      <w:pPr>
        <w:pStyle w:val="BodyText"/>
        <w:spacing w:before="34"/>
        <w:rPr>
          <w:sz w:val="26"/>
        </w:rPr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BodyText"/>
        <w:spacing w:before="267"/>
        <w:ind w:left="1338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Degree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Property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and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Community</w:t>
      </w:r>
      <w:r>
        <w:rPr>
          <w:rFonts w:ascii="Microsoft Sans Serif"/>
          <w:spacing w:val="13"/>
        </w:rPr>
        <w:t> </w:t>
      </w:r>
      <w:r>
        <w:rPr>
          <w:rFonts w:ascii="Microsoft Sans Serif"/>
          <w:spacing w:val="-2"/>
        </w:rPr>
        <w:t>Management</w:t>
      </w:r>
    </w:p>
    <w:p>
      <w:pPr>
        <w:pStyle w:val="BodyText"/>
        <w:spacing w:before="108"/>
        <w:ind w:left="1338"/>
      </w:pPr>
      <w:r>
        <w:rPr/>
        <w:t>Johnson</w:t>
      </w:r>
      <w:r>
        <w:rPr>
          <w:spacing w:val="-8"/>
        </w:rPr>
        <w:t> </w:t>
      </w:r>
      <w:r>
        <w:rPr/>
        <w:t>County</w:t>
      </w:r>
      <w:r>
        <w:rPr>
          <w:spacing w:val="-8"/>
        </w:rPr>
        <w:t> </w:t>
      </w:r>
      <w:r>
        <w:rPr/>
        <w:t>Community</w:t>
      </w:r>
      <w:r>
        <w:rPr>
          <w:spacing w:val="-7"/>
        </w:rPr>
        <w:t> </w:t>
      </w:r>
      <w:r>
        <w:rPr/>
        <w:t>College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7"/>
        </w:rPr>
        <w:t> </w:t>
      </w:r>
      <w:r>
        <w:rPr/>
        <w:t>Graduated:</w:t>
      </w:r>
      <w:r>
        <w:rPr>
          <w:spacing w:val="-8"/>
        </w:rPr>
        <w:t> </w:t>
      </w:r>
      <w:r>
        <w:rPr/>
        <w:t>May</w:t>
      </w:r>
      <w:r>
        <w:rPr>
          <w:spacing w:val="-7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2025-10-16T17:41:06Z</dcterms:created>
  <dcterms:modified xsi:type="dcterms:W3CDTF">2025-10-16T17:41:06Z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