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line="20" w:lineRule="exact"/>
        <w:ind w:left="110"/>
        <w:rPr>
          <w:rFonts w:ascii="Times New Roman"/>
          <w:sz w:val="2"/>
        </w:rPr>
      </w:pPr>
      <w:r>
        <w:rPr>
          <w:rFonts w:ascii="Times New Roman"/>
          <w:sz w:val="2"/>
        </w:rPr>
        <mc:AlternateContent>
          <mc:Choice Requires="wps">
            <w:drawing>
              <wp:inline distT="0" distB="0" distL="0" distR="0">
                <wp:extent cx="4305300" cy="9525"/>
                <wp:effectExtent l="0" t="0" r="0" b="0"/>
                <wp:docPr id="1" name="Group 1"/>
                <wp:cNvGraphicFramePr>
                  <a:graphicFrameLocks/>
                </wp:cNvGraphicFramePr>
                <a:graphic>
                  <a:graphicData uri="http://schemas.microsoft.com/office/word/2010/wordprocessingGroup">
                    <wpg:wgp>
                      <wpg:cNvPr id="1" name="Group 1"/>
                      <wpg:cNvGrpSpPr/>
                      <wpg:grpSpPr>
                        <a:xfrm>
                          <a:off x="0" y="0"/>
                          <a:ext cx="4305300" cy="9525"/>
                          <a:chExt cx="4305300" cy="9525"/>
                        </a:xfrm>
                      </wpg:grpSpPr>
                      <wps:wsp>
                        <wps:cNvPr id="2" name="Graphic 2"/>
                        <wps:cNvSpPr/>
                        <wps:spPr>
                          <a:xfrm>
                            <a:off x="0" y="0"/>
                            <a:ext cx="4305300" cy="9525"/>
                          </a:xfrm>
                          <a:custGeom>
                            <a:avLst/>
                            <a:gdLst/>
                            <a:ahLst/>
                            <a:cxnLst/>
                            <a:rect l="l" t="t" r="r" b="b"/>
                            <a:pathLst>
                              <a:path w="4305300" h="9525">
                                <a:moveTo>
                                  <a:pt x="4305299" y="9524"/>
                                </a:moveTo>
                                <a:lnTo>
                                  <a:pt x="0" y="9524"/>
                                </a:lnTo>
                                <a:lnTo>
                                  <a:pt x="0" y="0"/>
                                </a:lnTo>
                                <a:lnTo>
                                  <a:pt x="4305299" y="0"/>
                                </a:lnTo>
                                <a:lnTo>
                                  <a:pt x="4305299" y="9524"/>
                                </a:lnTo>
                                <a:close/>
                              </a:path>
                            </a:pathLst>
                          </a:custGeom>
                          <a:solidFill>
                            <a:srgbClr val="384D6A"/>
                          </a:solidFill>
                        </wps:spPr>
                        <wps:bodyPr wrap="square" lIns="0" tIns="0" rIns="0" bIns="0" rtlCol="0">
                          <a:prstTxWarp prst="textNoShape">
                            <a:avLst/>
                          </a:prstTxWarp>
                          <a:noAutofit/>
                        </wps:bodyPr>
                      </wps:wsp>
                    </wpg:wgp>
                  </a:graphicData>
                </a:graphic>
              </wp:inline>
            </w:drawing>
          </mc:Choice>
          <mc:Fallback>
            <w:pict>
              <v:group style="width:339pt;height:.75pt;mso-position-horizontal-relative:char;mso-position-vertical-relative:line" id="docshapegroup1" coordorigin="0,0" coordsize="6780,15">
                <v:rect style="position:absolute;left:0;top:0;width:6780;height:15" id="docshape2" filled="true" fillcolor="#384d6a" stroked="false">
                  <v:fill type="solid"/>
                </v:rect>
              </v:group>
            </w:pict>
          </mc:Fallback>
        </mc:AlternateContent>
      </w:r>
      <w:r>
        <w:rPr>
          <w:rFonts w:ascii="Times New Roman"/>
          <w:sz w:val="2"/>
        </w:rPr>
      </w:r>
    </w:p>
    <w:p>
      <w:pPr>
        <w:pStyle w:val="Heading1"/>
        <w:spacing w:before="153"/>
      </w:pPr>
      <w:r>
        <w:rPr/>
        <mc:AlternateContent>
          <mc:Choice Requires="wps">
            <w:drawing>
              <wp:anchor distT="0" distB="0" distL="0" distR="0" allowOverlap="1" layoutInCell="1" locked="0" behindDoc="0" simplePos="0" relativeHeight="15730688">
                <wp:simplePos x="0" y="0"/>
                <wp:positionH relativeFrom="page">
                  <wp:posOffset>4962524</wp:posOffset>
                </wp:positionH>
                <wp:positionV relativeFrom="paragraph">
                  <wp:posOffset>-14351</wp:posOffset>
                </wp:positionV>
                <wp:extent cx="2600325" cy="210502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2600325" cy="2105025"/>
                        </a:xfrm>
                        <a:prstGeom prst="rect">
                          <a:avLst/>
                        </a:prstGeom>
                        <a:solidFill>
                          <a:srgbClr val="384D6A"/>
                        </a:solidFill>
                      </wps:spPr>
                      <wps:txbx>
                        <w:txbxContent>
                          <w:p>
                            <w:pPr>
                              <w:pStyle w:val="BodyText"/>
                              <w:spacing w:before="66"/>
                              <w:rPr>
                                <w:color w:val="000000"/>
                                <w:sz w:val="44"/>
                              </w:rPr>
                            </w:pPr>
                          </w:p>
                          <w:p>
                            <w:pPr>
                              <w:spacing w:before="0"/>
                              <w:ind w:left="331" w:right="0" w:firstLine="0"/>
                              <w:jc w:val="left"/>
                              <w:rPr>
                                <w:rFonts w:ascii="Arial"/>
                                <w:b/>
                                <w:color w:val="000000"/>
                                <w:sz w:val="44"/>
                              </w:rPr>
                            </w:pPr>
                            <w:r>
                              <w:rPr>
                                <w:rFonts w:ascii="Arial"/>
                                <w:b/>
                                <w:color w:val="FFFFFF"/>
                                <w:sz w:val="44"/>
                              </w:rPr>
                              <w:t>Avery</w:t>
                            </w:r>
                            <w:r>
                              <w:rPr>
                                <w:rFonts w:ascii="Arial"/>
                                <w:b/>
                                <w:color w:val="FFFFFF"/>
                                <w:spacing w:val="5"/>
                                <w:sz w:val="44"/>
                              </w:rPr>
                              <w:t> </w:t>
                            </w:r>
                            <w:r>
                              <w:rPr>
                                <w:rFonts w:ascii="Arial"/>
                                <w:b/>
                                <w:color w:val="FFFFFF"/>
                                <w:spacing w:val="-2"/>
                                <w:sz w:val="44"/>
                              </w:rPr>
                              <w:t>Harris</w:t>
                            </w:r>
                          </w:p>
                          <w:p>
                            <w:pPr>
                              <w:spacing w:line="276" w:lineRule="auto" w:before="143"/>
                              <w:ind w:left="331" w:right="0" w:firstLine="0"/>
                              <w:jc w:val="left"/>
                              <w:rPr>
                                <w:rFonts w:ascii="Arial"/>
                                <w:b/>
                                <w:color w:val="000000"/>
                                <w:sz w:val="26"/>
                              </w:rPr>
                            </w:pPr>
                            <w:r>
                              <w:rPr>
                                <w:rFonts w:ascii="Arial"/>
                                <w:b/>
                                <w:color w:val="FFFFFF"/>
                                <w:sz w:val="26"/>
                              </w:rPr>
                              <w:t>Automotive </w:t>
                            </w:r>
                            <w:r>
                              <w:rPr>
                                <w:rFonts w:ascii="Arial"/>
                                <w:b/>
                                <w:color w:val="FFFFFF"/>
                                <w:sz w:val="26"/>
                              </w:rPr>
                              <w:t>Alignment </w:t>
                            </w:r>
                            <w:r>
                              <w:rPr>
                                <w:rFonts w:ascii="Arial"/>
                                <w:b/>
                                <w:color w:val="FFFFFF"/>
                                <w:spacing w:val="-2"/>
                                <w:w w:val="105"/>
                                <w:sz w:val="26"/>
                              </w:rPr>
                              <w:t>Technician</w:t>
                            </w:r>
                          </w:p>
                          <w:p>
                            <w:pPr>
                              <w:pStyle w:val="BodyText"/>
                              <w:spacing w:line="328" w:lineRule="auto" w:before="171"/>
                              <w:ind w:left="331" w:right="1894"/>
                              <w:rPr>
                                <w:color w:val="000000"/>
                              </w:rPr>
                            </w:pPr>
                            <w:r>
                              <w:rPr>
                                <w:color w:val="FFFFFF"/>
                                <w:w w:val="105"/>
                              </w:rPr>
                              <w:t>City,</w:t>
                            </w:r>
                            <w:r>
                              <w:rPr>
                                <w:color w:val="FFFFFF"/>
                                <w:spacing w:val="-7"/>
                                <w:w w:val="105"/>
                              </w:rPr>
                              <w:t> </w:t>
                            </w:r>
                            <w:r>
                              <w:rPr>
                                <w:color w:val="FFFFFF"/>
                                <w:w w:val="105"/>
                              </w:rPr>
                              <w:t>ST </w:t>
                            </w:r>
                            <w:hyperlink r:id="rId5">
                              <w:r>
                                <w:rPr>
                                  <w:color w:val="FFFFFF"/>
                                  <w:spacing w:val="-2"/>
                                  <w:w w:val="105"/>
                                </w:rPr>
                                <w:t>email@email.com</w:t>
                              </w:r>
                            </w:hyperlink>
                          </w:p>
                          <w:p>
                            <w:pPr>
                              <w:pStyle w:val="BodyText"/>
                              <w:spacing w:line="172" w:lineRule="exact"/>
                              <w:ind w:left="331"/>
                              <w:rPr>
                                <w:color w:val="000000"/>
                              </w:rPr>
                            </w:pPr>
                            <w:r>
                              <w:rPr>
                                <w:color w:val="FFFFFF"/>
                              </w:rPr>
                              <w:t>(000)</w:t>
                            </w:r>
                            <w:r>
                              <w:rPr>
                                <w:color w:val="FFFFFF"/>
                                <w:spacing w:val="39"/>
                              </w:rPr>
                              <w:t> </w:t>
                            </w:r>
                            <w:r>
                              <w:rPr>
                                <w:color w:val="FFFFFF"/>
                              </w:rPr>
                              <w:t>444-</w:t>
                            </w:r>
                            <w:r>
                              <w:rPr>
                                <w:color w:val="FFFFFF"/>
                                <w:spacing w:val="-4"/>
                              </w:rPr>
                              <w:t>6655</w:t>
                            </w:r>
                          </w:p>
                          <w:p>
                            <w:pPr>
                              <w:pStyle w:val="BodyText"/>
                              <w:spacing w:before="54"/>
                              <w:ind w:left="331"/>
                              <w:rPr>
                                <w:color w:val="000000"/>
                              </w:rPr>
                            </w:pPr>
                            <w:r>
                              <w:rPr>
                                <w:color w:val="FFFFFF"/>
                                <w:spacing w:val="-2"/>
                              </w:rPr>
                              <w:t>Portfolio</w:t>
                            </w:r>
                            <w:r>
                              <w:rPr>
                                <w:color w:val="FFFFFF"/>
                                <w:spacing w:val="-4"/>
                              </w:rPr>
                              <w:t> </w:t>
                            </w:r>
                            <w:r>
                              <w:rPr>
                                <w:color w:val="FFFFFF"/>
                                <w:spacing w:val="-2"/>
                                <w:w w:val="85"/>
                              </w:rPr>
                              <w:t>|</w:t>
                            </w:r>
                            <w:r>
                              <w:rPr>
                                <w:color w:val="FFFFFF"/>
                                <w:spacing w:val="-4"/>
                              </w:rPr>
                              <w:t> </w:t>
                            </w:r>
                            <w:r>
                              <w:rPr>
                                <w:color w:val="FFFFFF"/>
                                <w:spacing w:val="-2"/>
                              </w:rPr>
                              <w:t>LinkedIn</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90.749969pt;margin-top:-1.130002pt;width:204.75pt;height:165.75pt;mso-position-horizontal-relative:page;mso-position-vertical-relative:paragraph;z-index:15730688" type="#_x0000_t202" id="docshape3" filled="true" fillcolor="#384d6a" stroked="false">
                <v:textbox inset="0,0,0,0">
                  <w:txbxContent>
                    <w:p>
                      <w:pPr>
                        <w:pStyle w:val="BodyText"/>
                        <w:spacing w:before="66"/>
                        <w:rPr>
                          <w:color w:val="000000"/>
                          <w:sz w:val="44"/>
                        </w:rPr>
                      </w:pPr>
                    </w:p>
                    <w:p>
                      <w:pPr>
                        <w:spacing w:before="0"/>
                        <w:ind w:left="331" w:right="0" w:firstLine="0"/>
                        <w:jc w:val="left"/>
                        <w:rPr>
                          <w:rFonts w:ascii="Arial"/>
                          <w:b/>
                          <w:color w:val="000000"/>
                          <w:sz w:val="44"/>
                        </w:rPr>
                      </w:pPr>
                      <w:r>
                        <w:rPr>
                          <w:rFonts w:ascii="Arial"/>
                          <w:b/>
                          <w:color w:val="FFFFFF"/>
                          <w:sz w:val="44"/>
                        </w:rPr>
                        <w:t>Avery</w:t>
                      </w:r>
                      <w:r>
                        <w:rPr>
                          <w:rFonts w:ascii="Arial"/>
                          <w:b/>
                          <w:color w:val="FFFFFF"/>
                          <w:spacing w:val="5"/>
                          <w:sz w:val="44"/>
                        </w:rPr>
                        <w:t> </w:t>
                      </w:r>
                      <w:r>
                        <w:rPr>
                          <w:rFonts w:ascii="Arial"/>
                          <w:b/>
                          <w:color w:val="FFFFFF"/>
                          <w:spacing w:val="-2"/>
                          <w:sz w:val="44"/>
                        </w:rPr>
                        <w:t>Harris</w:t>
                      </w:r>
                    </w:p>
                    <w:p>
                      <w:pPr>
                        <w:spacing w:line="276" w:lineRule="auto" w:before="143"/>
                        <w:ind w:left="331" w:right="0" w:firstLine="0"/>
                        <w:jc w:val="left"/>
                        <w:rPr>
                          <w:rFonts w:ascii="Arial"/>
                          <w:b/>
                          <w:color w:val="000000"/>
                          <w:sz w:val="26"/>
                        </w:rPr>
                      </w:pPr>
                      <w:r>
                        <w:rPr>
                          <w:rFonts w:ascii="Arial"/>
                          <w:b/>
                          <w:color w:val="FFFFFF"/>
                          <w:sz w:val="26"/>
                        </w:rPr>
                        <w:t>Automotive </w:t>
                      </w:r>
                      <w:r>
                        <w:rPr>
                          <w:rFonts w:ascii="Arial"/>
                          <w:b/>
                          <w:color w:val="FFFFFF"/>
                          <w:sz w:val="26"/>
                        </w:rPr>
                        <w:t>Alignment </w:t>
                      </w:r>
                      <w:r>
                        <w:rPr>
                          <w:rFonts w:ascii="Arial"/>
                          <w:b/>
                          <w:color w:val="FFFFFF"/>
                          <w:spacing w:val="-2"/>
                          <w:w w:val="105"/>
                          <w:sz w:val="26"/>
                        </w:rPr>
                        <w:t>Technician</w:t>
                      </w:r>
                    </w:p>
                    <w:p>
                      <w:pPr>
                        <w:pStyle w:val="BodyText"/>
                        <w:spacing w:line="328" w:lineRule="auto" w:before="171"/>
                        <w:ind w:left="331" w:right="1894"/>
                        <w:rPr>
                          <w:color w:val="000000"/>
                        </w:rPr>
                      </w:pPr>
                      <w:r>
                        <w:rPr>
                          <w:color w:val="FFFFFF"/>
                          <w:w w:val="105"/>
                        </w:rPr>
                        <w:t>City,</w:t>
                      </w:r>
                      <w:r>
                        <w:rPr>
                          <w:color w:val="FFFFFF"/>
                          <w:spacing w:val="-7"/>
                          <w:w w:val="105"/>
                        </w:rPr>
                        <w:t> </w:t>
                      </w:r>
                      <w:r>
                        <w:rPr>
                          <w:color w:val="FFFFFF"/>
                          <w:w w:val="105"/>
                        </w:rPr>
                        <w:t>ST </w:t>
                      </w:r>
                      <w:hyperlink r:id="rId5">
                        <w:r>
                          <w:rPr>
                            <w:color w:val="FFFFFF"/>
                            <w:spacing w:val="-2"/>
                            <w:w w:val="105"/>
                          </w:rPr>
                          <w:t>email@email.com</w:t>
                        </w:r>
                      </w:hyperlink>
                    </w:p>
                    <w:p>
                      <w:pPr>
                        <w:pStyle w:val="BodyText"/>
                        <w:spacing w:line="172" w:lineRule="exact"/>
                        <w:ind w:left="331"/>
                        <w:rPr>
                          <w:color w:val="000000"/>
                        </w:rPr>
                      </w:pPr>
                      <w:r>
                        <w:rPr>
                          <w:color w:val="FFFFFF"/>
                        </w:rPr>
                        <w:t>(000)</w:t>
                      </w:r>
                      <w:r>
                        <w:rPr>
                          <w:color w:val="FFFFFF"/>
                          <w:spacing w:val="39"/>
                        </w:rPr>
                        <w:t> </w:t>
                      </w:r>
                      <w:r>
                        <w:rPr>
                          <w:color w:val="FFFFFF"/>
                        </w:rPr>
                        <w:t>444-</w:t>
                      </w:r>
                      <w:r>
                        <w:rPr>
                          <w:color w:val="FFFFFF"/>
                          <w:spacing w:val="-4"/>
                        </w:rPr>
                        <w:t>6655</w:t>
                      </w:r>
                    </w:p>
                    <w:p>
                      <w:pPr>
                        <w:pStyle w:val="BodyText"/>
                        <w:spacing w:before="54"/>
                        <w:ind w:left="331"/>
                        <w:rPr>
                          <w:color w:val="000000"/>
                        </w:rPr>
                      </w:pPr>
                      <w:r>
                        <w:rPr>
                          <w:color w:val="FFFFFF"/>
                          <w:spacing w:val="-2"/>
                        </w:rPr>
                        <w:t>Portfolio</w:t>
                      </w:r>
                      <w:r>
                        <w:rPr>
                          <w:color w:val="FFFFFF"/>
                          <w:spacing w:val="-4"/>
                        </w:rPr>
                        <w:t> </w:t>
                      </w:r>
                      <w:r>
                        <w:rPr>
                          <w:color w:val="FFFFFF"/>
                          <w:spacing w:val="-2"/>
                          <w:w w:val="85"/>
                        </w:rPr>
                        <w:t>|</w:t>
                      </w:r>
                      <w:r>
                        <w:rPr>
                          <w:color w:val="FFFFFF"/>
                          <w:spacing w:val="-4"/>
                        </w:rPr>
                        <w:t> </w:t>
                      </w:r>
                      <w:r>
                        <w:rPr>
                          <w:color w:val="FFFFFF"/>
                          <w:spacing w:val="-2"/>
                        </w:rPr>
                        <w:t>LinkedIn</w:t>
                      </w:r>
                    </w:p>
                  </w:txbxContent>
                </v:textbox>
                <v:fill type="solid"/>
                <w10:wrap type="none"/>
              </v:shape>
            </w:pict>
          </mc:Fallback>
        </mc:AlternateContent>
      </w:r>
      <w:r>
        <w:rPr>
          <w:color w:val="384D6A"/>
          <w:spacing w:val="-2"/>
        </w:rPr>
        <w:t>Professional</w:t>
      </w:r>
      <w:r>
        <w:rPr>
          <w:color w:val="384D6A"/>
          <w:spacing w:val="2"/>
        </w:rPr>
        <w:t> </w:t>
      </w:r>
      <w:r>
        <w:rPr>
          <w:color w:val="384D6A"/>
          <w:spacing w:val="-2"/>
        </w:rPr>
        <w:t>Experience</w:t>
      </w:r>
    </w:p>
    <w:p>
      <w:pPr>
        <w:pStyle w:val="Heading2"/>
      </w:pPr>
      <w:r>
        <w:rPr>
          <w:color w:val="58585B"/>
          <w:spacing w:val="-2"/>
          <w:w w:val="105"/>
        </w:rPr>
        <w:t>Alignment</w:t>
      </w:r>
      <w:r>
        <w:rPr>
          <w:color w:val="58585B"/>
          <w:spacing w:val="1"/>
          <w:w w:val="105"/>
        </w:rPr>
        <w:t> </w:t>
      </w:r>
      <w:r>
        <w:rPr>
          <w:color w:val="58585B"/>
          <w:spacing w:val="-2"/>
          <w:w w:val="105"/>
        </w:rPr>
        <w:t>Technician</w:t>
      </w:r>
    </w:p>
    <w:p>
      <w:pPr>
        <w:spacing w:before="52"/>
        <w:ind w:left="114" w:right="0" w:firstLine="0"/>
        <w:jc w:val="left"/>
        <w:rPr>
          <w:i/>
          <w:sz w:val="16"/>
        </w:rPr>
      </w:pPr>
      <w:r>
        <w:rPr>
          <w:i/>
          <w:color w:val="58585B"/>
          <w:sz w:val="16"/>
        </w:rPr>
        <w:t>TirePro</w:t>
      </w:r>
      <w:r>
        <w:rPr>
          <w:i/>
          <w:color w:val="58585B"/>
          <w:spacing w:val="-13"/>
          <w:sz w:val="16"/>
        </w:rPr>
        <w:t> </w:t>
      </w:r>
      <w:r>
        <w:rPr>
          <w:i/>
          <w:color w:val="58585B"/>
          <w:sz w:val="16"/>
        </w:rPr>
        <w:t>Service</w:t>
      </w:r>
      <w:r>
        <w:rPr>
          <w:i/>
          <w:color w:val="58585B"/>
          <w:spacing w:val="-12"/>
          <w:sz w:val="16"/>
        </w:rPr>
        <w:t> </w:t>
      </w:r>
      <w:r>
        <w:rPr>
          <w:i/>
          <w:color w:val="58585B"/>
          <w:sz w:val="16"/>
        </w:rPr>
        <w:t>Center</w:t>
      </w:r>
      <w:r>
        <w:rPr>
          <w:i/>
          <w:color w:val="58585B"/>
          <w:spacing w:val="-12"/>
          <w:sz w:val="16"/>
        </w:rPr>
        <w:t> </w:t>
      </w:r>
      <w:r>
        <w:rPr>
          <w:i/>
          <w:color w:val="58585B"/>
          <w:w w:val="95"/>
          <w:sz w:val="16"/>
        </w:rPr>
        <w:t>|</w:t>
      </w:r>
      <w:r>
        <w:rPr>
          <w:i/>
          <w:color w:val="58585B"/>
          <w:spacing w:val="-9"/>
          <w:w w:val="95"/>
          <w:sz w:val="16"/>
        </w:rPr>
        <w:t> </w:t>
      </w:r>
      <w:r>
        <w:rPr>
          <w:i/>
          <w:color w:val="58585B"/>
          <w:sz w:val="16"/>
        </w:rPr>
        <w:t>Indianapolis,</w:t>
      </w:r>
      <w:r>
        <w:rPr>
          <w:i/>
          <w:color w:val="58585B"/>
          <w:spacing w:val="-12"/>
          <w:sz w:val="16"/>
        </w:rPr>
        <w:t> </w:t>
      </w:r>
      <w:r>
        <w:rPr>
          <w:i/>
          <w:color w:val="58585B"/>
          <w:sz w:val="16"/>
        </w:rPr>
        <w:t>IN</w:t>
      </w:r>
      <w:r>
        <w:rPr>
          <w:i/>
          <w:color w:val="58585B"/>
          <w:spacing w:val="-12"/>
          <w:sz w:val="16"/>
        </w:rPr>
        <w:t> </w:t>
      </w:r>
      <w:r>
        <w:rPr>
          <w:i/>
          <w:color w:val="58585B"/>
          <w:w w:val="95"/>
          <w:sz w:val="16"/>
        </w:rPr>
        <w:t>|</w:t>
      </w:r>
      <w:r>
        <w:rPr>
          <w:i/>
          <w:color w:val="58585B"/>
          <w:spacing w:val="-10"/>
          <w:w w:val="95"/>
          <w:sz w:val="16"/>
        </w:rPr>
        <w:t> </w:t>
      </w:r>
      <w:r>
        <w:rPr>
          <w:i/>
          <w:color w:val="58585B"/>
          <w:sz w:val="16"/>
        </w:rPr>
        <w:t>April</w:t>
      </w:r>
      <w:r>
        <w:rPr>
          <w:i/>
          <w:color w:val="58585B"/>
          <w:spacing w:val="-12"/>
          <w:sz w:val="16"/>
        </w:rPr>
        <w:t> </w:t>
      </w:r>
      <w:r>
        <w:rPr>
          <w:i/>
          <w:color w:val="58585B"/>
          <w:sz w:val="16"/>
        </w:rPr>
        <w:t>2019</w:t>
      </w:r>
      <w:r>
        <w:rPr>
          <w:i/>
          <w:color w:val="58585B"/>
          <w:spacing w:val="-10"/>
          <w:sz w:val="16"/>
        </w:rPr>
        <w:t> </w:t>
      </w:r>
      <w:r>
        <w:rPr>
          <w:i/>
          <w:color w:val="58585B"/>
          <w:sz w:val="16"/>
        </w:rPr>
        <w:t>-</w:t>
      </w:r>
      <w:r>
        <w:rPr>
          <w:i/>
          <w:color w:val="58585B"/>
          <w:spacing w:val="-11"/>
          <w:sz w:val="16"/>
        </w:rPr>
        <w:t> </w:t>
      </w:r>
      <w:r>
        <w:rPr>
          <w:i/>
          <w:color w:val="58585B"/>
          <w:spacing w:val="-2"/>
          <w:sz w:val="16"/>
        </w:rPr>
        <w:t>Present</w:t>
      </w:r>
    </w:p>
    <w:p>
      <w:pPr>
        <w:pStyle w:val="BodyText"/>
        <w:spacing w:before="123"/>
        <w:rPr>
          <w:i/>
        </w:rPr>
      </w:pPr>
    </w:p>
    <w:p>
      <w:pPr>
        <w:pStyle w:val="BodyText"/>
        <w:tabs>
          <w:tab w:pos="412" w:val="left" w:leader="none"/>
        </w:tabs>
        <w:spacing w:line="309" w:lineRule="auto"/>
        <w:ind w:left="412" w:right="5300" w:hanging="303"/>
      </w:pPr>
      <w:r>
        <w:rPr/>
        <w:drawing>
          <wp:inline distT="0" distB="0" distL="0" distR="0">
            <wp:extent cx="47624" cy="47624"/>
            <wp:effectExtent l="0" t="0" r="0" b="0"/>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Perform computerized wheel alignments and suspension inspections for 200+ vehicles monthly with 97% accuracy.</w:t>
      </w:r>
    </w:p>
    <w:p>
      <w:pPr>
        <w:pStyle w:val="BodyText"/>
        <w:tabs>
          <w:tab w:pos="412" w:val="left" w:leader="none"/>
        </w:tabs>
        <w:spacing w:line="309" w:lineRule="auto" w:before="91"/>
        <w:ind w:left="412" w:right="4841" w:hanging="303"/>
      </w:pPr>
      <w:r>
        <w:rPr/>
        <w:drawing>
          <wp:inline distT="0" distB="0" distL="0" distR="0">
            <wp:extent cx="47624" cy="47624"/>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Diagnose uneven tire wear and drivability issues, recommending suspension repairs</w:t>
      </w:r>
      <w:r>
        <w:rPr>
          <w:color w:val="58585B"/>
          <w:spacing w:val="40"/>
          <w:w w:val="105"/>
        </w:rPr>
        <w:t> </w:t>
      </w:r>
      <w:r>
        <w:rPr>
          <w:color w:val="58585B"/>
          <w:w w:val="105"/>
        </w:rPr>
        <w:t>to improve vehicle safety.</w:t>
      </w:r>
    </w:p>
    <w:p>
      <w:pPr>
        <w:pStyle w:val="BodyText"/>
        <w:tabs>
          <w:tab w:pos="412" w:val="left" w:leader="none"/>
        </w:tabs>
        <w:spacing w:line="309" w:lineRule="auto" w:before="106"/>
        <w:ind w:left="412" w:right="5248" w:hanging="303"/>
      </w:pPr>
      <w:r>
        <w:rPr/>
        <w:drawing>
          <wp:inline distT="0" distB="0" distL="0" distR="0">
            <wp:extent cx="47624" cy="47624"/>
            <wp:effectExtent l="0" t="0" r="0" b="0"/>
            <wp:docPr id="6" name="Image 6"/>
            <wp:cNvGraphicFramePr>
              <a:graphicFrameLocks/>
            </wp:cNvGraphicFramePr>
            <a:graphic>
              <a:graphicData uri="http://schemas.openxmlformats.org/drawingml/2006/picture">
                <pic:pic>
                  <pic:nvPicPr>
                    <pic:cNvPr id="6" name="Image 6"/>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Train junior</w:t>
      </w:r>
      <w:r>
        <w:rPr>
          <w:color w:val="58585B"/>
          <w:spacing w:val="-3"/>
          <w:w w:val="105"/>
        </w:rPr>
        <w:t> </w:t>
      </w:r>
      <w:r>
        <w:rPr>
          <w:color w:val="58585B"/>
          <w:w w:val="105"/>
        </w:rPr>
        <w:t>technicians on alignment machine use, reducing setup time by</w:t>
      </w:r>
      <w:r>
        <w:rPr>
          <w:color w:val="58585B"/>
          <w:spacing w:val="-5"/>
          <w:w w:val="105"/>
        </w:rPr>
        <w:t> </w:t>
      </w:r>
      <w:r>
        <w:rPr>
          <w:color w:val="58585B"/>
          <w:w w:val="105"/>
        </w:rPr>
        <w:t>15% across the shop.</w:t>
      </w:r>
    </w:p>
    <w:p>
      <w:pPr>
        <w:pStyle w:val="BodyText"/>
        <w:spacing w:before="4"/>
        <w:rPr>
          <w:sz w:val="11"/>
        </w:rPr>
      </w:pPr>
    </w:p>
    <w:p>
      <w:pPr>
        <w:spacing w:after="0"/>
        <w:rPr>
          <w:sz w:val="11"/>
        </w:rPr>
        <w:sectPr>
          <w:type w:val="continuous"/>
          <w:pgSz w:w="11920" w:h="16860"/>
          <w:pgMar w:top="780" w:bottom="280" w:left="220" w:right="0"/>
        </w:sectPr>
      </w:pPr>
    </w:p>
    <w:p>
      <w:pPr>
        <w:pStyle w:val="Heading2"/>
        <w:spacing w:before="105"/>
      </w:pPr>
      <w:r>
        <w:rPr>
          <w:color w:val="58585B"/>
        </w:rPr>
        <w:t>General</w:t>
      </w:r>
      <w:r>
        <w:rPr>
          <w:color w:val="58585B"/>
          <w:spacing w:val="5"/>
        </w:rPr>
        <w:t> </w:t>
      </w:r>
      <w:r>
        <w:rPr>
          <w:color w:val="58585B"/>
        </w:rPr>
        <w:t>Service</w:t>
      </w:r>
      <w:r>
        <w:rPr>
          <w:color w:val="58585B"/>
          <w:spacing w:val="5"/>
        </w:rPr>
        <w:t> </w:t>
      </w:r>
      <w:r>
        <w:rPr>
          <w:color w:val="58585B"/>
          <w:spacing w:val="-2"/>
        </w:rPr>
        <w:t>Technician</w:t>
      </w:r>
    </w:p>
    <w:p>
      <w:pPr>
        <w:spacing w:before="52"/>
        <w:ind w:left="114" w:right="0" w:firstLine="0"/>
        <w:jc w:val="left"/>
        <w:rPr>
          <w:i/>
          <w:sz w:val="16"/>
        </w:rPr>
      </w:pPr>
      <w:r>
        <w:rPr>
          <w:i/>
          <w:color w:val="58585B"/>
          <w:sz w:val="16"/>
        </w:rPr>
        <w:t>QuickStop</w:t>
      </w:r>
      <w:r>
        <w:rPr>
          <w:i/>
          <w:color w:val="58585B"/>
          <w:spacing w:val="-8"/>
          <w:sz w:val="16"/>
        </w:rPr>
        <w:t> </w:t>
      </w:r>
      <w:r>
        <w:rPr>
          <w:i/>
          <w:color w:val="58585B"/>
          <w:sz w:val="16"/>
        </w:rPr>
        <w:t>Tire</w:t>
      </w:r>
      <w:r>
        <w:rPr>
          <w:i/>
          <w:color w:val="58585B"/>
          <w:spacing w:val="-1"/>
          <w:sz w:val="16"/>
        </w:rPr>
        <w:t> </w:t>
      </w:r>
      <w:r>
        <w:rPr>
          <w:i/>
          <w:color w:val="58585B"/>
          <w:sz w:val="16"/>
        </w:rPr>
        <w:t>&amp;</w:t>
      </w:r>
      <w:r>
        <w:rPr>
          <w:i/>
          <w:color w:val="58585B"/>
          <w:spacing w:val="-7"/>
          <w:sz w:val="16"/>
        </w:rPr>
        <w:t> </w:t>
      </w:r>
      <w:r>
        <w:rPr>
          <w:i/>
          <w:color w:val="58585B"/>
          <w:sz w:val="16"/>
        </w:rPr>
        <w:t>Auto</w:t>
      </w:r>
      <w:r>
        <w:rPr>
          <w:i/>
          <w:color w:val="58585B"/>
          <w:spacing w:val="-1"/>
          <w:sz w:val="16"/>
        </w:rPr>
        <w:t> </w:t>
      </w:r>
      <w:r>
        <w:rPr>
          <w:i/>
          <w:color w:val="58585B"/>
          <w:w w:val="95"/>
          <w:sz w:val="16"/>
        </w:rPr>
        <w:t>|</w:t>
      </w:r>
      <w:r>
        <w:rPr>
          <w:i/>
          <w:color w:val="58585B"/>
          <w:spacing w:val="-2"/>
          <w:sz w:val="16"/>
        </w:rPr>
        <w:t> </w:t>
      </w:r>
      <w:r>
        <w:rPr>
          <w:i/>
          <w:color w:val="58585B"/>
          <w:sz w:val="16"/>
        </w:rPr>
        <w:t>Indianapolis,</w:t>
      </w:r>
      <w:r>
        <w:rPr>
          <w:i/>
          <w:color w:val="58585B"/>
          <w:spacing w:val="-1"/>
          <w:sz w:val="16"/>
        </w:rPr>
        <w:t> </w:t>
      </w:r>
      <w:r>
        <w:rPr>
          <w:i/>
          <w:color w:val="58585B"/>
          <w:sz w:val="16"/>
        </w:rPr>
        <w:t>IN</w:t>
      </w:r>
      <w:r>
        <w:rPr>
          <w:i/>
          <w:color w:val="58585B"/>
          <w:spacing w:val="-2"/>
          <w:sz w:val="16"/>
        </w:rPr>
        <w:t> </w:t>
      </w:r>
      <w:r>
        <w:rPr>
          <w:i/>
          <w:color w:val="58585B"/>
          <w:w w:val="95"/>
          <w:sz w:val="16"/>
        </w:rPr>
        <w:t>|</w:t>
      </w:r>
      <w:r>
        <w:rPr>
          <w:i/>
          <w:color w:val="58585B"/>
          <w:spacing w:val="-1"/>
          <w:sz w:val="16"/>
        </w:rPr>
        <w:t> </w:t>
      </w:r>
      <w:r>
        <w:rPr>
          <w:i/>
          <w:color w:val="58585B"/>
          <w:sz w:val="16"/>
        </w:rPr>
        <w:t>May</w:t>
      </w:r>
      <w:r>
        <w:rPr>
          <w:i/>
          <w:color w:val="58585B"/>
          <w:spacing w:val="-5"/>
          <w:sz w:val="16"/>
        </w:rPr>
        <w:t> </w:t>
      </w:r>
      <w:r>
        <w:rPr>
          <w:i/>
          <w:color w:val="58585B"/>
          <w:sz w:val="16"/>
        </w:rPr>
        <w:t>2017</w:t>
      </w:r>
      <w:r>
        <w:rPr>
          <w:i/>
          <w:color w:val="58585B"/>
          <w:spacing w:val="-1"/>
          <w:sz w:val="16"/>
        </w:rPr>
        <w:t> </w:t>
      </w:r>
      <w:r>
        <w:rPr>
          <w:i/>
          <w:color w:val="58585B"/>
          <w:sz w:val="16"/>
        </w:rPr>
        <w:t>-</w:t>
      </w:r>
      <w:r>
        <w:rPr>
          <w:i/>
          <w:color w:val="58585B"/>
          <w:spacing w:val="-2"/>
          <w:sz w:val="16"/>
        </w:rPr>
        <w:t> </w:t>
      </w:r>
      <w:r>
        <w:rPr>
          <w:i/>
          <w:color w:val="58585B"/>
          <w:sz w:val="16"/>
        </w:rPr>
        <w:t>March</w:t>
      </w:r>
      <w:r>
        <w:rPr>
          <w:i/>
          <w:color w:val="58585B"/>
          <w:spacing w:val="-1"/>
          <w:sz w:val="16"/>
        </w:rPr>
        <w:t> </w:t>
      </w:r>
      <w:r>
        <w:rPr>
          <w:i/>
          <w:color w:val="58585B"/>
          <w:spacing w:val="-4"/>
          <w:sz w:val="16"/>
        </w:rPr>
        <w:t>2019</w:t>
      </w:r>
    </w:p>
    <w:p>
      <w:pPr>
        <w:pStyle w:val="BodyText"/>
        <w:spacing w:before="123"/>
        <w:rPr>
          <w:i/>
        </w:rPr>
      </w:pPr>
    </w:p>
    <w:p>
      <w:pPr>
        <w:pStyle w:val="BodyText"/>
        <w:tabs>
          <w:tab w:pos="412" w:val="left" w:leader="none"/>
        </w:tabs>
        <w:spacing w:line="309" w:lineRule="auto"/>
        <w:ind w:left="412" w:right="315" w:hanging="303"/>
      </w:pPr>
      <w:r>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6"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Balanced tires and performed basic suspension checks, preparing vehicles for alignment</w:t>
      </w:r>
      <w:r>
        <w:rPr>
          <w:color w:val="58585B"/>
          <w:spacing w:val="-7"/>
          <w:w w:val="105"/>
        </w:rPr>
        <w:t> </w:t>
      </w:r>
      <w:r>
        <w:rPr>
          <w:color w:val="58585B"/>
          <w:w w:val="105"/>
        </w:rPr>
        <w:t>services.</w:t>
      </w:r>
    </w:p>
    <w:p>
      <w:pPr>
        <w:pStyle w:val="BodyText"/>
        <w:tabs>
          <w:tab w:pos="412" w:val="left" w:leader="none"/>
        </w:tabs>
        <w:spacing w:line="309" w:lineRule="auto" w:before="91"/>
        <w:ind w:left="412" w:right="38" w:hanging="303"/>
      </w:pPr>
      <w:r>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Assisted senior technicians in diagnosing suspension and steering issues, building hands-on</w:t>
      </w:r>
      <w:r>
        <w:rPr>
          <w:color w:val="58585B"/>
          <w:spacing w:val="-7"/>
          <w:w w:val="105"/>
        </w:rPr>
        <w:t> </w:t>
      </w:r>
      <w:r>
        <w:rPr>
          <w:color w:val="58585B"/>
          <w:w w:val="105"/>
        </w:rPr>
        <w:t>experience.</w:t>
      </w:r>
    </w:p>
    <w:p>
      <w:pPr>
        <w:pStyle w:val="BodyText"/>
        <w:tabs>
          <w:tab w:pos="412" w:val="left" w:leader="none"/>
        </w:tabs>
        <w:spacing w:line="309" w:lineRule="auto" w:before="90"/>
        <w:ind w:left="412" w:right="663" w:hanging="303"/>
      </w:pPr>
      <w:r>
        <w:rPr/>
        <w:drawing>
          <wp:inline distT="0" distB="0" distL="0" distR="0">
            <wp:extent cx="47624" cy="38099"/>
            <wp:effectExtent l="0" t="0" r="0" b="0"/>
            <wp:docPr id="9" name="Image 9"/>
            <wp:cNvGraphicFramePr>
              <a:graphicFrameLocks/>
            </wp:cNvGraphicFramePr>
            <a:graphic>
              <a:graphicData uri="http://schemas.openxmlformats.org/drawingml/2006/picture">
                <pic:pic>
                  <pic:nvPicPr>
                    <pic:cNvPr id="9" name="Image 9"/>
                    <pic:cNvPicPr/>
                  </pic:nvPicPr>
                  <pic:blipFill>
                    <a:blip r:embed="rId8" cstate="print"/>
                    <a:stretch>
                      <a:fillRect/>
                    </a:stretch>
                  </pic:blipFill>
                  <pic:spPr>
                    <a:xfrm>
                      <a:off x="0" y="0"/>
                      <a:ext cx="47624" cy="38099"/>
                    </a:xfrm>
                    <a:prstGeom prst="rect">
                      <a:avLst/>
                    </a:prstGeom>
                  </pic:spPr>
                </pic:pic>
              </a:graphicData>
            </a:graphic>
          </wp:inline>
        </w:drawing>
      </w:r>
      <w:r>
        <w:rPr/>
      </w:r>
      <w:r>
        <w:rPr>
          <w:rFonts w:ascii="Times New Roman"/>
          <w:sz w:val="20"/>
        </w:rPr>
        <w:tab/>
      </w:r>
      <w:r>
        <w:rPr>
          <w:color w:val="58585B"/>
          <w:w w:val="105"/>
        </w:rPr>
        <w:t>Maintained shop cleanliness and assisted with customer vehicle handoffs, improving shop presentation.</w:t>
      </w:r>
    </w:p>
    <w:p>
      <w:pPr>
        <w:pStyle w:val="BodyText"/>
        <w:rPr>
          <w:sz w:val="20"/>
        </w:rPr>
      </w:pPr>
    </w:p>
    <w:p>
      <w:pPr>
        <w:pStyle w:val="BodyText"/>
        <w:spacing w:before="92"/>
        <w:rPr>
          <w:sz w:val="20"/>
        </w:rPr>
      </w:pPr>
    </w:p>
    <w:p>
      <w:pPr>
        <w:pStyle w:val="BodyText"/>
        <w:spacing w:line="20" w:lineRule="exact"/>
        <w:ind w:left="110" w:right="-202"/>
        <w:rPr>
          <w:sz w:val="2"/>
        </w:rPr>
      </w:pPr>
      <w:r>
        <w:rPr>
          <w:sz w:val="2"/>
        </w:rPr>
        <mc:AlternateContent>
          <mc:Choice Requires="wps">
            <w:drawing>
              <wp:inline distT="0" distB="0" distL="0" distR="0">
                <wp:extent cx="4305300" cy="9525"/>
                <wp:effectExtent l="0" t="0" r="0" b="0"/>
                <wp:docPr id="10" name="Group 10"/>
                <wp:cNvGraphicFramePr>
                  <a:graphicFrameLocks/>
                </wp:cNvGraphicFramePr>
                <a:graphic>
                  <a:graphicData uri="http://schemas.microsoft.com/office/word/2010/wordprocessingGroup">
                    <wpg:wgp>
                      <wpg:cNvPr id="10" name="Group 10"/>
                      <wpg:cNvGrpSpPr/>
                      <wpg:grpSpPr>
                        <a:xfrm>
                          <a:off x="0" y="0"/>
                          <a:ext cx="4305300" cy="9525"/>
                          <a:chExt cx="4305300" cy="9525"/>
                        </a:xfrm>
                      </wpg:grpSpPr>
                      <wps:wsp>
                        <wps:cNvPr id="11" name="Graphic 11"/>
                        <wps:cNvSpPr/>
                        <wps:spPr>
                          <a:xfrm>
                            <a:off x="0" y="0"/>
                            <a:ext cx="4305300" cy="9525"/>
                          </a:xfrm>
                          <a:custGeom>
                            <a:avLst/>
                            <a:gdLst/>
                            <a:ahLst/>
                            <a:cxnLst/>
                            <a:rect l="l" t="t" r="r" b="b"/>
                            <a:pathLst>
                              <a:path w="4305300" h="9525">
                                <a:moveTo>
                                  <a:pt x="4305299" y="9524"/>
                                </a:moveTo>
                                <a:lnTo>
                                  <a:pt x="0" y="9524"/>
                                </a:lnTo>
                                <a:lnTo>
                                  <a:pt x="0" y="0"/>
                                </a:lnTo>
                                <a:lnTo>
                                  <a:pt x="4305299" y="0"/>
                                </a:lnTo>
                                <a:lnTo>
                                  <a:pt x="4305299" y="9524"/>
                                </a:lnTo>
                                <a:close/>
                              </a:path>
                            </a:pathLst>
                          </a:custGeom>
                          <a:solidFill>
                            <a:srgbClr val="384D6A"/>
                          </a:solidFill>
                        </wps:spPr>
                        <wps:bodyPr wrap="square" lIns="0" tIns="0" rIns="0" bIns="0" rtlCol="0">
                          <a:prstTxWarp prst="textNoShape">
                            <a:avLst/>
                          </a:prstTxWarp>
                          <a:noAutofit/>
                        </wps:bodyPr>
                      </wps:wsp>
                    </wpg:wgp>
                  </a:graphicData>
                </a:graphic>
              </wp:inline>
            </w:drawing>
          </mc:Choice>
          <mc:Fallback>
            <w:pict>
              <v:group style="width:339pt;height:.75pt;mso-position-horizontal-relative:char;mso-position-vertical-relative:line" id="docshapegroup4" coordorigin="0,0" coordsize="6780,15">
                <v:rect style="position:absolute;left:0;top:0;width:6780;height:15" id="docshape5" filled="true" fillcolor="#384d6a" stroked="false">
                  <v:fill type="solid"/>
                </v:rect>
              </v:group>
            </w:pict>
          </mc:Fallback>
        </mc:AlternateContent>
      </w:r>
      <w:r>
        <w:rPr>
          <w:sz w:val="2"/>
        </w:rPr>
      </w:r>
    </w:p>
    <w:p>
      <w:pPr>
        <w:pStyle w:val="Heading1"/>
      </w:pPr>
      <w:r>
        <w:rPr>
          <w:color w:val="384D6A"/>
          <w:spacing w:val="-2"/>
        </w:rPr>
        <w:t>Education</w:t>
      </w:r>
    </w:p>
    <w:p>
      <w:pPr>
        <w:pStyle w:val="Heading2"/>
      </w:pPr>
      <w:r>
        <w:rPr>
          <w:color w:val="58585B"/>
          <w:spacing w:val="-2"/>
          <w:w w:val="105"/>
        </w:rPr>
        <w:t>Diploma</w:t>
      </w:r>
      <w:r>
        <w:rPr>
          <w:color w:val="58585B"/>
          <w:spacing w:val="-5"/>
          <w:w w:val="105"/>
        </w:rPr>
        <w:t> </w:t>
      </w:r>
      <w:r>
        <w:rPr>
          <w:color w:val="58585B"/>
          <w:spacing w:val="-2"/>
          <w:w w:val="105"/>
        </w:rPr>
        <w:t>in</w:t>
      </w:r>
      <w:r>
        <w:rPr>
          <w:color w:val="58585B"/>
          <w:spacing w:val="-4"/>
          <w:w w:val="105"/>
        </w:rPr>
        <w:t> </w:t>
      </w:r>
      <w:r>
        <w:rPr>
          <w:color w:val="58585B"/>
          <w:spacing w:val="-2"/>
          <w:w w:val="105"/>
        </w:rPr>
        <w:t>Automotive</w:t>
      </w:r>
      <w:r>
        <w:rPr>
          <w:color w:val="58585B"/>
          <w:spacing w:val="-4"/>
          <w:w w:val="105"/>
        </w:rPr>
        <w:t> </w:t>
      </w:r>
      <w:r>
        <w:rPr>
          <w:color w:val="58585B"/>
          <w:spacing w:val="-2"/>
          <w:w w:val="105"/>
        </w:rPr>
        <w:t>Technology</w:t>
      </w:r>
    </w:p>
    <w:p>
      <w:pPr>
        <w:pStyle w:val="BodyText"/>
        <w:spacing w:before="52"/>
        <w:ind w:left="114"/>
      </w:pPr>
      <w:r>
        <w:rPr>
          <w:color w:val="58585B"/>
        </w:rPr>
        <w:t>Ivy</w:t>
      </w:r>
      <w:r>
        <w:rPr>
          <w:color w:val="58585B"/>
          <w:spacing w:val="12"/>
        </w:rPr>
        <w:t> </w:t>
      </w:r>
      <w:r>
        <w:rPr>
          <w:color w:val="58585B"/>
        </w:rPr>
        <w:t>Tech</w:t>
      </w:r>
      <w:r>
        <w:rPr>
          <w:color w:val="58585B"/>
          <w:spacing w:val="29"/>
        </w:rPr>
        <w:t> </w:t>
      </w:r>
      <w:r>
        <w:rPr>
          <w:color w:val="58585B"/>
        </w:rPr>
        <w:t>Community</w:t>
      </w:r>
      <w:r>
        <w:rPr>
          <w:color w:val="58585B"/>
          <w:spacing w:val="20"/>
        </w:rPr>
        <w:t> </w:t>
      </w:r>
      <w:r>
        <w:rPr>
          <w:color w:val="58585B"/>
        </w:rPr>
        <w:t>College</w:t>
      </w:r>
      <w:r>
        <w:rPr>
          <w:color w:val="58585B"/>
          <w:spacing w:val="29"/>
        </w:rPr>
        <w:t> </w:t>
      </w:r>
      <w:r>
        <w:rPr>
          <w:color w:val="58585B"/>
          <w:w w:val="85"/>
        </w:rPr>
        <w:t>|</w:t>
      </w:r>
      <w:r>
        <w:rPr>
          <w:color w:val="58585B"/>
          <w:spacing w:val="29"/>
        </w:rPr>
        <w:t> </w:t>
      </w:r>
      <w:r>
        <w:rPr>
          <w:color w:val="58585B"/>
        </w:rPr>
        <w:t>May</w:t>
      </w:r>
      <w:r>
        <w:rPr>
          <w:color w:val="58585B"/>
          <w:spacing w:val="20"/>
        </w:rPr>
        <w:t> </w:t>
      </w:r>
      <w:r>
        <w:rPr>
          <w:color w:val="58585B"/>
          <w:spacing w:val="-4"/>
        </w:rPr>
        <w:t>2017</w:t>
      </w:r>
    </w:p>
    <w:p>
      <w:pPr>
        <w:pStyle w:val="BodyText"/>
        <w:rPr>
          <w:sz w:val="20"/>
        </w:rPr>
      </w:pPr>
    </w:p>
    <w:p>
      <w:pPr>
        <w:pStyle w:val="BodyText"/>
        <w:rPr>
          <w:sz w:val="20"/>
        </w:rPr>
      </w:pPr>
    </w:p>
    <w:p>
      <w:pPr>
        <w:pStyle w:val="BodyText"/>
        <w:spacing w:before="152"/>
        <w:rPr>
          <w:sz w:val="20"/>
        </w:rPr>
      </w:pPr>
    </w:p>
    <w:p>
      <w:pPr>
        <w:pStyle w:val="BodyText"/>
        <w:spacing w:line="20" w:lineRule="exact"/>
        <w:ind w:left="110" w:right="-202"/>
        <w:rPr>
          <w:sz w:val="2"/>
        </w:rPr>
      </w:pPr>
      <w:r>
        <w:rPr>
          <w:sz w:val="2"/>
        </w:rPr>
        <mc:AlternateContent>
          <mc:Choice Requires="wps">
            <w:drawing>
              <wp:inline distT="0" distB="0" distL="0" distR="0">
                <wp:extent cx="4305300" cy="9525"/>
                <wp:effectExtent l="0" t="0" r="0" b="0"/>
                <wp:docPr id="12" name="Group 12"/>
                <wp:cNvGraphicFramePr>
                  <a:graphicFrameLocks/>
                </wp:cNvGraphicFramePr>
                <a:graphic>
                  <a:graphicData uri="http://schemas.microsoft.com/office/word/2010/wordprocessingGroup">
                    <wpg:wgp>
                      <wpg:cNvPr id="12" name="Group 12"/>
                      <wpg:cNvGrpSpPr/>
                      <wpg:grpSpPr>
                        <a:xfrm>
                          <a:off x="0" y="0"/>
                          <a:ext cx="4305300" cy="9525"/>
                          <a:chExt cx="4305300" cy="9525"/>
                        </a:xfrm>
                      </wpg:grpSpPr>
                      <wps:wsp>
                        <wps:cNvPr id="13" name="Graphic 13"/>
                        <wps:cNvSpPr/>
                        <wps:spPr>
                          <a:xfrm>
                            <a:off x="0" y="0"/>
                            <a:ext cx="4305300" cy="9525"/>
                          </a:xfrm>
                          <a:custGeom>
                            <a:avLst/>
                            <a:gdLst/>
                            <a:ahLst/>
                            <a:cxnLst/>
                            <a:rect l="l" t="t" r="r" b="b"/>
                            <a:pathLst>
                              <a:path w="4305300" h="9525">
                                <a:moveTo>
                                  <a:pt x="4305299" y="9524"/>
                                </a:moveTo>
                                <a:lnTo>
                                  <a:pt x="0" y="9524"/>
                                </a:lnTo>
                                <a:lnTo>
                                  <a:pt x="0" y="0"/>
                                </a:lnTo>
                                <a:lnTo>
                                  <a:pt x="4305299" y="0"/>
                                </a:lnTo>
                                <a:lnTo>
                                  <a:pt x="4305299" y="9524"/>
                                </a:lnTo>
                                <a:close/>
                              </a:path>
                            </a:pathLst>
                          </a:custGeom>
                          <a:solidFill>
                            <a:srgbClr val="384D6A"/>
                          </a:solidFill>
                        </wps:spPr>
                        <wps:bodyPr wrap="square" lIns="0" tIns="0" rIns="0" bIns="0" rtlCol="0">
                          <a:prstTxWarp prst="textNoShape">
                            <a:avLst/>
                          </a:prstTxWarp>
                          <a:noAutofit/>
                        </wps:bodyPr>
                      </wps:wsp>
                    </wpg:wgp>
                  </a:graphicData>
                </a:graphic>
              </wp:inline>
            </w:drawing>
          </mc:Choice>
          <mc:Fallback>
            <w:pict>
              <v:group style="width:339pt;height:.75pt;mso-position-horizontal-relative:char;mso-position-vertical-relative:line" id="docshapegroup6" coordorigin="0,0" coordsize="6780,15">
                <v:rect style="position:absolute;left:0;top:0;width:6780;height:15" id="docshape7" filled="true" fillcolor="#384d6a" stroked="false">
                  <v:fill type="solid"/>
                </v:rect>
              </v:group>
            </w:pict>
          </mc:Fallback>
        </mc:AlternateContent>
      </w:r>
      <w:r>
        <w:rPr>
          <w:sz w:val="2"/>
        </w:rPr>
      </w:r>
    </w:p>
    <w:p>
      <w:pPr>
        <w:pStyle w:val="Heading1"/>
      </w:pPr>
      <w:r>
        <w:rPr>
          <w:color w:val="384D6A"/>
          <w:spacing w:val="-2"/>
          <w:w w:val="110"/>
        </w:rPr>
        <w:t>Certifcations</w:t>
      </w:r>
    </w:p>
    <w:p>
      <w:pPr>
        <w:pStyle w:val="BodyText"/>
        <w:spacing w:before="170"/>
        <w:rPr>
          <w:rFonts w:ascii="Arial"/>
          <w:b/>
          <w:sz w:val="26"/>
        </w:rPr>
      </w:pPr>
    </w:p>
    <w:p>
      <w:pPr>
        <w:pStyle w:val="BodyText"/>
        <w:tabs>
          <w:tab w:pos="412" w:val="left" w:leader="none"/>
        </w:tabs>
        <w:spacing w:before="1"/>
        <w:ind w:left="109"/>
      </w:pPr>
      <w:r>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7"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rPr>
        <w:t>Hunter</w:t>
      </w:r>
      <w:r>
        <w:rPr>
          <w:color w:val="58585B"/>
          <w:spacing w:val="10"/>
        </w:rPr>
        <w:t> </w:t>
      </w:r>
      <w:r>
        <w:rPr>
          <w:color w:val="58585B"/>
        </w:rPr>
        <w:t>Alignment</w:t>
      </w:r>
      <w:r>
        <w:rPr>
          <w:color w:val="58585B"/>
          <w:spacing w:val="27"/>
        </w:rPr>
        <w:t> </w:t>
      </w:r>
      <w:r>
        <w:rPr>
          <w:color w:val="58585B"/>
        </w:rPr>
        <w:t>Systems</w:t>
      </w:r>
      <w:r>
        <w:rPr>
          <w:color w:val="58585B"/>
          <w:spacing w:val="18"/>
        </w:rPr>
        <w:t> </w:t>
      </w:r>
      <w:r>
        <w:rPr>
          <w:color w:val="58585B"/>
        </w:rPr>
        <w:t>Training</w:t>
      </w:r>
      <w:r>
        <w:rPr>
          <w:color w:val="58585B"/>
          <w:spacing w:val="27"/>
        </w:rPr>
        <w:t> </w:t>
      </w:r>
      <w:r>
        <w:rPr>
          <w:color w:val="58585B"/>
          <w:w w:val="85"/>
        </w:rPr>
        <w:t>|</w:t>
      </w:r>
      <w:r>
        <w:rPr>
          <w:color w:val="58585B"/>
          <w:spacing w:val="27"/>
        </w:rPr>
        <w:t> </w:t>
      </w:r>
      <w:r>
        <w:rPr>
          <w:color w:val="58585B"/>
          <w:spacing w:val="-4"/>
        </w:rPr>
        <w:t>2018</w:t>
      </w:r>
    </w:p>
    <w:p>
      <w:pPr>
        <w:pStyle w:val="BodyText"/>
        <w:tabs>
          <w:tab w:pos="412" w:val="left" w:leader="none"/>
        </w:tabs>
        <w:spacing w:before="144"/>
        <w:ind w:left="109"/>
      </w:pPr>
      <w:r>
        <w:rPr/>
        <w:drawing>
          <wp:inline distT="0" distB="0" distL="0" distR="0">
            <wp:extent cx="47624"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7"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rPr>
        <w:t>ASE</w:t>
      </w:r>
      <w:r>
        <w:rPr>
          <w:color w:val="58585B"/>
          <w:spacing w:val="28"/>
        </w:rPr>
        <w:t> </w:t>
      </w:r>
      <w:r>
        <w:rPr>
          <w:color w:val="58585B"/>
        </w:rPr>
        <w:t>Steering</w:t>
      </w:r>
      <w:r>
        <w:rPr>
          <w:color w:val="58585B"/>
          <w:spacing w:val="28"/>
        </w:rPr>
        <w:t> </w:t>
      </w:r>
      <w:r>
        <w:rPr>
          <w:color w:val="58585B"/>
        </w:rPr>
        <w:t>and</w:t>
      </w:r>
      <w:r>
        <w:rPr>
          <w:color w:val="58585B"/>
          <w:spacing w:val="28"/>
        </w:rPr>
        <w:t> </w:t>
      </w:r>
      <w:r>
        <w:rPr>
          <w:color w:val="58585B"/>
        </w:rPr>
        <w:t>Suspension</w:t>
      </w:r>
      <w:r>
        <w:rPr>
          <w:color w:val="58585B"/>
          <w:spacing w:val="28"/>
        </w:rPr>
        <w:t> </w:t>
      </w:r>
      <w:r>
        <w:rPr>
          <w:color w:val="58585B"/>
        </w:rPr>
        <w:t>Certification</w:t>
      </w:r>
      <w:r>
        <w:rPr>
          <w:color w:val="58585B"/>
          <w:spacing w:val="29"/>
        </w:rPr>
        <w:t> </w:t>
      </w:r>
      <w:r>
        <w:rPr>
          <w:color w:val="58585B"/>
          <w:w w:val="85"/>
        </w:rPr>
        <w:t>|</w:t>
      </w:r>
      <w:r>
        <w:rPr>
          <w:color w:val="58585B"/>
          <w:spacing w:val="28"/>
        </w:rPr>
        <w:t> </w:t>
      </w:r>
      <w:r>
        <w:rPr>
          <w:color w:val="58585B"/>
          <w:spacing w:val="-4"/>
        </w:rPr>
        <w:t>2019</w:t>
      </w:r>
    </w:p>
    <w:p>
      <w:pPr>
        <w:spacing w:line="240" w:lineRule="auto" w:before="0"/>
        <w:rPr>
          <w:sz w:val="16"/>
        </w:rPr>
      </w:pPr>
      <w:r>
        <w:rPr/>
        <w:br w:type="column"/>
      </w:r>
      <w:r>
        <w:rPr>
          <w:sz w:val="16"/>
        </w:rPr>
      </w:r>
    </w:p>
    <w:p>
      <w:pPr>
        <w:pStyle w:val="BodyText"/>
        <w:spacing w:before="142"/>
      </w:pPr>
    </w:p>
    <w:p>
      <w:pPr>
        <w:pStyle w:val="BodyText"/>
        <w:spacing w:line="312" w:lineRule="auto"/>
        <w:ind w:left="114" w:right="470"/>
      </w:pPr>
      <w:r>
        <w:rPr>
          <w:color w:val="58585B"/>
          <w:w w:val="105"/>
        </w:rPr>
        <w:t>Automotive</w:t>
      </w:r>
      <w:r>
        <w:rPr>
          <w:color w:val="58585B"/>
          <w:spacing w:val="-2"/>
          <w:w w:val="105"/>
        </w:rPr>
        <w:t> </w:t>
      </w:r>
      <w:r>
        <w:rPr>
          <w:color w:val="58585B"/>
          <w:w w:val="105"/>
        </w:rPr>
        <w:t>Alignment</w:t>
      </w:r>
      <w:r>
        <w:rPr>
          <w:color w:val="58585B"/>
          <w:spacing w:val="-2"/>
          <w:w w:val="105"/>
        </w:rPr>
        <w:t> </w:t>
      </w:r>
      <w:r>
        <w:rPr>
          <w:color w:val="58585B"/>
          <w:w w:val="105"/>
        </w:rPr>
        <w:t>Technician</w:t>
      </w:r>
      <w:r>
        <w:rPr>
          <w:color w:val="58585B"/>
          <w:spacing w:val="-2"/>
          <w:w w:val="105"/>
        </w:rPr>
        <w:t> </w:t>
      </w:r>
      <w:r>
        <w:rPr>
          <w:color w:val="58585B"/>
          <w:w w:val="105"/>
        </w:rPr>
        <w:t>with 6 years of experience performing wheel alignments, suspension checks, and tire balancing. Skilled in operating computerized alignment systems and ensuring vehicle handling meets manufacturer standards. Recognized for accuracy and efficiency in high-volume </w:t>
      </w:r>
      <w:r>
        <w:rPr>
          <w:color w:val="58585B"/>
          <w:spacing w:val="-2"/>
          <w:w w:val="105"/>
        </w:rPr>
        <w:t>shops.</w:t>
      </w:r>
    </w:p>
    <w:p>
      <w:pPr>
        <w:pStyle w:val="BodyText"/>
        <w:rPr>
          <w:sz w:val="20"/>
        </w:rPr>
      </w:pPr>
    </w:p>
    <w:p>
      <w:pPr>
        <w:pStyle w:val="BodyText"/>
        <w:spacing w:before="68"/>
        <w:rPr>
          <w:sz w:val="20"/>
        </w:rPr>
      </w:pPr>
      <w:r>
        <w:rPr/>
        <mc:AlternateContent>
          <mc:Choice Requires="wps">
            <w:drawing>
              <wp:anchor distT="0" distB="0" distL="0" distR="0" allowOverlap="1" layoutInCell="1" locked="0" behindDoc="1" simplePos="0" relativeHeight="487589376">
                <wp:simplePos x="0" y="0"/>
                <wp:positionH relativeFrom="page">
                  <wp:posOffset>5172074</wp:posOffset>
                </wp:positionH>
                <wp:positionV relativeFrom="paragraph">
                  <wp:posOffset>206234</wp:posOffset>
                </wp:positionV>
                <wp:extent cx="2171700" cy="9525"/>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2171700" cy="9525"/>
                        </a:xfrm>
                        <a:custGeom>
                          <a:avLst/>
                          <a:gdLst/>
                          <a:ahLst/>
                          <a:cxnLst/>
                          <a:rect l="l" t="t" r="r" b="b"/>
                          <a:pathLst>
                            <a:path w="2171700" h="9525">
                              <a:moveTo>
                                <a:pt x="2171699" y="9524"/>
                              </a:moveTo>
                              <a:lnTo>
                                <a:pt x="0" y="9524"/>
                              </a:lnTo>
                              <a:lnTo>
                                <a:pt x="0" y="0"/>
                              </a:lnTo>
                              <a:lnTo>
                                <a:pt x="2171699" y="0"/>
                              </a:lnTo>
                              <a:lnTo>
                                <a:pt x="2171699" y="9524"/>
                              </a:lnTo>
                              <a:close/>
                            </a:path>
                          </a:pathLst>
                        </a:custGeom>
                        <a:solidFill>
                          <a:srgbClr val="384D6A"/>
                        </a:solidFill>
                      </wps:spPr>
                      <wps:bodyPr wrap="square" lIns="0" tIns="0" rIns="0" bIns="0" rtlCol="0">
                        <a:prstTxWarp prst="textNoShape">
                          <a:avLst/>
                        </a:prstTxWarp>
                        <a:noAutofit/>
                      </wps:bodyPr>
                    </wps:wsp>
                  </a:graphicData>
                </a:graphic>
              </wp:anchor>
            </w:drawing>
          </mc:Choice>
          <mc:Fallback>
            <w:pict>
              <v:rect style="position:absolute;margin-left:407.249969pt;margin-top:16.238937pt;width:170.999986pt;height:.75pt;mso-position-horizontal-relative:page;mso-position-vertical-relative:paragraph;z-index:-15727104;mso-wrap-distance-left:0;mso-wrap-distance-right:0" id="docshape8" filled="true" fillcolor="#384d6a" stroked="false">
                <v:fill type="solid"/>
                <w10:wrap type="topAndBottom"/>
              </v:rect>
            </w:pict>
          </mc:Fallback>
        </mc:AlternateContent>
      </w:r>
    </w:p>
    <w:p>
      <w:pPr>
        <w:pStyle w:val="Heading1"/>
        <w:spacing w:before="161"/>
      </w:pPr>
      <w:r>
        <w:rPr>
          <w:color w:val="384D6A"/>
          <w:spacing w:val="-5"/>
        </w:rPr>
        <w:t>Key</w:t>
      </w:r>
      <w:r>
        <w:rPr>
          <w:color w:val="384D6A"/>
          <w:spacing w:val="-13"/>
        </w:rPr>
        <w:t> </w:t>
      </w:r>
      <w:r>
        <w:rPr>
          <w:color w:val="384D6A"/>
          <w:spacing w:val="-2"/>
        </w:rPr>
        <w:t>Skills</w:t>
      </w:r>
    </w:p>
    <w:p>
      <w:pPr>
        <w:pStyle w:val="BodyText"/>
        <w:tabs>
          <w:tab w:pos="412" w:val="left" w:leader="none"/>
        </w:tabs>
        <w:spacing w:line="427" w:lineRule="auto" w:before="274"/>
        <w:ind w:left="113" w:right="1549"/>
      </w:pPr>
      <w:r>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05"/>
        </w:rPr>
        <w:t>Computerized</w:t>
      </w:r>
      <w:r>
        <w:rPr>
          <w:color w:val="58585B"/>
          <w:spacing w:val="-7"/>
          <w:w w:val="105"/>
        </w:rPr>
        <w:t> </w:t>
      </w:r>
      <w:r>
        <w:rPr>
          <w:color w:val="58585B"/>
          <w:w w:val="105"/>
        </w:rPr>
        <w:t>alignment </w:t>
      </w:r>
      <w:r>
        <w:rPr>
          <w:color w:val="58585B"/>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10" cstate="print"/>
                    <a:stretch>
                      <a:fillRect/>
                    </a:stretch>
                  </pic:blipFill>
                  <pic:spPr>
                    <a:xfrm>
                      <a:off x="0" y="0"/>
                      <a:ext cx="47624" cy="47624"/>
                    </a:xfrm>
                    <a:prstGeom prst="rect">
                      <a:avLst/>
                    </a:prstGeom>
                  </pic:spPr>
                </pic:pic>
              </a:graphicData>
            </a:graphic>
          </wp:inline>
        </w:drawing>
      </w:r>
      <w:r>
        <w:rPr>
          <w:color w:val="58585B"/>
        </w:rPr>
      </w:r>
      <w:r>
        <w:rPr>
          <w:rFonts w:ascii="Times New Roman"/>
          <w:color w:val="58585B"/>
        </w:rPr>
        <w:tab/>
      </w:r>
      <w:r>
        <w:rPr>
          <w:color w:val="58585B"/>
          <w:w w:val="105"/>
        </w:rPr>
        <w:t>Drivability</w:t>
      </w:r>
      <w:r>
        <w:rPr>
          <w:color w:val="58585B"/>
          <w:spacing w:val="-14"/>
          <w:w w:val="105"/>
        </w:rPr>
        <w:t> </w:t>
      </w:r>
      <w:r>
        <w:rPr>
          <w:color w:val="58585B"/>
          <w:w w:val="105"/>
        </w:rPr>
        <w:t>diagnostics</w:t>
      </w:r>
    </w:p>
    <w:p>
      <w:pPr>
        <w:pStyle w:val="BodyText"/>
        <w:tabs>
          <w:tab w:pos="412" w:val="left" w:leader="none"/>
        </w:tabs>
        <w:spacing w:line="427" w:lineRule="auto" w:before="14"/>
        <w:ind w:left="113" w:right="1985"/>
      </w:pPr>
      <w:r>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w w:val="110"/>
        </w:rPr>
        <w:t>Suspension</w:t>
      </w:r>
      <w:r>
        <w:rPr>
          <w:color w:val="58585B"/>
          <w:spacing w:val="-9"/>
          <w:w w:val="110"/>
        </w:rPr>
        <w:t> </w:t>
      </w:r>
      <w:r>
        <w:rPr>
          <w:color w:val="58585B"/>
          <w:w w:val="110"/>
        </w:rPr>
        <w:t>checks </w:t>
      </w:r>
      <w:r>
        <w:rPr>
          <w:color w:val="58585B"/>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10" cstate="print"/>
                    <a:stretch>
                      <a:fillRect/>
                    </a:stretch>
                  </pic:blipFill>
                  <pic:spPr>
                    <a:xfrm>
                      <a:off x="0" y="0"/>
                      <a:ext cx="47624" cy="47624"/>
                    </a:xfrm>
                    <a:prstGeom prst="rect">
                      <a:avLst/>
                    </a:prstGeom>
                  </pic:spPr>
                </pic:pic>
              </a:graphicData>
            </a:graphic>
          </wp:inline>
        </w:drawing>
      </w:r>
      <w:r>
        <w:rPr>
          <w:color w:val="58585B"/>
        </w:rPr>
      </w:r>
      <w:r>
        <w:rPr>
          <w:rFonts w:ascii="Times New Roman"/>
          <w:color w:val="58585B"/>
        </w:rPr>
        <w:tab/>
      </w:r>
      <w:r>
        <w:rPr>
          <w:color w:val="58585B"/>
          <w:w w:val="110"/>
        </w:rPr>
        <w:t>Tire</w:t>
      </w:r>
      <w:r>
        <w:rPr>
          <w:color w:val="58585B"/>
          <w:spacing w:val="-9"/>
          <w:w w:val="110"/>
        </w:rPr>
        <w:t> </w:t>
      </w:r>
      <w:r>
        <w:rPr>
          <w:color w:val="58585B"/>
          <w:w w:val="110"/>
        </w:rPr>
        <w:t>balancing</w:t>
      </w:r>
    </w:p>
    <w:p>
      <w:pPr>
        <w:pStyle w:val="BodyText"/>
        <w:tabs>
          <w:tab w:pos="412" w:val="left" w:leader="none"/>
        </w:tabs>
        <w:spacing w:line="184" w:lineRule="exact"/>
        <w:ind w:left="113"/>
      </w:pPr>
      <w:r>
        <w:rPr/>
        <w:drawing>
          <wp:inline distT="0" distB="0" distL="0" distR="0">
            <wp:extent cx="47624" cy="47624"/>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58585B"/>
          <w:spacing w:val="-2"/>
          <w:w w:val="105"/>
        </w:rPr>
        <w:t>Training</w:t>
      </w:r>
      <w:r>
        <w:rPr>
          <w:color w:val="58585B"/>
          <w:spacing w:val="-10"/>
          <w:w w:val="105"/>
        </w:rPr>
        <w:t> </w:t>
      </w:r>
      <w:r>
        <w:rPr>
          <w:color w:val="58585B"/>
          <w:spacing w:val="-2"/>
          <w:w w:val="105"/>
        </w:rPr>
        <w:t>support</w:t>
      </w:r>
    </w:p>
    <w:p>
      <w:pPr>
        <w:pStyle w:val="BodyText"/>
        <w:tabs>
          <w:tab w:pos="412" w:val="left" w:leader="none"/>
        </w:tabs>
        <w:spacing w:before="149"/>
        <w:ind w:left="113"/>
      </w:pPr>
      <w:r>
        <w:rPr/>
        <w:drawing>
          <wp:inline distT="0" distB="0" distL="0" distR="0">
            <wp:extent cx="47624" cy="47624"/>
            <wp:effectExtent l="0" t="0" r="0" b="0"/>
            <wp:docPr id="22" name="Image 22"/>
            <wp:cNvGraphicFramePr>
              <a:graphicFrameLocks/>
            </wp:cNvGraphicFramePr>
            <a:graphic>
              <a:graphicData uri="http://schemas.openxmlformats.org/drawingml/2006/picture">
                <pic:pic>
                  <pic:nvPicPr>
                    <pic:cNvPr id="22" name="Image 22"/>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position w:val="1"/>
          <w:sz w:val="20"/>
        </w:rPr>
        <w:tab/>
      </w:r>
      <w:r>
        <w:rPr>
          <w:color w:val="58585B"/>
          <w:w w:val="105"/>
          <w:position w:val="1"/>
        </w:rPr>
        <w:t>Uneven</w:t>
      </w:r>
      <w:r>
        <w:rPr>
          <w:color w:val="58585B"/>
          <w:spacing w:val="6"/>
          <w:w w:val="105"/>
          <w:position w:val="1"/>
        </w:rPr>
        <w:t> </w:t>
      </w:r>
      <w:r>
        <w:rPr>
          <w:color w:val="58585B"/>
          <w:w w:val="105"/>
          <w:position w:val="1"/>
        </w:rPr>
        <w:t>wear</w:t>
      </w:r>
      <w:r>
        <w:rPr>
          <w:color w:val="58585B"/>
          <w:spacing w:val="9"/>
          <w:w w:val="105"/>
          <w:position w:val="1"/>
        </w:rPr>
        <w:t> </w:t>
      </w:r>
      <w:r>
        <w:rPr>
          <w:color w:val="58585B"/>
          <w:spacing w:val="-2"/>
          <w:w w:val="105"/>
          <w:position w:val="1"/>
        </w:rPr>
        <w:t>identification</w:t>
      </w:r>
    </w:p>
    <w:sectPr>
      <w:type w:val="continuous"/>
      <w:pgSz w:w="11920" w:h="16860"/>
      <w:pgMar w:top="780" w:bottom="280" w:left="220" w:right="0"/>
      <w:cols w:num="2" w:equalWidth="0">
        <w:col w:w="6747" w:space="1065"/>
        <w:col w:w="3888"/>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156"/>
      <w:ind w:left="114"/>
      <w:outlineLvl w:val="1"/>
    </w:pPr>
    <w:rPr>
      <w:rFonts w:ascii="Arial" w:hAnsi="Arial" w:eastAsia="Arial" w:cs="Arial"/>
      <w:b/>
      <w:bCs/>
      <w:sz w:val="26"/>
      <w:szCs w:val="26"/>
      <w:lang w:val="en-US" w:eastAsia="en-US" w:bidi="ar-SA"/>
    </w:rPr>
  </w:style>
  <w:style w:styleId="Heading2" w:type="paragraph">
    <w:name w:val="Heading 2"/>
    <w:basedOn w:val="Normal"/>
    <w:uiPriority w:val="1"/>
    <w:qFormat/>
    <w:pPr>
      <w:spacing w:before="286"/>
      <w:ind w:left="114"/>
      <w:outlineLvl w:val="2"/>
    </w:pPr>
    <w:rPr>
      <w:rFonts w:ascii="Arial" w:hAnsi="Arial" w:eastAsia="Arial" w:cs="Arial"/>
      <w:b/>
      <w:bCs/>
      <w:sz w:val="18"/>
      <w:szCs w:val="18"/>
      <w:lang w:val="en-US" w:eastAsia="en-US" w:bidi="ar-SA"/>
    </w:rPr>
  </w:style>
  <w:style w:styleId="Title" w:type="paragraph">
    <w:name w:val="Title"/>
    <w:basedOn w:val="Normal"/>
    <w:uiPriority w:val="1"/>
    <w:qFormat/>
    <w:pPr>
      <w:ind w:left="331"/>
    </w:pPr>
    <w:rPr>
      <w:rFonts w:ascii="Arial" w:hAnsi="Arial" w:eastAsia="Arial" w:cs="Arial"/>
      <w:b/>
      <w:bCs/>
      <w:sz w:val="44"/>
      <w:szCs w:val="4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2025-10-06T19:15:14Z</dcterms:created>
  <dcterms:modified xsi:type="dcterms:W3CDTF">2025-10-06T19:15:14Z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2025-10-06T00:00:00Z</vt:filetime>
  </property>
  <property fmtid="{D5CDD505-2E9C-101B-9397-08002B2CF9AE}" pid="3" name="Creator">
    <vt:lpwstr>Chromium</vt:lpwstr>
  </property>
  <property fmtid="{D5CDD505-2E9C-101B-9397-08002B2CF9AE}" pid="4" name="LastSaved">
    <vt:filetime>2025-10-06T00:00:00Z</vt:filetime>
  </property>
  <property fmtid="{D5CDD505-2E9C-101B-9397-08002B2CF9AE}" pid="5" name="Producer">
    <vt:lpwstr>Skia/PDF m121</vt:lpwstr>
  </property>
</Properties>
</file>