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9"/>
        <w:jc w:val="center"/>
      </w:pP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9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0" w:bottom="0" w:left="220" w:right="440"/>
        </w:sectPr>
      </w:pPr>
    </w:p>
    <w:p>
      <w:pPr>
        <w:pStyle w:val="Title"/>
      </w:pPr>
      <w:r>
        <w:rPr>
          <w:color w:val="F98B78"/>
        </w:rPr>
        <w:t>Blake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Allen</w:t>
      </w:r>
    </w:p>
    <w:p>
      <w:pPr>
        <w:pStyle w:val="Heading1"/>
        <w:spacing w:line="276" w:lineRule="auto" w:before="156"/>
        <w:ind w:right="348"/>
      </w:pPr>
      <w:r>
        <w:rPr>
          <w:color w:val="58585B"/>
          <w:spacing w:val="-2"/>
          <w:w w:val="105"/>
        </w:rPr>
        <w:t>Automotive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Reinishing Technician</w:t>
      </w:r>
    </w:p>
    <w:p>
      <w:pPr>
        <w:pStyle w:val="BodyText"/>
        <w:spacing w:line="309" w:lineRule="auto" w:before="171"/>
        <w:ind w:left="114" w:right="1414"/>
      </w:pPr>
      <w:r>
        <w:rPr>
          <w:color w:val="58585B"/>
          <w:w w:val="105"/>
        </w:rPr>
        <w:t>City,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email@email.com</w:t>
        </w:r>
      </w:hyperlink>
    </w:p>
    <w:p>
      <w:pPr>
        <w:pStyle w:val="BodyText"/>
        <w:spacing w:before="16"/>
        <w:ind w:left="114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4"/>
          <w:w w:val="110"/>
        </w:rPr>
        <w:t> </w:t>
      </w:r>
      <w:r>
        <w:rPr>
          <w:color w:val="58585B"/>
          <w:spacing w:val="-2"/>
          <w:w w:val="110"/>
        </w:rPr>
        <w:t>999-</w:t>
      </w:r>
      <w:r>
        <w:rPr>
          <w:color w:val="58585B"/>
          <w:spacing w:val="-4"/>
          <w:w w:val="110"/>
        </w:rPr>
        <w:t>8822</w:t>
      </w:r>
    </w:p>
    <w:p>
      <w:pPr>
        <w:pStyle w:val="BodyText"/>
        <w:spacing w:before="54"/>
        <w:ind w:left="114"/>
      </w:pPr>
      <w:r>
        <w:rPr>
          <w:color w:val="58585B"/>
          <w:spacing w:val="-2"/>
        </w:rPr>
        <w:t>Portfolio</w:t>
      </w:r>
      <w:r>
        <w:rPr>
          <w:color w:val="58585B"/>
          <w:spacing w:val="-4"/>
        </w:rPr>
        <w:t> </w:t>
      </w:r>
      <w:r>
        <w:rPr>
          <w:color w:val="58585B"/>
          <w:spacing w:val="-2"/>
          <w:w w:val="85"/>
        </w:rPr>
        <w:t>|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LinkedIn</w:t>
      </w:r>
    </w:p>
    <w:p>
      <w:pPr>
        <w:pStyle w:val="BodyText"/>
        <w:spacing w:before="139"/>
      </w:pPr>
    </w:p>
    <w:p>
      <w:pPr>
        <w:pStyle w:val="BodyText"/>
        <w:spacing w:line="314" w:lineRule="auto"/>
        <w:ind w:left="114"/>
      </w:pPr>
      <w:r>
        <w:rPr>
          <w:color w:val="58585B"/>
          <w:w w:val="105"/>
        </w:rPr>
        <w:t>Automotive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Refinishing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Technician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9 years of experience preparing, painting, and finishing vehicles in body shops and dealerships. Skilled in blending, color matching, and surface preparation.</w:t>
      </w:r>
    </w:p>
    <w:p>
      <w:pPr>
        <w:pStyle w:val="BodyText"/>
        <w:spacing w:line="309" w:lineRule="auto"/>
        <w:ind w:left="114"/>
      </w:pPr>
      <w:r>
        <w:rPr>
          <w:color w:val="58585B"/>
          <w:w w:val="105"/>
        </w:rPr>
        <w:t>Committed to achieving factory-quality finishes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while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minimizing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material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waste.</w:t>
      </w:r>
    </w:p>
    <w:p>
      <w:pPr>
        <w:pStyle w:val="BodyText"/>
      </w:pPr>
    </w:p>
    <w:p>
      <w:pPr>
        <w:pStyle w:val="BodyText"/>
        <w:spacing w:before="148"/>
      </w:pPr>
    </w:p>
    <w:p>
      <w:pPr>
        <w:pStyle w:val="Heading1"/>
      </w:pP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275"/>
        <w:ind w:left="412"/>
      </w:pPr>
      <w:r>
        <w:rPr>
          <w:color w:val="58585B"/>
          <w:spacing w:val="-2"/>
          <w:w w:val="110"/>
        </w:rPr>
        <w:t>Blending</w:t>
      </w:r>
    </w:p>
    <w:p>
      <w:pPr>
        <w:pStyle w:val="BodyText"/>
        <w:spacing w:line="432" w:lineRule="auto" w:before="159"/>
        <w:ind w:left="412" w:right="1377"/>
      </w:pPr>
      <w:r>
        <w:rPr>
          <w:color w:val="58585B"/>
          <w:w w:val="105"/>
        </w:rPr>
        <w:t>Color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matching </w:t>
      </w:r>
      <w:r>
        <w:rPr>
          <w:color w:val="58585B"/>
          <w:spacing w:val="-2"/>
          <w:w w:val="105"/>
        </w:rPr>
        <w:t>Material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optimization </w:t>
      </w:r>
      <w:r>
        <w:rPr>
          <w:color w:val="58585B"/>
          <w:w w:val="105"/>
        </w:rPr>
        <w:t>Refinishing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prep Spray gun operation Surface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preparation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58585B"/>
          <w:w w:val="105"/>
        </w:rPr>
        <w:t>Reinishing</w:t>
      </w:r>
      <w:r>
        <w:rPr>
          <w:color w:val="58585B"/>
          <w:spacing w:val="6"/>
          <w:w w:val="110"/>
        </w:rPr>
        <w:t> </w:t>
      </w:r>
      <w:r>
        <w:rPr>
          <w:color w:val="58585B"/>
          <w:spacing w:val="-2"/>
          <w:w w:val="110"/>
        </w:rPr>
        <w:t>Technician</w:t>
      </w:r>
    </w:p>
    <w:p>
      <w:pPr>
        <w:spacing w:before="51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Premier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sz w:val="16"/>
        </w:rPr>
        <w:t>Collision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1"/>
          <w:w w:val="95"/>
          <w:sz w:val="16"/>
        </w:rPr>
        <w:t> </w:t>
      </w:r>
      <w:r>
        <w:rPr>
          <w:i/>
          <w:color w:val="58585B"/>
          <w:sz w:val="16"/>
        </w:rPr>
        <w:t>Sacramento,</w:t>
      </w:r>
      <w:r>
        <w:rPr>
          <w:i/>
          <w:color w:val="58585B"/>
          <w:spacing w:val="-4"/>
          <w:sz w:val="16"/>
        </w:rPr>
        <w:t> </w:t>
      </w:r>
      <w:r>
        <w:rPr>
          <w:i/>
          <w:color w:val="58585B"/>
          <w:sz w:val="16"/>
        </w:rPr>
        <w:t>CA</w:t>
      </w:r>
      <w:r>
        <w:rPr>
          <w:i/>
          <w:color w:val="58585B"/>
          <w:spacing w:val="-10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z w:val="16"/>
        </w:rPr>
        <w:t>September</w:t>
      </w:r>
      <w:r>
        <w:rPr>
          <w:i/>
          <w:color w:val="58585B"/>
          <w:spacing w:val="-6"/>
          <w:sz w:val="16"/>
        </w:rPr>
        <w:t> </w:t>
      </w:r>
      <w:r>
        <w:rPr>
          <w:i/>
          <w:color w:val="58585B"/>
          <w:sz w:val="16"/>
        </w:rPr>
        <w:t>2016</w:t>
      </w:r>
      <w:r>
        <w:rPr>
          <w:i/>
          <w:color w:val="58585B"/>
          <w:spacing w:val="-4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pacing w:val="-2"/>
          <w:sz w:val="16"/>
        </w:rPr>
        <w:t>Present</w:t>
      </w:r>
    </w:p>
    <w:p>
      <w:pPr>
        <w:pStyle w:val="BodyText"/>
        <w:spacing w:before="109"/>
        <w:rPr>
          <w:i/>
        </w:rPr>
      </w:pPr>
    </w:p>
    <w:p>
      <w:pPr>
        <w:pStyle w:val="BodyText"/>
        <w:tabs>
          <w:tab w:pos="412" w:val="left" w:leader="none"/>
        </w:tabs>
        <w:spacing w:line="309" w:lineRule="auto"/>
        <w:ind w:left="412" w:right="104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Refinish and color-match 40+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vehicles monthly, maintaining a 97% customer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satisfaction rating for finish quality.</w:t>
      </w:r>
    </w:p>
    <w:p>
      <w:pPr>
        <w:pStyle w:val="BodyText"/>
        <w:tabs>
          <w:tab w:pos="412" w:val="left" w:leader="none"/>
        </w:tabs>
        <w:spacing w:line="309" w:lineRule="auto" w:before="106"/>
        <w:ind w:left="412" w:right="270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Reduce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paint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waste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by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12%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by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improving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mixing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techniques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optimizing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spray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gun </w:t>
      </w:r>
      <w:r>
        <w:rPr>
          <w:color w:val="58585B"/>
          <w:spacing w:val="-2"/>
          <w:w w:val="110"/>
        </w:rPr>
        <w:t>settings.</w:t>
      </w:r>
    </w:p>
    <w:p>
      <w:pPr>
        <w:pStyle w:val="BodyText"/>
        <w:tabs>
          <w:tab w:pos="412" w:val="left" w:leader="none"/>
        </w:tabs>
        <w:spacing w:line="309" w:lineRule="auto" w:before="90"/>
        <w:ind w:left="412" w:right="367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 with body technicians to ensure repaired surfaces are properly prepped before painting, reducing rework.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2"/>
      </w:pPr>
      <w:r>
        <w:rPr>
          <w:color w:val="58585B"/>
          <w:spacing w:val="-2"/>
          <w:w w:val="105"/>
        </w:rPr>
        <w:t>Paint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Prep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Specialist</w:t>
      </w:r>
    </w:p>
    <w:p>
      <w:pPr>
        <w:spacing w:before="66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ClearCoat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Body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sz w:val="16"/>
        </w:rPr>
        <w:t>Works</w:t>
      </w:r>
      <w:r>
        <w:rPr>
          <w:i/>
          <w:color w:val="58585B"/>
          <w:spacing w:val="5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6"/>
          <w:sz w:val="16"/>
        </w:rPr>
        <w:t> </w:t>
      </w:r>
      <w:r>
        <w:rPr>
          <w:i/>
          <w:color w:val="58585B"/>
          <w:sz w:val="16"/>
        </w:rPr>
        <w:t>Sacramento,</w:t>
      </w:r>
      <w:r>
        <w:rPr>
          <w:i/>
          <w:color w:val="58585B"/>
          <w:spacing w:val="5"/>
          <w:sz w:val="16"/>
        </w:rPr>
        <w:t> </w:t>
      </w:r>
      <w:r>
        <w:rPr>
          <w:i/>
          <w:color w:val="58585B"/>
          <w:sz w:val="16"/>
        </w:rPr>
        <w:t>CA</w:t>
      </w:r>
      <w:r>
        <w:rPr>
          <w:i/>
          <w:color w:val="58585B"/>
          <w:spacing w:val="-2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1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1"/>
          <w:sz w:val="16"/>
        </w:rPr>
        <w:t> </w:t>
      </w:r>
      <w:r>
        <w:rPr>
          <w:i/>
          <w:color w:val="58585B"/>
          <w:sz w:val="16"/>
        </w:rPr>
        <w:t>2014</w:t>
      </w:r>
      <w:r>
        <w:rPr>
          <w:i/>
          <w:color w:val="58585B"/>
          <w:spacing w:val="6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August</w:t>
      </w:r>
      <w:r>
        <w:rPr>
          <w:i/>
          <w:color w:val="58585B"/>
          <w:spacing w:val="6"/>
          <w:sz w:val="16"/>
        </w:rPr>
        <w:t> </w:t>
      </w:r>
      <w:r>
        <w:rPr>
          <w:i/>
          <w:color w:val="58585B"/>
          <w:spacing w:val="-4"/>
          <w:sz w:val="16"/>
        </w:rPr>
        <w:t>2016</w:t>
      </w:r>
    </w:p>
    <w:p>
      <w:pPr>
        <w:pStyle w:val="BodyText"/>
        <w:spacing w:before="109"/>
        <w:rPr>
          <w:i/>
        </w:rPr>
      </w:pPr>
    </w:p>
    <w:p>
      <w:pPr>
        <w:pStyle w:val="BodyText"/>
        <w:tabs>
          <w:tab w:pos="412" w:val="left" w:leader="none"/>
        </w:tabs>
        <w:spacing w:line="309" w:lineRule="auto"/>
        <w:ind w:left="412" w:right="548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Sanded, masked, and primed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vehicles to prepare for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refinishing, handling 20+ jobs </w:t>
      </w:r>
      <w:r>
        <w:rPr>
          <w:color w:val="58585B"/>
          <w:spacing w:val="-2"/>
          <w:w w:val="105"/>
        </w:rPr>
        <w:t>weekly.</w:t>
      </w:r>
    </w:p>
    <w:p>
      <w:pPr>
        <w:pStyle w:val="BodyText"/>
        <w:tabs>
          <w:tab w:pos="412" w:val="left" w:leader="none"/>
        </w:tabs>
        <w:spacing w:line="328" w:lineRule="auto" w:before="91"/>
        <w:ind w:left="412" w:right="686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 painters with mixing colors and applying base and clear coats, learning advanced refinishing skills.</w:t>
      </w:r>
    </w:p>
    <w:p>
      <w:pPr>
        <w:pStyle w:val="BodyText"/>
        <w:tabs>
          <w:tab w:pos="412" w:val="left" w:leader="none"/>
        </w:tabs>
        <w:spacing w:line="309" w:lineRule="auto" w:before="76"/>
        <w:ind w:left="412" w:right="794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 clean paint booths and equipment, ensuring consistent quality and compliance with safety standards.</w:t>
      </w:r>
    </w:p>
    <w:p>
      <w:pPr>
        <w:pStyle w:val="BodyText"/>
      </w:pPr>
    </w:p>
    <w:p>
      <w:pPr>
        <w:pStyle w:val="BodyText"/>
        <w:spacing w:before="150"/>
      </w:pPr>
    </w:p>
    <w:p>
      <w:pPr>
        <w:pStyle w:val="Heading1"/>
      </w:pPr>
      <w:r>
        <w:rPr>
          <w:color w:val="F98B78"/>
          <w:spacing w:val="-2"/>
        </w:rPr>
        <w:t>Education</w:t>
      </w:r>
    </w:p>
    <w:p>
      <w:pPr>
        <w:spacing w:before="28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Associate</w:t>
      </w:r>
      <w:r>
        <w:rPr>
          <w:rFonts w:ascii="Microsoft Sans Serif"/>
          <w:color w:val="58585B"/>
          <w:spacing w:val="12"/>
          <w:sz w:val="18"/>
        </w:rPr>
        <w:t> </w:t>
      </w:r>
      <w:r>
        <w:rPr>
          <w:rFonts w:ascii="Microsoft Sans Serif"/>
          <w:color w:val="58585B"/>
          <w:sz w:val="18"/>
        </w:rPr>
        <w:t>of</w:t>
      </w:r>
      <w:r>
        <w:rPr>
          <w:rFonts w:ascii="Microsoft Sans Serif"/>
          <w:color w:val="58585B"/>
          <w:spacing w:val="12"/>
          <w:sz w:val="18"/>
        </w:rPr>
        <w:t> </w:t>
      </w:r>
      <w:r>
        <w:rPr>
          <w:rFonts w:ascii="Microsoft Sans Serif"/>
          <w:color w:val="58585B"/>
          <w:sz w:val="18"/>
        </w:rPr>
        <w:t>Applied</w:t>
      </w:r>
      <w:r>
        <w:rPr>
          <w:rFonts w:ascii="Microsoft Sans Serif"/>
          <w:color w:val="58585B"/>
          <w:spacing w:val="12"/>
          <w:sz w:val="18"/>
        </w:rPr>
        <w:t> </w:t>
      </w:r>
      <w:r>
        <w:rPr>
          <w:rFonts w:ascii="Microsoft Sans Serif"/>
          <w:color w:val="58585B"/>
          <w:sz w:val="18"/>
        </w:rPr>
        <w:t>Science</w:t>
      </w:r>
      <w:r>
        <w:rPr>
          <w:rFonts w:ascii="Microsoft Sans Serif"/>
          <w:color w:val="58585B"/>
          <w:spacing w:val="12"/>
          <w:sz w:val="18"/>
        </w:rPr>
        <w:t> </w:t>
      </w:r>
      <w:r>
        <w:rPr>
          <w:rFonts w:ascii="Microsoft Sans Serif"/>
          <w:color w:val="58585B"/>
          <w:sz w:val="18"/>
        </w:rPr>
        <w:t>in</w:t>
      </w:r>
      <w:r>
        <w:rPr>
          <w:rFonts w:ascii="Microsoft Sans Serif"/>
          <w:color w:val="58585B"/>
          <w:spacing w:val="12"/>
          <w:sz w:val="18"/>
        </w:rPr>
        <w:t> </w:t>
      </w:r>
      <w:r>
        <w:rPr>
          <w:rFonts w:ascii="Microsoft Sans Serif"/>
          <w:color w:val="58585B"/>
          <w:sz w:val="18"/>
        </w:rPr>
        <w:t>Collision</w:t>
      </w:r>
      <w:r>
        <w:rPr>
          <w:rFonts w:ascii="Microsoft Sans Serif"/>
          <w:color w:val="58585B"/>
          <w:spacing w:val="13"/>
          <w:sz w:val="18"/>
        </w:rPr>
        <w:t> </w:t>
      </w:r>
      <w:r>
        <w:rPr>
          <w:rFonts w:ascii="Microsoft Sans Serif"/>
          <w:color w:val="58585B"/>
          <w:spacing w:val="-2"/>
          <w:sz w:val="18"/>
        </w:rPr>
        <w:t>Repair</w:t>
      </w:r>
    </w:p>
    <w:p>
      <w:pPr>
        <w:spacing w:before="67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American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River College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4"/>
          <w:sz w:val="16"/>
        </w:rPr>
        <w:t> </w:t>
      </w:r>
      <w:r>
        <w:rPr>
          <w:i/>
          <w:color w:val="58585B"/>
          <w:sz w:val="16"/>
        </w:rPr>
        <w:t>May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pacing w:val="-4"/>
          <w:sz w:val="16"/>
        </w:rPr>
        <w:t>2014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2"/>
        <w:rPr>
          <w:i/>
        </w:rPr>
      </w:pPr>
    </w:p>
    <w:p>
      <w:pPr>
        <w:pStyle w:val="Heading1"/>
      </w:pPr>
      <w:r>
        <w:rPr>
          <w:color w:val="F98B78"/>
          <w:spacing w:val="-2"/>
          <w:w w:val="115"/>
        </w:rPr>
        <w:t>Certiications</w:t>
      </w:r>
    </w:p>
    <w:p>
      <w:pPr>
        <w:spacing w:after="0"/>
        <w:sectPr>
          <w:type w:val="continuous"/>
          <w:pgSz w:w="11920" w:h="16860"/>
          <w:pgMar w:top="0" w:bottom="0" w:left="220" w:right="440"/>
          <w:cols w:num="2" w:equalWidth="0">
            <w:col w:w="3398" w:space="620"/>
            <w:col w:w="7242"/>
          </w:cols>
        </w:sectPr>
      </w:pPr>
    </w:p>
    <w:p>
      <w:pPr>
        <w:pStyle w:val="BodyText"/>
        <w:spacing w:before="91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9537" y="4571999"/>
                            <a:ext cx="47625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144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658647"/>
                                </a:moveTo>
                                <a:lnTo>
                                  <a:pt x="27165" y="638175"/>
                                </a:lnTo>
                                <a:lnTo>
                                  <a:pt x="20472" y="638175"/>
                                </a:lnTo>
                                <a:lnTo>
                                  <a:pt x="0" y="658647"/>
                                </a:lnTo>
                                <a:lnTo>
                                  <a:pt x="0" y="662216"/>
                                </a:lnTo>
                                <a:lnTo>
                                  <a:pt x="0" y="665340"/>
                                </a:lnTo>
                                <a:lnTo>
                                  <a:pt x="20472" y="685800"/>
                                </a:lnTo>
                                <a:lnTo>
                                  <a:pt x="27165" y="685800"/>
                                </a:lnTo>
                                <a:lnTo>
                                  <a:pt x="47625" y="665340"/>
                                </a:lnTo>
                                <a:lnTo>
                                  <a:pt x="47625" y="658647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35610"/>
                                </a:moveTo>
                                <a:lnTo>
                                  <a:pt x="31102" y="219075"/>
                                </a:lnTo>
                                <a:lnTo>
                                  <a:pt x="16535" y="219075"/>
                                </a:lnTo>
                                <a:lnTo>
                                  <a:pt x="0" y="235610"/>
                                </a:lnTo>
                                <a:lnTo>
                                  <a:pt x="0" y="238125"/>
                                </a:lnTo>
                                <a:lnTo>
                                  <a:pt x="0" y="240652"/>
                                </a:lnTo>
                                <a:lnTo>
                                  <a:pt x="16535" y="257175"/>
                                </a:lnTo>
                                <a:lnTo>
                                  <a:pt x="31102" y="257175"/>
                                </a:lnTo>
                                <a:lnTo>
                                  <a:pt x="47625" y="240652"/>
                                </a:lnTo>
                                <a:lnTo>
                                  <a:pt x="47625" y="235610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76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29;top:7200;width:75;height:1755" id="docshape3" coordorigin="330,7200" coordsize="75,1755" path="m405,8912l404,8907,400,8898,398,8894,391,8887,387,8885,378,8881,373,8880,362,8880,357,8881,348,8885,344,8887,337,8894,335,8898,331,8907,330,8912,330,8918,330,8923,331,8928,335,8937,337,8941,344,8948,348,8950,357,8954,362,8955,373,8955,378,8954,387,8950,391,8948,398,8941,400,8937,404,8928,405,8923,405,8912xm405,8567l404,8562,400,8553,398,8549,391,8542,387,8540,378,8536,373,8535,362,8535,357,8536,348,8540,344,8542,337,8549,335,8553,331,8562,330,8567,330,8573,330,8578,331,8583,335,8592,337,8596,344,8603,348,8605,357,8609,362,8610,373,8610,378,8609,387,8605,391,8603,398,8596,400,8592,404,8583,405,8578,405,8567xm405,8237l404,8232,400,8223,398,8219,391,8212,387,8210,378,8206,373,8205,362,8205,357,8206,348,8210,344,8212,337,8219,335,8223,331,8232,330,8237,330,8243,330,8248,331,8253,335,8262,337,8266,344,8273,348,8275,357,8279,362,8280,373,8280,378,8279,387,8275,391,8273,398,8266,400,8262,404,8253,405,8248,405,8237xm405,7907l404,7902,400,7893,398,7889,391,7882,387,7880,378,7876,373,7875,362,7875,357,7876,348,7880,344,7882,337,7889,335,7893,331,7902,330,7907,330,7913,330,7918,331,7923,335,7932,337,7936,344,7943,348,7945,357,7949,362,7950,373,7950,378,7949,387,7945,391,7943,398,7936,400,7932,404,7923,405,7918,405,7907xm405,7571l404,7567,401,7560,399,7557,393,7551,390,7549,383,7546,379,7545,356,7545,352,7546,345,7549,342,7551,336,7557,334,7560,331,7567,330,7571,330,7575,330,7579,331,7583,334,7590,336,7593,342,7599,345,7601,352,7604,356,7605,379,7605,383,7604,390,7601,393,7599,399,7593,401,7590,404,7583,405,7579,405,7571xm405,7232l404,7227,400,7218,398,7214,391,7207,387,7205,378,7201,373,7200,362,7200,357,7201,348,7205,344,7207,337,7214,335,7218,331,7227,330,7232,330,7238,330,7243,331,7248,335,7257,337,7261,344,7268,348,7270,357,7274,362,7275,373,7275,378,7274,387,7270,391,7268,398,7261,400,7257,404,7248,405,7243,405,7232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4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38472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3.029309pt;width:3.75pt;height:3.75pt;mso-position-horizontal-relative:page;mso-position-vertical-relative:paragraph;z-index:15729152" id="docshape4" coordorigin="4350,61" coordsize="75,75" path="m4393,136l4382,136,4377,135,4350,103,4350,98,4350,93,4382,61,4393,61,4425,93,4425,103,4398,135,4393,13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I-CAR</w:t>
      </w:r>
      <w:r>
        <w:rPr>
          <w:color w:val="58585B"/>
          <w:spacing w:val="10"/>
        </w:rPr>
        <w:t> </w:t>
      </w:r>
      <w:r>
        <w:rPr>
          <w:color w:val="58585B"/>
        </w:rPr>
        <w:t>Refinishing</w:t>
      </w:r>
      <w:r>
        <w:rPr>
          <w:color w:val="58585B"/>
          <w:spacing w:val="10"/>
        </w:rPr>
        <w:t> </w:t>
      </w:r>
      <w:r>
        <w:rPr>
          <w:color w:val="58585B"/>
        </w:rPr>
        <w:t>Certification</w:t>
      </w:r>
      <w:r>
        <w:rPr>
          <w:color w:val="58585B"/>
          <w:spacing w:val="10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1"/>
        </w:rPr>
        <w:t> </w:t>
      </w:r>
      <w:r>
        <w:rPr>
          <w:color w:val="58585B"/>
          <w:spacing w:val="-4"/>
        </w:rPr>
        <w:t>2015</w:t>
      </w:r>
    </w:p>
    <w:p>
      <w:pPr>
        <w:pStyle w:val="BodyText"/>
        <w:spacing w:before="144"/>
        <w:ind w:left="44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2762249</wp:posOffset>
                </wp:positionH>
                <wp:positionV relativeFrom="paragraph">
                  <wp:posOffset>130051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0.240245pt;width:3.75pt;height:3.75pt;mso-position-horizontal-relative:page;mso-position-vertical-relative:paragraph;z-index:15729664" id="docshape5" coordorigin="4350,205" coordsize="75,75" path="m4393,280l4382,280,4377,279,4350,248,4350,243,4350,237,4382,205,4393,205,4425,237,4425,248,4398,279,4393,28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OSHA</w:t>
      </w:r>
      <w:r>
        <w:rPr>
          <w:color w:val="58585B"/>
          <w:spacing w:val="3"/>
        </w:rPr>
        <w:t> </w:t>
      </w:r>
      <w:r>
        <w:rPr>
          <w:color w:val="58585B"/>
        </w:rPr>
        <w:t>Automotive</w:t>
      </w:r>
      <w:r>
        <w:rPr>
          <w:color w:val="58585B"/>
          <w:spacing w:val="20"/>
        </w:rPr>
        <w:t> </w:t>
      </w:r>
      <w:r>
        <w:rPr>
          <w:color w:val="58585B"/>
        </w:rPr>
        <w:t>Paint</w:t>
      </w:r>
      <w:r>
        <w:rPr>
          <w:color w:val="58585B"/>
          <w:spacing w:val="19"/>
        </w:rPr>
        <w:t> </w:t>
      </w:r>
      <w:r>
        <w:rPr>
          <w:color w:val="58585B"/>
        </w:rPr>
        <w:t>Safety</w:t>
      </w:r>
      <w:r>
        <w:rPr>
          <w:color w:val="58585B"/>
          <w:spacing w:val="12"/>
        </w:rPr>
        <w:t> </w:t>
      </w:r>
      <w:r>
        <w:rPr>
          <w:color w:val="58585B"/>
        </w:rPr>
        <w:t>Certification</w:t>
      </w:r>
      <w:r>
        <w:rPr>
          <w:color w:val="58585B"/>
          <w:spacing w:val="1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0"/>
        </w:rPr>
        <w:t> </w:t>
      </w:r>
      <w:r>
        <w:rPr>
          <w:color w:val="58585B"/>
          <w:spacing w:val="-4"/>
        </w:rPr>
        <w:t>2017</w:t>
      </w:r>
    </w:p>
    <w:sectPr>
      <w:type w:val="continuous"/>
      <w:pgSz w:w="11920" w:h="16860"/>
      <w:pgMar w:top="0" w:bottom="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2025-10-06T19:24:04Z</dcterms:created>
  <dcterms:modified xsi:type="dcterms:W3CDTF">2025-10-06T19:24:04Z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