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"/>
        <w:rPr>
          <w:rFonts w:ascii="Times New Roman"/>
          <w:sz w:val="14"/>
        </w:rPr>
      </w:pPr>
    </w:p>
    <w:p>
      <w:pPr>
        <w:spacing w:after="0"/>
        <w:rPr>
          <w:rFonts w:ascii="Times New Roman"/>
          <w:sz w:val="14"/>
        </w:rPr>
        <w:sectPr>
          <w:type w:val="continuous"/>
          <w:pgSz w:w="11920" w:h="16860"/>
          <w:pgMar w:top="720" w:bottom="280" w:left="1220" w:right="1220"/>
        </w:sectPr>
      </w:pPr>
    </w:p>
    <w:p>
      <w:pPr>
        <w:spacing w:line="288" w:lineRule="auto" w:before="100"/>
        <w:ind w:left="118" w:right="38" w:firstLine="0"/>
        <w:jc w:val="both"/>
        <w:rPr>
          <w:rFonts w:ascii="Arial"/>
          <w:b/>
          <w:sz w:val="29"/>
        </w:rPr>
      </w:pPr>
      <w:r>
        <w:rPr>
          <w:rFonts w:ascii="Arial"/>
          <w:b/>
          <w:color w:val="FFFFFF"/>
          <w:w w:val="105"/>
          <w:sz w:val="37"/>
        </w:rPr>
        <w:t>Chris</w:t>
      </w:r>
      <w:r>
        <w:rPr>
          <w:rFonts w:ascii="Arial"/>
          <w:b/>
          <w:color w:val="FFFFFF"/>
          <w:spacing w:val="-27"/>
          <w:w w:val="105"/>
          <w:sz w:val="37"/>
        </w:rPr>
        <w:t> </w:t>
      </w:r>
      <w:r>
        <w:rPr>
          <w:rFonts w:ascii="Arial"/>
          <w:b/>
          <w:color w:val="FFFFFF"/>
          <w:w w:val="105"/>
          <w:sz w:val="37"/>
        </w:rPr>
        <w:t>Jackson </w:t>
      </w:r>
      <w:r>
        <w:rPr>
          <w:rFonts w:ascii="Arial"/>
          <w:b/>
          <w:color w:val="FFFFFF"/>
          <w:w w:val="105"/>
          <w:sz w:val="29"/>
        </w:rPr>
        <w:t>Retail Operations </w:t>
      </w:r>
      <w:r>
        <w:rPr>
          <w:rFonts w:ascii="Arial"/>
          <w:b/>
          <w:color w:val="FFFFFF"/>
          <w:sz w:val="29"/>
        </w:rPr>
        <w:t>Assistant</w:t>
      </w:r>
      <w:r>
        <w:rPr>
          <w:rFonts w:ascii="Arial"/>
          <w:b/>
          <w:color w:val="FFFFFF"/>
          <w:spacing w:val="4"/>
          <w:sz w:val="29"/>
        </w:rPr>
        <w:t> </w:t>
      </w:r>
      <w:r>
        <w:rPr>
          <w:rFonts w:ascii="Arial"/>
          <w:b/>
          <w:color w:val="FFFFFF"/>
          <w:spacing w:val="-2"/>
          <w:sz w:val="29"/>
        </w:rPr>
        <w:t>Manager</w:t>
      </w:r>
    </w:p>
    <w:p>
      <w:pPr>
        <w:spacing w:line="240" w:lineRule="auto" w:before="0"/>
        <w:rPr>
          <w:rFonts w:ascii="Arial"/>
          <w:b/>
          <w:sz w:val="18"/>
        </w:rPr>
      </w:pPr>
      <w:r>
        <w:rPr/>
        <w:br w:type="column"/>
      </w:r>
      <w:r>
        <w:rPr>
          <w:rFonts w:ascii="Arial"/>
          <w:b/>
          <w:sz w:val="18"/>
        </w:rPr>
      </w:r>
    </w:p>
    <w:p>
      <w:pPr>
        <w:pStyle w:val="BodyText"/>
        <w:spacing w:before="42"/>
        <w:rPr>
          <w:rFonts w:ascii="Arial"/>
          <w:b/>
        </w:rPr>
      </w:pPr>
    </w:p>
    <w:p>
      <w:pPr>
        <w:pStyle w:val="BodyText"/>
        <w:ind w:right="336"/>
        <w:jc w:val="right"/>
      </w:pPr>
      <w:r>
        <w:rPr>
          <w:color w:val="FFFFFF"/>
          <w:w w:val="120"/>
        </w:rPr>
        <w:t>Minneapolis,</w:t>
      </w:r>
      <w:r>
        <w:rPr>
          <w:color w:val="FFFFFF"/>
          <w:spacing w:val="9"/>
          <w:w w:val="120"/>
        </w:rPr>
        <w:t> </w:t>
      </w:r>
      <w:r>
        <w:rPr>
          <w:color w:val="FFFFFF"/>
          <w:w w:val="120"/>
        </w:rPr>
        <w:t>MN</w:t>
      </w:r>
      <w:r>
        <w:rPr>
          <w:color w:val="FFFFFF"/>
          <w:spacing w:val="10"/>
          <w:w w:val="120"/>
        </w:rPr>
        <w:t> </w:t>
      </w:r>
      <w:r>
        <w:rPr>
          <w:color w:val="FFFFFF"/>
          <w:spacing w:val="-4"/>
          <w:w w:val="120"/>
        </w:rPr>
        <w:t>55401</w:t>
      </w:r>
    </w:p>
    <w:p>
      <w:pPr>
        <w:pStyle w:val="BodyText"/>
        <w:spacing w:before="95"/>
        <w:ind w:right="336"/>
        <w:jc w:val="right"/>
      </w:pPr>
      <w:r>
        <w:rPr>
          <w:color w:val="FFFFFF"/>
          <w:w w:val="115"/>
        </w:rPr>
        <w:t>555-555-5555</w:t>
      </w:r>
      <w:r>
        <w:rPr>
          <w:color w:val="FFFFFF"/>
          <w:spacing w:val="-9"/>
          <w:w w:val="115"/>
        </w:rPr>
        <w:t> </w:t>
      </w:r>
      <w:r>
        <w:rPr>
          <w:color w:val="FFFFFF"/>
        </w:rPr>
        <w:t>|</w:t>
      </w:r>
      <w:r>
        <w:rPr>
          <w:color w:val="FFFFFF"/>
          <w:spacing w:val="11"/>
          <w:w w:val="115"/>
        </w:rPr>
        <w:t> </w:t>
      </w:r>
      <w:hyperlink r:id="rId5">
        <w:r>
          <w:rPr>
            <w:color w:val="FFFFFF"/>
            <w:spacing w:val="-2"/>
            <w:w w:val="115"/>
          </w:rPr>
          <w:t>email@email.com</w:t>
        </w:r>
      </w:hyperlink>
    </w:p>
    <w:p>
      <w:pPr>
        <w:spacing w:after="0"/>
        <w:jc w:val="right"/>
        <w:sectPr>
          <w:type w:val="continuous"/>
          <w:pgSz w:w="11920" w:h="16860"/>
          <w:pgMar w:top="720" w:bottom="280" w:left="1220" w:right="1220"/>
          <w:cols w:num="2" w:equalWidth="0">
            <w:col w:w="2812" w:space="3161"/>
            <w:col w:w="3507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295274</wp:posOffset>
                </wp:positionH>
                <wp:positionV relativeFrom="page">
                  <wp:posOffset>466725</wp:posOffset>
                </wp:positionV>
                <wp:extent cx="7273290" cy="11430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273290" cy="1143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73290" h="1143000">
                              <a:moveTo>
                                <a:pt x="7272908" y="1142999"/>
                              </a:moveTo>
                              <a:lnTo>
                                <a:pt x="571499" y="1142999"/>
                              </a:lnTo>
                              <a:lnTo>
                                <a:pt x="557470" y="1142827"/>
                              </a:lnTo>
                              <a:lnTo>
                                <a:pt x="515483" y="1140247"/>
                              </a:lnTo>
                              <a:lnTo>
                                <a:pt x="473799" y="1134586"/>
                              </a:lnTo>
                              <a:lnTo>
                                <a:pt x="432636" y="1125872"/>
                              </a:lnTo>
                              <a:lnTo>
                                <a:pt x="392226" y="1114153"/>
                              </a:lnTo>
                              <a:lnTo>
                                <a:pt x="352796" y="1099496"/>
                              </a:lnTo>
                              <a:lnTo>
                                <a:pt x="314550" y="1081979"/>
                              </a:lnTo>
                              <a:lnTo>
                                <a:pt x="277689" y="1061691"/>
                              </a:lnTo>
                              <a:lnTo>
                                <a:pt x="242421" y="1038747"/>
                              </a:lnTo>
                              <a:lnTo>
                                <a:pt x="208944" y="1013275"/>
                              </a:lnTo>
                              <a:lnTo>
                                <a:pt x="177430" y="985410"/>
                              </a:lnTo>
                              <a:lnTo>
                                <a:pt x="148046" y="955296"/>
                              </a:lnTo>
                              <a:lnTo>
                                <a:pt x="120957" y="923101"/>
                              </a:lnTo>
                              <a:lnTo>
                                <a:pt x="96315" y="889008"/>
                              </a:lnTo>
                              <a:lnTo>
                                <a:pt x="74247" y="853195"/>
                              </a:lnTo>
                              <a:lnTo>
                                <a:pt x="54869" y="815847"/>
                              </a:lnTo>
                              <a:lnTo>
                                <a:pt x="38292" y="777175"/>
                              </a:lnTo>
                              <a:lnTo>
                                <a:pt x="24608" y="737397"/>
                              </a:lnTo>
                              <a:lnTo>
                                <a:pt x="13886" y="696720"/>
                              </a:lnTo>
                              <a:lnTo>
                                <a:pt x="6185" y="655356"/>
                              </a:lnTo>
                              <a:lnTo>
                                <a:pt x="1547" y="613537"/>
                              </a:lnTo>
                              <a:lnTo>
                                <a:pt x="0" y="571499"/>
                              </a:lnTo>
                              <a:lnTo>
                                <a:pt x="171" y="557470"/>
                              </a:lnTo>
                              <a:lnTo>
                                <a:pt x="2751" y="515483"/>
                              </a:lnTo>
                              <a:lnTo>
                                <a:pt x="8412" y="473799"/>
                              </a:lnTo>
                              <a:lnTo>
                                <a:pt x="17126" y="432636"/>
                              </a:lnTo>
                              <a:lnTo>
                                <a:pt x="28845" y="392226"/>
                              </a:lnTo>
                              <a:lnTo>
                                <a:pt x="43502" y="352796"/>
                              </a:lnTo>
                              <a:lnTo>
                                <a:pt x="61020" y="314550"/>
                              </a:lnTo>
                              <a:lnTo>
                                <a:pt x="81307" y="277690"/>
                              </a:lnTo>
                              <a:lnTo>
                                <a:pt x="104252" y="242421"/>
                              </a:lnTo>
                              <a:lnTo>
                                <a:pt x="129724" y="208944"/>
                              </a:lnTo>
                              <a:lnTo>
                                <a:pt x="157589" y="177430"/>
                              </a:lnTo>
                              <a:lnTo>
                                <a:pt x="187703" y="148046"/>
                              </a:lnTo>
                              <a:lnTo>
                                <a:pt x="219898" y="120957"/>
                              </a:lnTo>
                              <a:lnTo>
                                <a:pt x="253991" y="96315"/>
                              </a:lnTo>
                              <a:lnTo>
                                <a:pt x="289804" y="74247"/>
                              </a:lnTo>
                              <a:lnTo>
                                <a:pt x="327152" y="54869"/>
                              </a:lnTo>
                              <a:lnTo>
                                <a:pt x="365823" y="38292"/>
                              </a:lnTo>
                              <a:lnTo>
                                <a:pt x="405602" y="24608"/>
                              </a:lnTo>
                              <a:lnTo>
                                <a:pt x="446279" y="13886"/>
                              </a:lnTo>
                              <a:lnTo>
                                <a:pt x="487643" y="6185"/>
                              </a:lnTo>
                              <a:lnTo>
                                <a:pt x="529462" y="1547"/>
                              </a:lnTo>
                              <a:lnTo>
                                <a:pt x="571499" y="0"/>
                              </a:lnTo>
                              <a:lnTo>
                                <a:pt x="7272908" y="0"/>
                              </a:lnTo>
                              <a:lnTo>
                                <a:pt x="7272908" y="1142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.249996pt;margin-top:36.750027pt;width:572.7pt;height:90pt;mso-position-horizontal-relative:page;mso-position-vertical-relative:page;z-index:-15777280" id="docshape1" coordorigin="465,735" coordsize="11454,1800" path="m11918,2535l1365,2535,1343,2535,1277,2531,1211,2522,1146,2508,1083,2490,1021,2466,960,2439,902,2407,847,2371,794,2331,744,2287,698,2239,655,2189,617,2135,582,2079,551,2020,525,1959,504,1896,487,1832,475,1767,467,1701,465,1635,465,1613,469,1547,478,1481,492,1416,510,1353,534,1291,561,1230,593,1172,629,1117,669,1064,713,1014,761,968,811,925,865,887,921,852,980,821,1041,795,1104,774,1168,757,1233,745,1299,737,1365,735,11918,735,11918,2535xe" filled="true" fillcolor="#7d7d7d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before="180"/>
      </w:pPr>
    </w:p>
    <w:p>
      <w:pPr>
        <w:spacing w:line="278" w:lineRule="auto" w:before="0"/>
        <w:ind w:left="118" w:right="1081" w:firstLine="0"/>
        <w:jc w:val="left"/>
        <w:rPr>
          <w:b/>
          <w:sz w:val="18"/>
        </w:rPr>
      </w:pPr>
      <w:r>
        <w:rPr>
          <w:b/>
          <w:w w:val="130"/>
          <w:sz w:val="18"/>
        </w:rPr>
        <w:t>Retail Operations Professional skilled in process improvement and cross-department </w:t>
      </w:r>
      <w:r>
        <w:rPr>
          <w:b/>
          <w:spacing w:val="-2"/>
          <w:w w:val="130"/>
          <w:sz w:val="18"/>
        </w:rPr>
        <w:t>coordination</w:t>
      </w:r>
    </w:p>
    <w:p>
      <w:pPr>
        <w:spacing w:line="285" w:lineRule="auto" w:before="121"/>
        <w:ind w:left="118" w:right="0" w:firstLine="0"/>
        <w:jc w:val="left"/>
        <w:rPr>
          <w:b/>
          <w:sz w:val="18"/>
        </w:rPr>
      </w:pPr>
      <w:r>
        <w:rPr>
          <w:b/>
          <w:w w:val="130"/>
          <w:sz w:val="18"/>
        </w:rPr>
        <w:t>Assistant Manager with 7 years of experience overseeing store operations, inventory, and merchandising across multi-department retail environments. Proven ability to reduce waste, enhance worklows, and support staff development across sales and fulfillment teams.</w:t>
      </w:r>
    </w:p>
    <w:p>
      <w:pPr>
        <w:pStyle w:val="BodyText"/>
        <w:spacing w:before="235"/>
        <w:rPr>
          <w:b/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1904999</wp:posOffset>
                </wp:positionH>
                <wp:positionV relativeFrom="paragraph">
                  <wp:posOffset>79057</wp:posOffset>
                </wp:positionV>
                <wp:extent cx="4819650" cy="285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819650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19650" h="28575">
                              <a:moveTo>
                                <a:pt x="0" y="28574"/>
                              </a:moveTo>
                              <a:lnTo>
                                <a:pt x="4819649" y="28574"/>
                              </a:lnTo>
                              <a:lnTo>
                                <a:pt x="4819649" y="0"/>
                              </a:lnTo>
                              <a:lnTo>
                                <a:pt x="0" y="0"/>
                              </a:lnTo>
                              <a:lnTo>
                                <a:pt x="0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49.999985pt;margin-top:6.224961pt;width:379.49997pt;height:2.25pt;mso-position-horizontal-relative:page;mso-position-vertical-relative:paragraph;z-index:15729152" id="docshape2" filled="true" fillcolor="#7d7d7d" stroked="false">
                <v:fill type="solid"/>
                <w10:wrap type="none"/>
              </v:rect>
            </w:pict>
          </mc:Fallback>
        </mc:AlternateContent>
      </w:r>
      <w:r>
        <w:rPr>
          <w:color w:val="7D7D7D"/>
          <w:spacing w:val="-5"/>
        </w:rPr>
        <w:t>Key</w:t>
      </w:r>
      <w:r>
        <w:rPr>
          <w:color w:val="7D7D7D"/>
          <w:spacing w:val="-13"/>
        </w:rPr>
        <w:t> </w:t>
      </w:r>
      <w:r>
        <w:rPr>
          <w:color w:val="7D7D7D"/>
          <w:spacing w:val="-2"/>
        </w:rPr>
        <w:t>Skills</w:t>
      </w:r>
    </w:p>
    <w:p>
      <w:pPr>
        <w:pStyle w:val="BodyText"/>
        <w:tabs>
          <w:tab w:pos="416" w:val="left" w:leader="none"/>
        </w:tabs>
        <w:spacing w:line="410" w:lineRule="auto" w:before="224"/>
        <w:ind w:left="114" w:right="6501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25"/>
        </w:rPr>
        <w:t>Cross-functional</w:t>
      </w:r>
      <w:r>
        <w:rPr>
          <w:spacing w:val="-1"/>
          <w:w w:val="125"/>
        </w:rPr>
        <w:t> </w:t>
      </w:r>
      <w:r>
        <w:rPr>
          <w:w w:val="125"/>
        </w:rPr>
        <w:t>operations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25"/>
        </w:rPr>
        <w:t>Inventory oversight</w:t>
      </w:r>
    </w:p>
    <w:p>
      <w:pPr>
        <w:pStyle w:val="BodyText"/>
        <w:tabs>
          <w:tab w:pos="416" w:val="left" w:leader="none"/>
        </w:tabs>
        <w:spacing w:line="393" w:lineRule="auto"/>
        <w:ind w:left="114" w:right="6861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2"/>
          <w:w w:val="130"/>
        </w:rPr>
        <w:t>Merchandising</w:t>
      </w:r>
      <w:r>
        <w:rPr>
          <w:spacing w:val="-12"/>
          <w:w w:val="130"/>
        </w:rPr>
        <w:t> </w:t>
      </w:r>
      <w:r>
        <w:rPr>
          <w:spacing w:val="-2"/>
          <w:w w:val="130"/>
        </w:rPr>
        <w:t>strategy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30"/>
        </w:rPr>
        <w:t>Order accuracy</w:t>
      </w:r>
    </w:p>
    <w:p>
      <w:pPr>
        <w:pStyle w:val="BodyText"/>
        <w:tabs>
          <w:tab w:pos="416" w:val="left" w:leader="none"/>
        </w:tabs>
        <w:spacing w:line="410" w:lineRule="auto" w:before="13"/>
        <w:ind w:left="114" w:right="7016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2"/>
          <w:w w:val="130"/>
        </w:rPr>
        <w:t>Process</w:t>
      </w:r>
      <w:r>
        <w:rPr>
          <w:spacing w:val="-12"/>
          <w:w w:val="130"/>
        </w:rPr>
        <w:t> </w:t>
      </w:r>
      <w:r>
        <w:rPr>
          <w:spacing w:val="-2"/>
          <w:w w:val="130"/>
        </w:rPr>
        <w:t>improvement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30"/>
        </w:rPr>
        <w:t>Retail SOPs</w:t>
      </w:r>
    </w:p>
    <w:p>
      <w:pPr>
        <w:pStyle w:val="BodyText"/>
        <w:tabs>
          <w:tab w:pos="416" w:val="left" w:leader="none"/>
        </w:tabs>
        <w:spacing w:line="218" w:lineRule="exact"/>
        <w:ind w:left="114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25"/>
        </w:rPr>
        <w:t>Staff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training</w:t>
      </w:r>
    </w:p>
    <w:p>
      <w:pPr>
        <w:pStyle w:val="BodyText"/>
        <w:spacing w:before="50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3057524</wp:posOffset>
                </wp:positionH>
                <wp:positionV relativeFrom="paragraph">
                  <wp:posOffset>78896</wp:posOffset>
                </wp:positionV>
                <wp:extent cx="3667125" cy="38100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36671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67125" h="38100">
                              <a:moveTo>
                                <a:pt x="0" y="38099"/>
                              </a:moveTo>
                              <a:lnTo>
                                <a:pt x="3667124" y="38099"/>
                              </a:lnTo>
                              <a:lnTo>
                                <a:pt x="3667124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40.749985pt;margin-top:6.21235pt;width:288.749977pt;height:3.0pt;mso-position-horizontal-relative:page;mso-position-vertical-relative:paragraph;z-index:15729664" id="docshape3" filled="true" fillcolor="#7d7d7d" stroked="false">
                <v:fill type="solid"/>
                <w10:wrap type="none"/>
              </v:rect>
            </w:pict>
          </mc:Fallback>
        </mc:AlternateContent>
      </w:r>
      <w:r>
        <w:rPr>
          <w:color w:val="7D7D7D"/>
          <w:spacing w:val="-2"/>
        </w:rPr>
        <w:t>Professional</w:t>
      </w:r>
      <w:r>
        <w:rPr>
          <w:color w:val="7D7D7D"/>
          <w:spacing w:val="2"/>
        </w:rPr>
        <w:t> </w:t>
      </w:r>
      <w:r>
        <w:rPr>
          <w:color w:val="7D7D7D"/>
          <w:spacing w:val="-2"/>
        </w:rPr>
        <w:t>Experience</w:t>
      </w:r>
    </w:p>
    <w:p>
      <w:pPr>
        <w:pStyle w:val="Heading2"/>
        <w:spacing w:before="219"/>
      </w:pPr>
      <w:r>
        <w:rPr/>
        <w:t>Retail</w:t>
      </w:r>
      <w:r>
        <w:rPr>
          <w:spacing w:val="4"/>
        </w:rPr>
        <w:t> </w:t>
      </w:r>
      <w:r>
        <w:rPr/>
        <w:t>Operations</w:t>
      </w:r>
      <w:r>
        <w:rPr>
          <w:spacing w:val="5"/>
        </w:rPr>
        <w:t> </w:t>
      </w:r>
      <w:r>
        <w:rPr/>
        <w:t>Assistant</w:t>
      </w:r>
      <w:r>
        <w:rPr>
          <w:spacing w:val="5"/>
        </w:rPr>
        <w:t> </w:t>
      </w:r>
      <w:r>
        <w:rPr>
          <w:spacing w:val="-2"/>
        </w:rPr>
        <w:t>Manager</w:t>
      </w:r>
    </w:p>
    <w:p>
      <w:pPr>
        <w:tabs>
          <w:tab w:pos="7115" w:val="left" w:leader="none"/>
        </w:tabs>
        <w:spacing w:before="52"/>
        <w:ind w:left="118" w:right="0" w:firstLine="0"/>
        <w:jc w:val="left"/>
        <w:rPr>
          <w:i/>
          <w:sz w:val="18"/>
        </w:rPr>
      </w:pPr>
      <w:r>
        <w:rPr>
          <w:i/>
          <w:spacing w:val="-2"/>
          <w:w w:val="125"/>
          <w:sz w:val="18"/>
        </w:rPr>
        <w:t>Midwest</w:t>
      </w:r>
      <w:r>
        <w:rPr>
          <w:i/>
          <w:spacing w:val="1"/>
          <w:w w:val="125"/>
          <w:sz w:val="18"/>
        </w:rPr>
        <w:t> </w:t>
      </w:r>
      <w:r>
        <w:rPr>
          <w:i/>
          <w:spacing w:val="-2"/>
          <w:w w:val="125"/>
          <w:sz w:val="18"/>
        </w:rPr>
        <w:t>Market</w:t>
      </w:r>
      <w:r>
        <w:rPr>
          <w:i/>
          <w:spacing w:val="2"/>
          <w:w w:val="125"/>
          <w:sz w:val="18"/>
        </w:rPr>
        <w:t> </w:t>
      </w:r>
      <w:r>
        <w:rPr>
          <w:i/>
          <w:spacing w:val="-2"/>
          <w:w w:val="125"/>
          <w:sz w:val="18"/>
        </w:rPr>
        <w:t>Co.,</w:t>
      </w:r>
      <w:r>
        <w:rPr>
          <w:i/>
          <w:spacing w:val="1"/>
          <w:w w:val="125"/>
          <w:sz w:val="18"/>
        </w:rPr>
        <w:t> </w:t>
      </w:r>
      <w:r>
        <w:rPr>
          <w:i/>
          <w:spacing w:val="-2"/>
          <w:w w:val="125"/>
          <w:sz w:val="18"/>
        </w:rPr>
        <w:t>Minneapolis,</w:t>
      </w:r>
      <w:r>
        <w:rPr>
          <w:i/>
          <w:spacing w:val="2"/>
          <w:w w:val="125"/>
          <w:sz w:val="18"/>
        </w:rPr>
        <w:t> </w:t>
      </w:r>
      <w:r>
        <w:rPr>
          <w:i/>
          <w:spacing w:val="-5"/>
          <w:w w:val="125"/>
          <w:sz w:val="18"/>
        </w:rPr>
        <w:t>MN</w:t>
      </w:r>
      <w:r>
        <w:rPr>
          <w:i/>
          <w:sz w:val="18"/>
        </w:rPr>
        <w:tab/>
      </w:r>
      <w:r>
        <w:rPr>
          <w:i/>
          <w:w w:val="125"/>
          <w:sz w:val="18"/>
        </w:rPr>
        <w:t>February</w:t>
      </w:r>
      <w:r>
        <w:rPr>
          <w:i/>
          <w:spacing w:val="7"/>
          <w:w w:val="125"/>
          <w:sz w:val="18"/>
        </w:rPr>
        <w:t> </w:t>
      </w:r>
      <w:r>
        <w:rPr>
          <w:i/>
          <w:w w:val="125"/>
          <w:sz w:val="18"/>
        </w:rPr>
        <w:t>2020</w:t>
      </w:r>
      <w:r>
        <w:rPr>
          <w:i/>
          <w:spacing w:val="7"/>
          <w:w w:val="125"/>
          <w:sz w:val="18"/>
        </w:rPr>
        <w:t> </w:t>
      </w:r>
      <w:r>
        <w:rPr>
          <w:i/>
          <w:w w:val="125"/>
          <w:sz w:val="18"/>
        </w:rPr>
        <w:t>-</w:t>
      </w:r>
      <w:r>
        <w:rPr>
          <w:i/>
          <w:spacing w:val="8"/>
          <w:w w:val="125"/>
          <w:sz w:val="18"/>
        </w:rPr>
        <w:t> </w:t>
      </w:r>
      <w:r>
        <w:rPr>
          <w:i/>
          <w:spacing w:val="-2"/>
          <w:w w:val="125"/>
          <w:sz w:val="18"/>
        </w:rPr>
        <w:t>Present</w:t>
      </w:r>
    </w:p>
    <w:p>
      <w:pPr>
        <w:pStyle w:val="BodyText"/>
        <w:tabs>
          <w:tab w:pos="416" w:val="left" w:leader="none"/>
        </w:tabs>
        <w:spacing w:line="278" w:lineRule="auto" w:before="155"/>
        <w:ind w:left="416" w:right="291" w:hanging="302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Implemented a new stocking system that reduced inventory errors by 30% and improved shelf replenishment speed</w:t>
      </w:r>
    </w:p>
    <w:p>
      <w:pPr>
        <w:pStyle w:val="BodyText"/>
        <w:tabs>
          <w:tab w:pos="416" w:val="left" w:leader="none"/>
        </w:tabs>
        <w:spacing w:line="278" w:lineRule="auto" w:before="105"/>
        <w:ind w:left="416" w:right="160" w:hanging="302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Supervised 5 department leads and coordinated across apparel, electronics, and home goods to streamline back-of-house operations</w:t>
      </w:r>
    </w:p>
    <w:p>
      <w:pPr>
        <w:pStyle w:val="BodyText"/>
        <w:tabs>
          <w:tab w:pos="416" w:val="left" w:leader="none"/>
        </w:tabs>
        <w:spacing w:before="105"/>
        <w:ind w:left="114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30"/>
        </w:rPr>
        <w:t>Led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training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initiatives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that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reduced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new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hire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onboarding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time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by</w:t>
      </w:r>
      <w:r>
        <w:rPr>
          <w:spacing w:val="-7"/>
          <w:w w:val="130"/>
        </w:rPr>
        <w:t> </w:t>
      </w:r>
      <w:r>
        <w:rPr>
          <w:spacing w:val="-5"/>
          <w:w w:val="130"/>
        </w:rPr>
        <w:t>25%</w:t>
      </w:r>
    </w:p>
    <w:p>
      <w:pPr>
        <w:pStyle w:val="Heading2"/>
      </w:pPr>
      <w:r>
        <w:rPr/>
        <w:t>Merchandise</w:t>
      </w:r>
      <w:r>
        <w:rPr>
          <w:spacing w:val="-11"/>
        </w:rPr>
        <w:t> </w:t>
      </w:r>
      <w:r>
        <w:rPr>
          <w:spacing w:val="-2"/>
        </w:rPr>
        <w:t>Coordinator</w:t>
      </w:r>
    </w:p>
    <w:p>
      <w:pPr>
        <w:tabs>
          <w:tab w:pos="7002" w:val="left" w:leader="none"/>
        </w:tabs>
        <w:spacing w:before="52"/>
        <w:ind w:left="118" w:right="0" w:firstLine="0"/>
        <w:jc w:val="left"/>
        <w:rPr>
          <w:i/>
          <w:sz w:val="18"/>
        </w:rPr>
      </w:pPr>
      <w:r>
        <w:rPr>
          <w:i/>
          <w:spacing w:val="-2"/>
          <w:w w:val="130"/>
          <w:sz w:val="18"/>
        </w:rPr>
        <w:t>Cascade</w:t>
      </w:r>
      <w:r>
        <w:rPr>
          <w:i/>
          <w:spacing w:val="-6"/>
          <w:w w:val="130"/>
          <w:sz w:val="18"/>
        </w:rPr>
        <w:t> </w:t>
      </w:r>
      <w:r>
        <w:rPr>
          <w:i/>
          <w:spacing w:val="-2"/>
          <w:w w:val="130"/>
          <w:sz w:val="18"/>
        </w:rPr>
        <w:t>Retail</w:t>
      </w:r>
      <w:r>
        <w:rPr>
          <w:i/>
          <w:spacing w:val="-6"/>
          <w:w w:val="130"/>
          <w:sz w:val="18"/>
        </w:rPr>
        <w:t> </w:t>
      </w:r>
      <w:r>
        <w:rPr>
          <w:i/>
          <w:spacing w:val="-2"/>
          <w:w w:val="130"/>
          <w:sz w:val="18"/>
        </w:rPr>
        <w:t>Group,</w:t>
      </w:r>
      <w:r>
        <w:rPr>
          <w:i/>
          <w:spacing w:val="-6"/>
          <w:w w:val="130"/>
          <w:sz w:val="18"/>
        </w:rPr>
        <w:t> </w:t>
      </w:r>
      <w:r>
        <w:rPr>
          <w:i/>
          <w:spacing w:val="-2"/>
          <w:w w:val="130"/>
          <w:sz w:val="18"/>
        </w:rPr>
        <w:t>Minneapolis,</w:t>
      </w:r>
      <w:r>
        <w:rPr>
          <w:i/>
          <w:spacing w:val="-6"/>
          <w:w w:val="130"/>
          <w:sz w:val="18"/>
        </w:rPr>
        <w:t> </w:t>
      </w:r>
      <w:r>
        <w:rPr>
          <w:i/>
          <w:spacing w:val="-5"/>
          <w:w w:val="130"/>
          <w:sz w:val="18"/>
        </w:rPr>
        <w:t>MN</w:t>
      </w:r>
      <w:r>
        <w:rPr>
          <w:i/>
          <w:sz w:val="18"/>
        </w:rPr>
        <w:tab/>
      </w:r>
      <w:r>
        <w:rPr>
          <w:i/>
          <w:w w:val="130"/>
          <w:sz w:val="18"/>
        </w:rPr>
        <w:t>June</w:t>
      </w:r>
      <w:r>
        <w:rPr>
          <w:i/>
          <w:spacing w:val="-11"/>
          <w:w w:val="130"/>
          <w:sz w:val="18"/>
        </w:rPr>
        <w:t> </w:t>
      </w:r>
      <w:r>
        <w:rPr>
          <w:i/>
          <w:w w:val="130"/>
          <w:sz w:val="18"/>
        </w:rPr>
        <w:t>2016</w:t>
      </w:r>
      <w:r>
        <w:rPr>
          <w:i/>
          <w:spacing w:val="-10"/>
          <w:w w:val="130"/>
          <w:sz w:val="18"/>
        </w:rPr>
        <w:t> </w:t>
      </w:r>
      <w:r>
        <w:rPr>
          <w:i/>
          <w:w w:val="130"/>
          <w:sz w:val="18"/>
        </w:rPr>
        <w:t>-</w:t>
      </w:r>
      <w:r>
        <w:rPr>
          <w:i/>
          <w:spacing w:val="-10"/>
          <w:w w:val="130"/>
          <w:sz w:val="18"/>
        </w:rPr>
        <w:t> </w:t>
      </w:r>
      <w:r>
        <w:rPr>
          <w:i/>
          <w:w w:val="130"/>
          <w:sz w:val="18"/>
        </w:rPr>
        <w:t>January</w:t>
      </w:r>
      <w:r>
        <w:rPr>
          <w:i/>
          <w:spacing w:val="-11"/>
          <w:w w:val="130"/>
          <w:sz w:val="18"/>
        </w:rPr>
        <w:t> </w:t>
      </w:r>
      <w:r>
        <w:rPr>
          <w:i/>
          <w:spacing w:val="-4"/>
          <w:w w:val="130"/>
          <w:sz w:val="18"/>
        </w:rPr>
        <w:t>2020</w:t>
      </w:r>
    </w:p>
    <w:p>
      <w:pPr>
        <w:pStyle w:val="BodyText"/>
        <w:tabs>
          <w:tab w:pos="416" w:val="left" w:leader="none"/>
        </w:tabs>
        <w:spacing w:line="278" w:lineRule="auto" w:before="155"/>
        <w:ind w:left="416" w:right="291" w:hanging="302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Maintained visual standards across 20,000 square feet of floor space, increasing average basket size by </w:t>
      </w:r>
      <w:r>
        <w:rPr>
          <w:w w:val="115"/>
        </w:rPr>
        <w:t>11%</w:t>
      </w:r>
    </w:p>
    <w:p>
      <w:pPr>
        <w:pStyle w:val="BodyText"/>
        <w:tabs>
          <w:tab w:pos="416" w:val="left" w:leader="none"/>
        </w:tabs>
        <w:spacing w:line="295" w:lineRule="auto" w:before="90"/>
        <w:ind w:left="416" w:right="1181" w:hanging="30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30"/>
        </w:rPr>
        <w:t>Oversaw planogram resets and promotional signage execution during seasonal sales campaigns</w:t>
      </w:r>
    </w:p>
    <w:p>
      <w:pPr>
        <w:pStyle w:val="BodyText"/>
        <w:tabs>
          <w:tab w:pos="416" w:val="left" w:leader="none"/>
        </w:tabs>
        <w:spacing w:before="75"/>
        <w:ind w:left="114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Managed</w:t>
      </w:r>
      <w:r>
        <w:rPr>
          <w:spacing w:val="7"/>
          <w:w w:val="125"/>
        </w:rPr>
        <w:t> </w:t>
      </w:r>
      <w:r>
        <w:rPr>
          <w:w w:val="125"/>
        </w:rPr>
        <w:t>vendor</w:t>
      </w:r>
      <w:r>
        <w:rPr>
          <w:spacing w:val="7"/>
          <w:w w:val="125"/>
        </w:rPr>
        <w:t> </w:t>
      </w:r>
      <w:r>
        <w:rPr>
          <w:w w:val="125"/>
        </w:rPr>
        <w:t>deliveries</w:t>
      </w:r>
      <w:r>
        <w:rPr>
          <w:spacing w:val="8"/>
          <w:w w:val="125"/>
        </w:rPr>
        <w:t> </w:t>
      </w:r>
      <w:r>
        <w:rPr>
          <w:w w:val="125"/>
        </w:rPr>
        <w:t>and</w:t>
      </w:r>
      <w:r>
        <w:rPr>
          <w:spacing w:val="7"/>
          <w:w w:val="125"/>
        </w:rPr>
        <w:t> </w:t>
      </w:r>
      <w:r>
        <w:rPr>
          <w:w w:val="125"/>
        </w:rPr>
        <w:t>ensured</w:t>
      </w:r>
      <w:r>
        <w:rPr>
          <w:spacing w:val="8"/>
          <w:w w:val="125"/>
        </w:rPr>
        <w:t> </w:t>
      </w:r>
      <w:r>
        <w:rPr>
          <w:w w:val="125"/>
        </w:rPr>
        <w:t>compliance</w:t>
      </w:r>
      <w:r>
        <w:rPr>
          <w:spacing w:val="7"/>
          <w:w w:val="125"/>
        </w:rPr>
        <w:t> </w:t>
      </w:r>
      <w:r>
        <w:rPr>
          <w:w w:val="125"/>
        </w:rPr>
        <w:t>with</w:t>
      </w:r>
      <w:r>
        <w:rPr>
          <w:spacing w:val="7"/>
          <w:w w:val="125"/>
        </w:rPr>
        <w:t> </w:t>
      </w:r>
      <w:r>
        <w:rPr>
          <w:w w:val="125"/>
        </w:rPr>
        <w:t>receiving</w:t>
      </w:r>
      <w:r>
        <w:rPr>
          <w:spacing w:val="8"/>
          <w:w w:val="125"/>
        </w:rPr>
        <w:t> </w:t>
      </w:r>
      <w:r>
        <w:rPr>
          <w:spacing w:val="-2"/>
          <w:w w:val="125"/>
        </w:rPr>
        <w:t>protocols</w:t>
      </w:r>
    </w:p>
    <w:p>
      <w:pPr>
        <w:pStyle w:val="BodyText"/>
        <w:spacing w:before="65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1933574</wp:posOffset>
                </wp:positionH>
                <wp:positionV relativeFrom="paragraph">
                  <wp:posOffset>69343</wp:posOffset>
                </wp:positionV>
                <wp:extent cx="4791075" cy="38100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47910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38100">
                              <a:moveTo>
                                <a:pt x="0" y="38099"/>
                              </a:moveTo>
                              <a:lnTo>
                                <a:pt x="4791074" y="38099"/>
                              </a:lnTo>
                              <a:lnTo>
                                <a:pt x="4791074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52.249985pt;margin-top:5.460083pt;width:377.24997pt;height:3.0pt;mso-position-horizontal-relative:page;mso-position-vertical-relative:paragraph;z-index:15730176" id="docshape4" filled="true" fillcolor="#7d7d7d" stroked="false">
                <v:fill type="solid"/>
                <w10:wrap type="none"/>
              </v:rect>
            </w:pict>
          </mc:Fallback>
        </mc:AlternateContent>
      </w:r>
      <w:r>
        <w:rPr>
          <w:color w:val="7D7D7D"/>
          <w:spacing w:val="-2"/>
        </w:rPr>
        <w:t>Education</w:t>
      </w:r>
    </w:p>
    <w:p>
      <w:pPr>
        <w:spacing w:before="222"/>
        <w:ind w:left="118" w:right="0" w:firstLine="0"/>
        <w:jc w:val="left"/>
        <w:rPr>
          <w:rFonts w:ascii="Microsoft Sans Serif"/>
          <w:sz w:val="22"/>
        </w:rPr>
      </w:pPr>
      <w:r>
        <w:rPr>
          <w:rFonts w:ascii="Microsoft Sans Serif"/>
          <w:sz w:val="22"/>
        </w:rPr>
        <w:t>Bachelor of Science in Retail</w:t>
      </w:r>
      <w:r>
        <w:rPr>
          <w:rFonts w:ascii="Microsoft Sans Serif"/>
          <w:spacing w:val="1"/>
          <w:sz w:val="22"/>
        </w:rPr>
        <w:t> </w:t>
      </w:r>
      <w:r>
        <w:rPr>
          <w:rFonts w:ascii="Microsoft Sans Serif"/>
          <w:spacing w:val="-2"/>
          <w:sz w:val="22"/>
        </w:rPr>
        <w:t>Management</w:t>
      </w:r>
    </w:p>
    <w:p>
      <w:pPr>
        <w:pStyle w:val="BodyText"/>
        <w:spacing w:before="53"/>
        <w:ind w:left="118"/>
      </w:pPr>
      <w:r>
        <w:rPr>
          <w:w w:val="115"/>
        </w:rPr>
        <w:t>University</w:t>
      </w:r>
      <w:r>
        <w:rPr>
          <w:spacing w:val="31"/>
          <w:w w:val="115"/>
        </w:rPr>
        <w:t> </w:t>
      </w:r>
      <w:r>
        <w:rPr>
          <w:w w:val="115"/>
        </w:rPr>
        <w:t>of</w:t>
      </w:r>
      <w:r>
        <w:rPr>
          <w:spacing w:val="32"/>
          <w:w w:val="115"/>
        </w:rPr>
        <w:t> </w:t>
      </w:r>
      <w:r>
        <w:rPr>
          <w:w w:val="115"/>
        </w:rPr>
        <w:t>Minnesota</w:t>
      </w:r>
      <w:r>
        <w:rPr>
          <w:spacing w:val="31"/>
          <w:w w:val="115"/>
        </w:rPr>
        <w:t> </w:t>
      </w:r>
      <w:r>
        <w:rPr/>
        <w:t>|</w:t>
      </w:r>
      <w:r>
        <w:rPr>
          <w:spacing w:val="32"/>
          <w:w w:val="115"/>
        </w:rPr>
        <w:t> </w:t>
      </w:r>
      <w:r>
        <w:rPr>
          <w:w w:val="115"/>
        </w:rPr>
        <w:t>Graduated:</w:t>
      </w:r>
      <w:r>
        <w:rPr>
          <w:spacing w:val="32"/>
          <w:w w:val="115"/>
        </w:rPr>
        <w:t> </w:t>
      </w:r>
      <w:r>
        <w:rPr>
          <w:w w:val="115"/>
        </w:rPr>
        <w:t>May</w:t>
      </w:r>
      <w:r>
        <w:rPr>
          <w:spacing w:val="31"/>
          <w:w w:val="115"/>
        </w:rPr>
        <w:t> </w:t>
      </w:r>
      <w:r>
        <w:rPr>
          <w:spacing w:val="-4"/>
          <w:w w:val="115"/>
        </w:rPr>
        <w:t>2016</w:t>
      </w:r>
    </w:p>
    <w:sectPr>
      <w:type w:val="continuous"/>
      <w:pgSz w:w="11920" w:h="16860"/>
      <w:pgMar w:top="72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1"/>
      <w:ind w:left="118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2025-10-22T19:35:45Z</dcterms:created>
  <dcterms:modified xsi:type="dcterms:W3CDTF">2025-10-22T19:35:45Z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2025-10-22T00:00:00Z</vt:filetime>
  </property>
  <property fmtid="{D5CDD505-2E9C-101B-9397-08002B2CF9AE}" pid="5" name="Producer">
    <vt:lpwstr>Skia/PDF m121</vt:lpwstr>
  </property>
</Properties>
</file>