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"/>
        <w:ind w:left="0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-107687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36531"/>
          <w:spacing w:val="-22"/>
        </w:rPr>
        <w:t>Shawn</w:t>
      </w:r>
      <w:r>
        <w:rPr>
          <w:color w:val="C36531"/>
          <w:spacing w:val="-23"/>
        </w:rPr>
        <w:t> </w:t>
      </w:r>
      <w:r>
        <w:rPr>
          <w:color w:val="C36531"/>
          <w:spacing w:val="-4"/>
        </w:rPr>
        <w:t>White</w:t>
      </w:r>
    </w:p>
    <w:p>
      <w:pPr>
        <w:pStyle w:val="Heading1"/>
        <w:spacing w:before="163"/>
        <w:ind w:left="2067"/>
      </w:pPr>
      <w:r>
        <w:rPr>
          <w:spacing w:val="-10"/>
        </w:rPr>
        <w:t>Student</w:t>
      </w:r>
      <w:r>
        <w:rPr>
          <w:spacing w:val="-8"/>
        </w:rPr>
        <w:t> </w:t>
      </w:r>
      <w:r>
        <w:rPr>
          <w:spacing w:val="-10"/>
        </w:rPr>
        <w:t>Housing</w:t>
      </w:r>
      <w:r>
        <w:rPr>
          <w:spacing w:val="-8"/>
        </w:rPr>
        <w:t> </w:t>
      </w:r>
      <w:r>
        <w:rPr>
          <w:spacing w:val="-10"/>
        </w:rPr>
        <w:t>Property</w:t>
      </w:r>
      <w:r>
        <w:rPr>
          <w:spacing w:val="-8"/>
        </w:rPr>
        <w:t> </w:t>
      </w:r>
      <w:r>
        <w:rPr>
          <w:spacing w:val="-10"/>
        </w:rPr>
        <w:t>Manager</w:t>
      </w:r>
    </w:p>
    <w:p>
      <w:pPr>
        <w:pStyle w:val="BodyText"/>
        <w:spacing w:line="280" w:lineRule="auto" w:before="239"/>
        <w:ind w:left="2067" w:right="101"/>
      </w:pPr>
      <w:r>
        <w:rPr/>
        <w:br w:type="column"/>
      </w:r>
      <w:r>
        <w:rPr>
          <w:color w:val="C36531"/>
          <w:w w:val="105"/>
        </w:rPr>
        <w:t>City, ST </w:t>
      </w:r>
      <w:hyperlink r:id="rId6">
        <w:r>
          <w:rPr>
            <w:color w:val="C36531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2067"/>
      </w:pPr>
      <w:r>
        <w:rPr>
          <w:color w:val="C36531"/>
          <w:spacing w:val="-4"/>
        </w:rPr>
        <w:t>(123)</w:t>
      </w:r>
      <w:r>
        <w:rPr>
          <w:color w:val="C36531"/>
          <w:spacing w:val="-7"/>
        </w:rPr>
        <w:t> </w:t>
      </w:r>
      <w:r>
        <w:rPr>
          <w:color w:val="C36531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6969" w:space="93"/>
            <w:col w:w="4318"/>
          </w:cols>
        </w:sectPr>
      </w:pPr>
    </w:p>
    <w:p>
      <w:pPr>
        <w:pStyle w:val="BodyText"/>
        <w:ind w:left="0"/>
      </w:pPr>
    </w:p>
    <w:p>
      <w:pPr>
        <w:pStyle w:val="BodyText"/>
        <w:spacing w:before="68"/>
        <w:ind w:left="0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Student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Housing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Property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Manager</w:t>
      </w:r>
      <w:r>
        <w:rPr>
          <w:b/>
          <w:spacing w:val="-1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strong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high-turnover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leasing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environments</w:t>
      </w:r>
    </w:p>
    <w:p>
      <w:pPr>
        <w:pStyle w:val="BodyText"/>
        <w:spacing w:line="280" w:lineRule="auto" w:before="150"/>
        <w:ind w:left="114" w:right="342"/>
      </w:pPr>
      <w:r>
        <w:rPr/>
        <w:t>5+ years managing student apartment communities. Adept at handling large tenant turnover cycles, move-</w:t>
      </w:r>
      <w:r>
        <w:rPr>
          <w:spacing w:val="80"/>
        </w:rPr>
        <w:t> </w:t>
      </w:r>
      <w:r>
        <w:rPr/>
        <w:t>in/move-out coordination, and outreach to local universities.</w:t>
      </w:r>
    </w:p>
    <w:p>
      <w:pPr>
        <w:pStyle w:val="Heading1"/>
        <w:spacing w:before="2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361248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8.444778pt;width:563.249955pt;height:.75pt;mso-position-horizontal-relative:page;mso-position-vertical-relative:paragraph;z-index:15728640" id="docshape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15"/>
        </w:rPr>
        <w:t>Key</w:t>
      </w:r>
      <w:r>
        <w:rPr>
          <w:color w:val="C36531"/>
          <w:spacing w:val="-11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before="26"/>
        <w:ind w:left="0"/>
        <w:rPr>
          <w:rFonts w:ascii="Verdana"/>
          <w:b/>
        </w:rPr>
      </w:pPr>
    </w:p>
    <w:p>
      <w:pPr>
        <w:pStyle w:val="BodyText"/>
        <w:tabs>
          <w:tab w:pos="486" w:val="left" w:leader="none"/>
        </w:tabs>
        <w:spacing w:line="367" w:lineRule="auto" w:before="1"/>
        <w:ind w:right="8341"/>
        <w:jc w:val="both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Academic leasing cycles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Campus partnerships</w:t>
      </w:r>
    </w:p>
    <w:p>
      <w:pPr>
        <w:pStyle w:val="BodyText"/>
        <w:tabs>
          <w:tab w:pos="486" w:val="left" w:leader="none"/>
        </w:tabs>
        <w:spacing w:line="367" w:lineRule="auto"/>
        <w:ind w:right="8699"/>
        <w:jc w:val="both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Emergency</w:t>
      </w:r>
      <w:r>
        <w:rPr>
          <w:spacing w:val="-6"/>
          <w:w w:val="105"/>
        </w:rPr>
        <w:t> </w:t>
      </w:r>
      <w:r>
        <w:rPr>
          <w:w w:val="105"/>
        </w:rPr>
        <w:t>response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Move-in</w:t>
      </w:r>
      <w:r>
        <w:rPr>
          <w:spacing w:val="-18"/>
          <w:w w:val="105"/>
        </w:rPr>
        <w:t> </w:t>
      </w:r>
      <w:r>
        <w:rPr>
          <w:w w:val="105"/>
        </w:rPr>
        <w:t>coordination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Roommate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matching</w:t>
      </w:r>
    </w:p>
    <w:p>
      <w:pPr>
        <w:pStyle w:val="BodyText"/>
        <w:tabs>
          <w:tab w:pos="486" w:val="left" w:leader="none"/>
        </w:tabs>
        <w:spacing w:line="367" w:lineRule="auto"/>
        <w:ind w:right="8133"/>
        <w:jc w:val="both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Summer</w:t>
      </w:r>
      <w:r>
        <w:rPr>
          <w:spacing w:val="-11"/>
          <w:w w:val="105"/>
        </w:rPr>
        <w:t> </w:t>
      </w:r>
      <w:r>
        <w:rPr>
          <w:w w:val="105"/>
        </w:rPr>
        <w:t>turnover</w:t>
      </w:r>
      <w:r>
        <w:rPr>
          <w:spacing w:val="-11"/>
          <w:w w:val="105"/>
        </w:rPr>
        <w:t> </w:t>
      </w:r>
      <w:r>
        <w:rPr>
          <w:w w:val="105"/>
        </w:rPr>
        <w:t>planning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Unit inspections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308403</wp:posOffset>
                </wp:positionV>
                <wp:extent cx="71532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.283739pt;width:563.249955pt;height:.75pt;mso-position-horizontal-relative:page;mso-position-vertical-relative:paragraph;z-index:15729152" id="docshape2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w w:val="90"/>
        </w:rPr>
        <w:t>Professional</w:t>
      </w:r>
      <w:r>
        <w:rPr>
          <w:color w:val="C36531"/>
          <w:spacing w:val="27"/>
        </w:rPr>
        <w:t> </w:t>
      </w:r>
      <w:r>
        <w:rPr>
          <w:color w:val="C36531"/>
          <w:spacing w:val="-2"/>
        </w:rPr>
        <w:t>Experience</w:t>
      </w:r>
    </w:p>
    <w:p>
      <w:pPr>
        <w:spacing w:before="294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Property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Manager</w:t>
      </w:r>
      <w:r>
        <w:rPr>
          <w:rFonts w:ascii="Verdana"/>
          <w:b/>
          <w:spacing w:val="52"/>
          <w:w w:val="150"/>
          <w:sz w:val="18"/>
        </w:rPr>
        <w:t> </w:t>
      </w:r>
      <w:r>
        <w:rPr>
          <w:i/>
          <w:spacing w:val="-2"/>
          <w:sz w:val="22"/>
        </w:rPr>
        <w:t>Campus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Living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Co.,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Ann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Arbor,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MI</w:t>
      </w:r>
      <w:r>
        <w:rPr>
          <w:i/>
          <w:spacing w:val="-14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pacing w:val="-2"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2020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4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8"/>
          <w:w w:val="105"/>
        </w:rPr>
        <w:t> </w:t>
      </w:r>
      <w:r>
        <w:rPr>
          <w:w w:val="105"/>
        </w:rPr>
        <w:t>180-bed</w:t>
      </w:r>
      <w:r>
        <w:rPr>
          <w:spacing w:val="-7"/>
          <w:w w:val="105"/>
        </w:rPr>
        <w:t> </w:t>
      </w:r>
      <w:r>
        <w:rPr>
          <w:w w:val="105"/>
        </w:rPr>
        <w:t>student</w:t>
      </w:r>
      <w:r>
        <w:rPr>
          <w:spacing w:val="-7"/>
          <w:w w:val="105"/>
        </w:rPr>
        <w:t> </w:t>
      </w:r>
      <w:r>
        <w:rPr>
          <w:w w:val="105"/>
        </w:rPr>
        <w:t>housing</w:t>
      </w:r>
      <w:r>
        <w:rPr>
          <w:spacing w:val="-7"/>
          <w:w w:val="105"/>
        </w:rPr>
        <w:t> </w:t>
      </w:r>
      <w:r>
        <w:rPr>
          <w:w w:val="105"/>
        </w:rPr>
        <w:t>property</w:t>
      </w:r>
      <w:r>
        <w:rPr>
          <w:spacing w:val="-14"/>
          <w:w w:val="105"/>
        </w:rPr>
        <w:t> </w:t>
      </w:r>
      <w:r>
        <w:rPr>
          <w:w w:val="105"/>
        </w:rPr>
        <w:t>near</w:t>
      </w:r>
      <w:r>
        <w:rPr>
          <w:spacing w:val="-12"/>
          <w:w w:val="105"/>
        </w:rPr>
        <w:t> </w:t>
      </w:r>
      <w:r>
        <w:rPr>
          <w:w w:val="105"/>
        </w:rPr>
        <w:t>the</w:t>
      </w:r>
      <w:r>
        <w:rPr>
          <w:spacing w:val="-7"/>
          <w:w w:val="105"/>
        </w:rPr>
        <w:t> </w:t>
      </w: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Michigan</w:t>
      </w:r>
    </w:p>
    <w:p>
      <w:pPr>
        <w:pStyle w:val="BodyText"/>
        <w:tabs>
          <w:tab w:pos="486" w:val="left" w:leader="none"/>
        </w:tabs>
        <w:spacing w:line="367" w:lineRule="auto" w:before="135"/>
        <w:ind w:right="190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1"/>
          <w:w w:val="105"/>
        </w:rPr>
        <w:t> </w:t>
      </w:r>
      <w:r>
        <w:rPr>
          <w:w w:val="105"/>
        </w:rPr>
        <w:t>lease</w:t>
      </w:r>
      <w:r>
        <w:rPr>
          <w:spacing w:val="-1"/>
          <w:w w:val="105"/>
        </w:rPr>
        <w:t> </w:t>
      </w:r>
      <w:r>
        <w:rPr>
          <w:w w:val="105"/>
        </w:rPr>
        <w:t>gaps</w:t>
      </w:r>
      <w:r>
        <w:rPr>
          <w:spacing w:val="-1"/>
          <w:w w:val="105"/>
        </w:rPr>
        <w:t> </w:t>
      </w:r>
      <w:r>
        <w:rPr>
          <w:w w:val="105"/>
        </w:rPr>
        <w:t>during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summer</w:t>
      </w:r>
      <w:r>
        <w:rPr>
          <w:spacing w:val="-7"/>
          <w:w w:val="105"/>
        </w:rPr>
        <w:t> </w:t>
      </w:r>
      <w:r>
        <w:rPr>
          <w:w w:val="105"/>
        </w:rPr>
        <w:t>months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8"/>
          <w:w w:val="105"/>
        </w:rPr>
        <w:t> </w:t>
      </w:r>
      <w:r>
        <w:rPr>
          <w:w w:val="105"/>
        </w:rPr>
        <w:t>22%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early</w:t>
      </w:r>
      <w:r>
        <w:rPr>
          <w:spacing w:val="-8"/>
          <w:w w:val="105"/>
        </w:rPr>
        <w:t> </w:t>
      </w:r>
      <w:r>
        <w:rPr>
          <w:w w:val="105"/>
        </w:rPr>
        <w:t>renewal</w:t>
      </w:r>
      <w:r>
        <w:rPr>
          <w:spacing w:val="-9"/>
          <w:w w:val="105"/>
        </w:rPr>
        <w:t> </w:t>
      </w:r>
      <w:r>
        <w:rPr>
          <w:w w:val="105"/>
        </w:rPr>
        <w:t>program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Supervised annual</w:t>
      </w:r>
      <w:r>
        <w:rPr>
          <w:spacing w:val="-8"/>
          <w:w w:val="105"/>
        </w:rPr>
        <w:t> </w:t>
      </w:r>
      <w:r>
        <w:rPr>
          <w:w w:val="105"/>
        </w:rPr>
        <w:t>turnover</w:t>
      </w:r>
      <w:r>
        <w:rPr>
          <w:spacing w:val="-5"/>
          <w:w w:val="105"/>
        </w:rPr>
        <w:t> </w:t>
      </w:r>
      <w:r>
        <w:rPr>
          <w:w w:val="105"/>
        </w:rPr>
        <w:t>cleaning and repairs under</w:t>
      </w:r>
      <w:r>
        <w:rPr>
          <w:spacing w:val="-5"/>
          <w:w w:val="105"/>
        </w:rPr>
        <w:t> </w:t>
      </w:r>
      <w:r>
        <w:rPr>
          <w:w w:val="105"/>
        </w:rPr>
        <w:t>a tight 3-week timeline</w:t>
      </w:r>
    </w:p>
    <w:p>
      <w:pPr>
        <w:spacing w:before="133"/>
        <w:ind w:left="114" w:right="0" w:firstLine="0"/>
        <w:jc w:val="left"/>
        <w:rPr>
          <w:i/>
          <w:sz w:val="22"/>
        </w:rPr>
      </w:pPr>
      <w:r>
        <w:rPr>
          <w:rFonts w:ascii="Verdana"/>
          <w:b/>
          <w:sz w:val="18"/>
        </w:rPr>
        <w:t>Leasing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Agent</w:t>
      </w:r>
      <w:r>
        <w:rPr>
          <w:rFonts w:ascii="Verdana"/>
          <w:b/>
          <w:spacing w:val="47"/>
          <w:sz w:val="18"/>
        </w:rPr>
        <w:t> </w:t>
      </w:r>
      <w:r>
        <w:rPr>
          <w:i/>
          <w:sz w:val="22"/>
        </w:rPr>
        <w:t>University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Heights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Management,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Ann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Arbor,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MI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67" w:lineRule="auto" w:before="45"/>
        <w:ind w:right="396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32"/>
        </w:rPr>
        <w:t> </w:t>
      </w:r>
      <w:r>
        <w:rPr/>
        <w:t>tours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signed</w:t>
      </w:r>
      <w:r>
        <w:rPr>
          <w:spacing w:val="32"/>
        </w:rPr>
        <w:t> </w:t>
      </w:r>
      <w:r>
        <w:rPr/>
        <w:t>leases</w:t>
      </w:r>
      <w:r>
        <w:rPr>
          <w:spacing w:val="21"/>
        </w:rPr>
        <w:t> </w:t>
      </w:r>
      <w:r>
        <w:rPr/>
        <w:t>with</w:t>
      </w:r>
      <w:r>
        <w:rPr>
          <w:spacing w:val="32"/>
        </w:rPr>
        <w:t> </w:t>
      </w:r>
      <w:r>
        <w:rPr/>
        <w:t>over</w:t>
      </w:r>
      <w:r>
        <w:rPr>
          <w:spacing w:val="23"/>
        </w:rPr>
        <w:t> </w:t>
      </w:r>
      <w:r>
        <w:rPr/>
        <w:t>250</w:t>
      </w:r>
      <w:r>
        <w:rPr>
          <w:spacing w:val="32"/>
        </w:rPr>
        <w:t> </w:t>
      </w:r>
      <w:r>
        <w:rPr/>
        <w:t>students</w:t>
      </w:r>
      <w:r>
        <w:rPr>
          <w:spacing w:val="32"/>
        </w:rPr>
        <w:t> </w:t>
      </w:r>
      <w:r>
        <w:rPr/>
        <w:t>per</w:t>
      </w:r>
      <w:r>
        <w:rPr>
          <w:spacing w:val="13"/>
        </w:rPr>
        <w:t> </w:t>
      </w:r>
      <w:r>
        <w:rPr/>
        <w:t>year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10"/>
        </w:rPr>
        <w:t>Handled</w:t>
      </w:r>
      <w:r>
        <w:rPr>
          <w:spacing w:val="-19"/>
          <w:w w:val="110"/>
        </w:rPr>
        <w:t> </w:t>
      </w:r>
      <w:r>
        <w:rPr>
          <w:w w:val="110"/>
        </w:rPr>
        <w:t>roommate</w:t>
      </w:r>
      <w:r>
        <w:rPr>
          <w:spacing w:val="-18"/>
          <w:w w:val="110"/>
        </w:rPr>
        <w:t> </w:t>
      </w:r>
      <w:r>
        <w:rPr>
          <w:w w:val="110"/>
        </w:rPr>
        <w:t>requests</w:t>
      </w:r>
      <w:r>
        <w:rPr>
          <w:spacing w:val="-18"/>
          <w:w w:val="110"/>
        </w:rPr>
        <w:t> </w:t>
      </w:r>
      <w:r>
        <w:rPr>
          <w:w w:val="110"/>
        </w:rPr>
        <w:t>and</w:t>
      </w:r>
      <w:r>
        <w:rPr>
          <w:spacing w:val="-18"/>
          <w:w w:val="110"/>
        </w:rPr>
        <w:t> </w:t>
      </w:r>
      <w:r>
        <w:rPr>
          <w:w w:val="110"/>
        </w:rPr>
        <w:t>resolved</w:t>
      </w:r>
      <w:r>
        <w:rPr>
          <w:spacing w:val="-19"/>
          <w:w w:val="110"/>
        </w:rPr>
        <w:t> </w:t>
      </w:r>
      <w:r>
        <w:rPr>
          <w:w w:val="110"/>
        </w:rPr>
        <w:t>conflicts</w:t>
      </w:r>
    </w:p>
    <w:p>
      <w:pPr>
        <w:pStyle w:val="Heading1"/>
        <w:spacing w:before="12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301619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49565pt;width:563.249955pt;height:.75pt;mso-position-horizontal-relative:page;mso-position-vertical-relative:paragraph;z-index:15729664" id="docshape3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spacing w:val="-2"/>
        </w:rPr>
        <w:t>Education</w:t>
      </w:r>
    </w:p>
    <w:p>
      <w:pPr>
        <w:spacing w:before="294"/>
        <w:ind w:left="114" w:right="0" w:firstLine="0"/>
        <w:jc w:val="left"/>
        <w:rPr>
          <w:sz w:val="22"/>
        </w:rPr>
      </w:pPr>
      <w:r>
        <w:rPr>
          <w:rFonts w:ascii="Verdana"/>
          <w:b/>
          <w:sz w:val="18"/>
        </w:rPr>
        <w:t>Bachelor</w:t>
      </w:r>
      <w:r>
        <w:rPr>
          <w:rFonts w:ascii="Verdana"/>
          <w:b/>
          <w:spacing w:val="-15"/>
          <w:sz w:val="18"/>
        </w:rPr>
        <w:t> </w:t>
      </w:r>
      <w:r>
        <w:rPr>
          <w:rFonts w:ascii="Verdana"/>
          <w:b/>
          <w:sz w:val="18"/>
        </w:rPr>
        <w:t>of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z w:val="18"/>
        </w:rPr>
        <w:t>Science</w:t>
      </w:r>
      <w:r>
        <w:rPr>
          <w:rFonts w:ascii="Verdana"/>
          <w:b/>
          <w:spacing w:val="-13"/>
          <w:sz w:val="18"/>
        </w:rPr>
        <w:t> </w:t>
      </w:r>
      <w:r>
        <w:rPr>
          <w:rFonts w:ascii="Verdana"/>
          <w:b/>
          <w:sz w:val="18"/>
        </w:rPr>
        <w:t>in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z w:val="18"/>
        </w:rPr>
        <w:t>Hospitality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z w:val="18"/>
        </w:rPr>
        <w:t>and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z w:val="18"/>
        </w:rPr>
        <w:t>Facility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z w:val="18"/>
        </w:rPr>
        <w:t>Management</w:t>
      </w:r>
      <w:r>
        <w:rPr>
          <w:rFonts w:ascii="Verdana"/>
          <w:b/>
          <w:spacing w:val="59"/>
          <w:w w:val="150"/>
          <w:sz w:val="18"/>
        </w:rPr>
        <w:t> </w:t>
      </w:r>
      <w:r>
        <w:rPr>
          <w:sz w:val="22"/>
        </w:rPr>
        <w:t>Eastern</w:t>
      </w:r>
      <w:r>
        <w:rPr>
          <w:spacing w:val="-13"/>
          <w:sz w:val="22"/>
        </w:rPr>
        <w:t> </w:t>
      </w:r>
      <w:r>
        <w:rPr>
          <w:sz w:val="22"/>
        </w:rPr>
        <w:t>Michigan</w:t>
      </w:r>
      <w:r>
        <w:rPr>
          <w:spacing w:val="-12"/>
          <w:sz w:val="22"/>
        </w:rPr>
        <w:t> </w:t>
      </w:r>
      <w:r>
        <w:rPr>
          <w:sz w:val="22"/>
        </w:rPr>
        <w:t>University</w:t>
      </w:r>
      <w:r>
        <w:rPr>
          <w:spacing w:val="-17"/>
          <w:sz w:val="22"/>
        </w:rPr>
        <w:t> </w:t>
      </w:r>
      <w:r>
        <w:rPr>
          <w:w w:val="85"/>
          <w:sz w:val="22"/>
        </w:rPr>
        <w:t>|</w:t>
      </w:r>
      <w:r>
        <w:rPr>
          <w:spacing w:val="-2"/>
          <w:w w:val="85"/>
          <w:sz w:val="22"/>
        </w:rPr>
        <w:t> </w:t>
      </w:r>
      <w:r>
        <w:rPr>
          <w:sz w:val="22"/>
        </w:rPr>
        <w:t>Graduated:</w:t>
      </w:r>
      <w:r>
        <w:rPr>
          <w:spacing w:val="-13"/>
          <w:sz w:val="22"/>
        </w:rPr>
        <w:t> </w:t>
      </w:r>
      <w:r>
        <w:rPr>
          <w:sz w:val="22"/>
        </w:rPr>
        <w:t>May</w:t>
      </w:r>
      <w:r>
        <w:rPr>
          <w:spacing w:val="-16"/>
          <w:sz w:val="22"/>
        </w:rPr>
        <w:t> </w:t>
      </w:r>
      <w:r>
        <w:rPr>
          <w:spacing w:val="-4"/>
          <w:sz w:val="22"/>
        </w:rPr>
        <w:t>2018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7"/>
      <w:ind w:left="2067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2025-10-16T18:22:16Z</dcterms:created>
  <dcterms:modified xsi:type="dcterms:W3CDTF">2025-10-16T18:22:16Z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