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620"/>
        </w:sectPr>
      </w:pPr>
    </w:p>
    <w:p>
      <w:pPr>
        <w:pStyle w:val="Title"/>
      </w:pPr>
      <w:r>
        <w:rPr>
          <w:color w:val="FFFFFF"/>
          <w:spacing w:val="-5"/>
        </w:rPr>
        <w:t>SHAWN</w:t>
      </w:r>
      <w:r>
        <w:rPr>
          <w:color w:val="FFFFFF"/>
          <w:spacing w:val="-36"/>
        </w:rPr>
        <w:t> </w:t>
      </w:r>
      <w:r>
        <w:rPr>
          <w:color w:val="FFFFFF"/>
          <w:spacing w:val="-4"/>
        </w:rPr>
        <w:t>WHITE</w:t>
      </w:r>
    </w:p>
    <w:p>
      <w:pPr>
        <w:pStyle w:val="Heading1"/>
        <w:spacing w:before="111"/>
        <w:ind w:left="1416"/>
      </w:pPr>
      <w:r>
        <w:rPr>
          <w:color w:val="FFFFFF"/>
          <w:spacing w:val="14"/>
        </w:rPr>
        <w:t>Surgical</w:t>
      </w:r>
      <w:r>
        <w:rPr>
          <w:color w:val="FFFFFF"/>
          <w:spacing w:val="3"/>
        </w:rPr>
        <w:t> </w:t>
      </w:r>
      <w:r>
        <w:rPr>
          <w:color w:val="FFFFFF"/>
          <w:spacing w:val="12"/>
        </w:rPr>
        <w:t>Technologist</w:t>
      </w:r>
    </w:p>
    <w:p>
      <w:pPr>
        <w:pStyle w:val="BodyText"/>
        <w:spacing w:line="295" w:lineRule="auto" w:before="128"/>
        <w:ind w:left="1416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14"/>
        <w:ind w:left="1416"/>
      </w:pPr>
      <w:r>
        <w:rPr>
          <w:color w:val="FFFFFF"/>
          <w:w w:val="130"/>
        </w:rPr>
        <w:t>(000)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45"/>
        <w:ind w:left="1416"/>
      </w:pPr>
      <w:r>
        <w:rPr>
          <w:color w:val="FFFFFF"/>
          <w:spacing w:val="-2"/>
          <w:w w:val="13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620"/>
          <w:cols w:num="2" w:equalWidth="0">
            <w:col w:w="5717" w:space="1853"/>
            <w:col w:w="3510"/>
          </w:cols>
        </w:sectPr>
      </w:pPr>
    </w:p>
    <w:p>
      <w:pPr>
        <w:pStyle w:val="BodyText"/>
      </w:pPr>
    </w:p>
    <w:p>
      <w:pPr>
        <w:pStyle w:val="BodyText"/>
        <w:spacing w:before="107"/>
      </w:pPr>
    </w:p>
    <w:p>
      <w:pPr>
        <w:spacing w:before="0"/>
        <w:ind w:left="114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Detail-oriented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Surgical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Technologist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supporting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safe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efficient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operating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room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procedures</w:t>
      </w:r>
    </w:p>
    <w:p>
      <w:pPr>
        <w:pStyle w:val="BodyText"/>
        <w:spacing w:line="295" w:lineRule="auto" w:before="164"/>
        <w:ind w:left="114"/>
      </w:pPr>
      <w:r>
        <w:rPr>
          <w:color w:val="FFFFFF"/>
          <w:w w:val="125"/>
        </w:rPr>
        <w:t>Certified Surgical Technologist with 8 years of experience in general surgery, orthopedics, and OB/GYN procedures. Skilled in instrument setup, sterile field maintenance, and intraoperative support. Works seamlessly with surgeons and perioperative teams.</w:t>
      </w:r>
    </w:p>
    <w:p>
      <w:pPr>
        <w:pStyle w:val="BodyText"/>
        <w:spacing w:before="26"/>
        <w:rPr>
          <w:sz w:val="26"/>
        </w:rPr>
      </w:pPr>
    </w:p>
    <w:p>
      <w:pPr>
        <w:pStyle w:val="Heading1"/>
      </w:pPr>
      <w:r>
        <w:rPr>
          <w:color w:val="C36531"/>
          <w:spacing w:val="-5"/>
        </w:rPr>
        <w:t>Key</w:t>
      </w:r>
      <w:r>
        <w:rPr>
          <w:color w:val="C36531"/>
          <w:spacing w:val="-13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before="3"/>
        <w:rPr>
          <w:rFonts w:ascii="Arial"/>
          <w:b/>
          <w:sz w:val="26"/>
        </w:rPr>
      </w:pPr>
    </w:p>
    <w:p>
      <w:pPr>
        <w:pStyle w:val="BodyText"/>
        <w:tabs>
          <w:tab w:pos="1974" w:val="left" w:leader="none"/>
        </w:tabs>
        <w:spacing w:before="1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0"/>
          <w:w w:val="130"/>
        </w:rPr>
        <w:t></w:t>
      </w:r>
      <w:r>
        <w:rPr>
          <w:rFonts w:ascii="Arial" w:hAnsi="Arial"/>
          <w:color w:val="C36531"/>
        </w:rPr>
        <w:tab/>
      </w:r>
      <w:r>
        <w:rPr>
          <w:w w:val="130"/>
        </w:rPr>
        <w:t>Aseptic</w:t>
      </w:r>
      <w:r>
        <w:rPr>
          <w:spacing w:val="-8"/>
          <w:w w:val="130"/>
        </w:rPr>
        <w:t> </w:t>
      </w:r>
      <w:r>
        <w:rPr>
          <w:spacing w:val="-2"/>
          <w:w w:val="135"/>
        </w:rPr>
        <w:t>technique</w:t>
      </w:r>
    </w:p>
    <w:p>
      <w:pPr>
        <w:pStyle w:val="BodyText"/>
        <w:tabs>
          <w:tab w:pos="1974" w:val="left" w:leader="none"/>
        </w:tabs>
        <w:spacing w:before="134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0"/>
          <w:w w:val="130"/>
        </w:rPr>
        <w:t></w:t>
      </w:r>
      <w:r>
        <w:rPr>
          <w:rFonts w:ascii="Arial" w:hAnsi="Arial"/>
          <w:color w:val="C36531"/>
        </w:rPr>
        <w:tab/>
      </w:r>
      <w:r>
        <w:rPr>
          <w:w w:val="130"/>
        </w:rPr>
        <w:t>Instrument</w:t>
      </w:r>
      <w:r>
        <w:rPr>
          <w:spacing w:val="-8"/>
          <w:w w:val="130"/>
        </w:rPr>
        <w:t> </w:t>
      </w:r>
      <w:r>
        <w:rPr>
          <w:spacing w:val="-2"/>
          <w:w w:val="135"/>
        </w:rPr>
        <w:t>sterilization</w:t>
      </w:r>
    </w:p>
    <w:p>
      <w:pPr>
        <w:pStyle w:val="BodyText"/>
        <w:tabs>
          <w:tab w:pos="1974" w:val="left" w:leader="none"/>
        </w:tabs>
        <w:spacing w:before="140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2"/>
          <w:w w:val="135"/>
        </w:rPr>
        <w:t></w:t>
      </w:r>
      <w:r>
        <w:rPr>
          <w:rFonts w:ascii="Arial" w:hAnsi="Arial"/>
          <w:color w:val="C36531"/>
        </w:rPr>
        <w:tab/>
      </w:r>
      <w:r>
        <w:rPr>
          <w:w w:val="135"/>
          <w:position w:val="1"/>
        </w:rPr>
        <w:t>OR</w:t>
      </w:r>
      <w:r>
        <w:rPr>
          <w:spacing w:val="-7"/>
          <w:w w:val="135"/>
          <w:position w:val="1"/>
        </w:rPr>
        <w:t> </w:t>
      </w:r>
      <w:r>
        <w:rPr>
          <w:spacing w:val="-2"/>
          <w:w w:val="135"/>
          <w:position w:val="1"/>
        </w:rPr>
        <w:t>turnover</w:t>
      </w:r>
    </w:p>
    <w:p>
      <w:pPr>
        <w:pStyle w:val="BodyText"/>
        <w:tabs>
          <w:tab w:pos="1974" w:val="left" w:leader="none"/>
        </w:tabs>
        <w:spacing w:before="134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0"/>
          <w:w w:val="130"/>
        </w:rPr>
        <w:t></w:t>
      </w:r>
      <w:r>
        <w:rPr>
          <w:rFonts w:ascii="Arial" w:hAnsi="Arial"/>
          <w:color w:val="C36531"/>
        </w:rPr>
        <w:tab/>
      </w:r>
      <w:r>
        <w:rPr>
          <w:w w:val="130"/>
          <w:position w:val="1"/>
        </w:rPr>
        <w:t>Patient</w:t>
      </w:r>
      <w:r>
        <w:rPr>
          <w:spacing w:val="-8"/>
          <w:w w:val="130"/>
          <w:position w:val="1"/>
        </w:rPr>
        <w:t> </w:t>
      </w:r>
      <w:r>
        <w:rPr>
          <w:spacing w:val="-2"/>
          <w:w w:val="135"/>
          <w:position w:val="1"/>
        </w:rPr>
        <w:t>positioning</w:t>
      </w:r>
    </w:p>
    <w:p>
      <w:pPr>
        <w:pStyle w:val="BodyText"/>
        <w:tabs>
          <w:tab w:pos="1974" w:val="left" w:leader="none"/>
        </w:tabs>
        <w:spacing w:before="144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0"/>
          <w:w w:val="130"/>
        </w:rPr>
        <w:t></w:t>
      </w:r>
      <w:r>
        <w:rPr>
          <w:rFonts w:ascii="Arial" w:hAnsi="Arial"/>
          <w:color w:val="C36531"/>
        </w:rPr>
        <w:tab/>
      </w:r>
      <w:r>
        <w:rPr>
          <w:w w:val="130"/>
        </w:rPr>
        <w:t>Pre-op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preparation</w:t>
      </w:r>
    </w:p>
    <w:p>
      <w:pPr>
        <w:pStyle w:val="BodyText"/>
        <w:tabs>
          <w:tab w:pos="1974" w:val="left" w:leader="none"/>
        </w:tabs>
        <w:spacing w:before="139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0"/>
          <w:w w:val="130"/>
        </w:rPr>
        <w:t></w:t>
      </w:r>
      <w:r>
        <w:rPr>
          <w:rFonts w:ascii="Arial" w:hAnsi="Arial"/>
          <w:color w:val="C36531"/>
        </w:rPr>
        <w:tab/>
      </w:r>
      <w:r>
        <w:rPr>
          <w:w w:val="130"/>
          <w:position w:val="1"/>
        </w:rPr>
        <w:t>Surgical</w:t>
      </w:r>
      <w:r>
        <w:rPr>
          <w:spacing w:val="4"/>
          <w:w w:val="135"/>
          <w:position w:val="1"/>
        </w:rPr>
        <w:t> </w:t>
      </w:r>
      <w:r>
        <w:rPr>
          <w:spacing w:val="-2"/>
          <w:w w:val="135"/>
          <w:position w:val="1"/>
        </w:rPr>
        <w:t>instrumentation</w:t>
      </w:r>
    </w:p>
    <w:p>
      <w:pPr>
        <w:pStyle w:val="BodyText"/>
        <w:tabs>
          <w:tab w:pos="1974" w:val="left" w:leader="none"/>
        </w:tabs>
        <w:spacing w:before="134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0"/>
          <w:w w:val="130"/>
        </w:rPr>
        <w:t></w:t>
      </w:r>
      <w:r>
        <w:rPr>
          <w:rFonts w:ascii="Arial" w:hAnsi="Arial"/>
          <w:color w:val="C36531"/>
        </w:rPr>
        <w:tab/>
      </w:r>
      <w:r>
        <w:rPr>
          <w:w w:val="130"/>
          <w:position w:val="1"/>
        </w:rPr>
        <w:t>Surgical</w:t>
      </w:r>
      <w:r>
        <w:rPr>
          <w:spacing w:val="-6"/>
          <w:w w:val="130"/>
          <w:position w:val="1"/>
        </w:rPr>
        <w:t> </w:t>
      </w:r>
      <w:r>
        <w:rPr>
          <w:w w:val="130"/>
          <w:position w:val="1"/>
        </w:rPr>
        <w:t>site</w:t>
      </w:r>
      <w:r>
        <w:rPr>
          <w:spacing w:val="-5"/>
          <w:w w:val="130"/>
          <w:position w:val="1"/>
        </w:rPr>
        <w:t> </w:t>
      </w:r>
      <w:r>
        <w:rPr>
          <w:spacing w:val="-4"/>
          <w:w w:val="130"/>
          <w:position w:val="1"/>
        </w:rPr>
        <w:t>prep</w:t>
      </w:r>
    </w:p>
    <w:p>
      <w:pPr>
        <w:pStyle w:val="BodyText"/>
        <w:tabs>
          <w:tab w:pos="1974" w:val="left" w:leader="none"/>
        </w:tabs>
        <w:spacing w:before="144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0"/>
          <w:w w:val="130"/>
        </w:rPr>
        <w:t></w:t>
      </w:r>
      <w:r>
        <w:rPr>
          <w:rFonts w:ascii="Arial" w:hAnsi="Arial"/>
          <w:color w:val="C36531"/>
        </w:rPr>
        <w:tab/>
      </w:r>
      <w:r>
        <w:rPr>
          <w:w w:val="130"/>
        </w:rPr>
        <w:t>Suture</w:t>
      </w:r>
      <w:r>
        <w:rPr>
          <w:spacing w:val="-9"/>
          <w:w w:val="130"/>
        </w:rPr>
        <w:t> </w:t>
      </w:r>
      <w:r>
        <w:rPr>
          <w:spacing w:val="-2"/>
          <w:w w:val="135"/>
        </w:rPr>
        <w:t>handling</w:t>
      </w:r>
    </w:p>
    <w:p>
      <w:pPr>
        <w:pStyle w:val="BodyText"/>
        <w:tabs>
          <w:tab w:pos="1974" w:val="left" w:leader="none"/>
        </w:tabs>
        <w:spacing w:before="139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0"/>
          <w:w w:val="130"/>
        </w:rPr>
        <w:t></w:t>
      </w:r>
      <w:r>
        <w:rPr>
          <w:rFonts w:ascii="Arial" w:hAnsi="Arial"/>
          <w:color w:val="C36531"/>
        </w:rPr>
        <w:tab/>
      </w:r>
      <w:r>
        <w:rPr>
          <w:spacing w:val="-2"/>
          <w:w w:val="130"/>
          <w:position w:val="1"/>
        </w:rPr>
        <w:t>Team</w:t>
      </w:r>
      <w:r>
        <w:rPr>
          <w:spacing w:val="-11"/>
          <w:w w:val="130"/>
          <w:position w:val="1"/>
        </w:rPr>
        <w:t> </w:t>
      </w:r>
      <w:r>
        <w:rPr>
          <w:spacing w:val="-2"/>
          <w:w w:val="135"/>
          <w:position w:val="1"/>
        </w:rPr>
        <w:t>communication</w:t>
      </w:r>
    </w:p>
    <w:p>
      <w:pPr>
        <w:pStyle w:val="BodyText"/>
        <w:tabs>
          <w:tab w:pos="1974" w:val="left" w:leader="none"/>
        </w:tabs>
        <w:spacing w:before="134"/>
        <w:ind w:left="114"/>
      </w:pPr>
      <w:r>
        <w:rPr>
          <w:rFonts w:ascii="Arial" w:hAnsi="Arial"/>
          <w:color w:val="C36531"/>
          <w:w w:val="135"/>
        </w:rPr>
        <w:t></w:t>
      </w:r>
      <w:r>
        <w:rPr>
          <w:rFonts w:ascii="Arial" w:hAnsi="Arial"/>
          <w:color w:val="C36531"/>
          <w:spacing w:val="-18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w w:val="135"/>
        </w:rPr>
        <w:t></w:t>
      </w:r>
      <w:r>
        <w:rPr>
          <w:rFonts w:ascii="Arial" w:hAnsi="Arial"/>
          <w:color w:val="C36531"/>
          <w:spacing w:val="-17"/>
          <w:w w:val="135"/>
        </w:rPr>
        <w:t> </w:t>
      </w:r>
      <w:r>
        <w:rPr>
          <w:rFonts w:ascii="Arial" w:hAnsi="Arial"/>
          <w:color w:val="C36531"/>
          <w:spacing w:val="-10"/>
          <w:w w:val="130"/>
        </w:rPr>
        <w:t></w:t>
      </w:r>
      <w:r>
        <w:rPr>
          <w:rFonts w:ascii="Arial" w:hAnsi="Arial"/>
          <w:color w:val="C36531"/>
        </w:rPr>
        <w:tab/>
      </w:r>
      <w:r>
        <w:rPr>
          <w:spacing w:val="-2"/>
          <w:w w:val="125"/>
          <w:position w:val="1"/>
        </w:rPr>
        <w:t>Tray</w:t>
      </w:r>
      <w:r>
        <w:rPr>
          <w:spacing w:val="-10"/>
          <w:w w:val="125"/>
          <w:position w:val="1"/>
        </w:rPr>
        <w:t> </w:t>
      </w:r>
      <w:r>
        <w:rPr>
          <w:spacing w:val="-2"/>
          <w:w w:val="135"/>
          <w:position w:val="1"/>
        </w:rPr>
        <w:t>setup</w:t>
      </w:r>
    </w:p>
    <w:p>
      <w:pPr>
        <w:pStyle w:val="BodyText"/>
      </w:pPr>
    </w:p>
    <w:p>
      <w:pPr>
        <w:pStyle w:val="BodyText"/>
        <w:spacing w:before="112"/>
      </w:pPr>
    </w:p>
    <w:p>
      <w:pPr>
        <w:pStyle w:val="Heading1"/>
      </w:pPr>
      <w:r>
        <w:rPr>
          <w:color w:val="C36531"/>
          <w:spacing w:val="-2"/>
        </w:rPr>
        <w:t>Professional</w:t>
      </w:r>
      <w:r>
        <w:rPr>
          <w:color w:val="C36531"/>
          <w:spacing w:val="2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before="26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1920" w:h="16860"/>
          <w:pgMar w:top="0" w:bottom="280" w:left="220" w:right="620"/>
        </w:sectPr>
      </w:pPr>
    </w:p>
    <w:p>
      <w:pPr>
        <w:pStyle w:val="BodyText"/>
        <w:spacing w:line="295" w:lineRule="auto" w:before="121"/>
        <w:ind w:left="114" w:right="38"/>
      </w:pPr>
      <w:r>
        <w:rPr>
          <w:w w:val="130"/>
        </w:rPr>
        <w:t>September</w:t>
      </w:r>
      <w:r>
        <w:rPr>
          <w:spacing w:val="-12"/>
          <w:w w:val="130"/>
        </w:rPr>
        <w:t> </w:t>
      </w:r>
      <w:r>
        <w:rPr>
          <w:w w:val="130"/>
        </w:rPr>
        <w:t>2020</w:t>
      </w:r>
      <w:r>
        <w:rPr>
          <w:spacing w:val="-12"/>
          <w:w w:val="130"/>
        </w:rPr>
        <w:t> </w:t>
      </w:r>
      <w:r>
        <w:rPr>
          <w:w w:val="130"/>
        </w:rPr>
        <w:t>- </w:t>
      </w:r>
      <w:r>
        <w:rPr>
          <w:spacing w:val="-2"/>
          <w:w w:val="130"/>
        </w:rPr>
        <w:t>Present</w:t>
      </w:r>
    </w:p>
    <w:p>
      <w:pPr>
        <w:spacing w:before="105"/>
        <w:ind w:left="114" w:right="0" w:firstLine="0"/>
        <w:jc w:val="left"/>
        <w:rPr>
          <w:i/>
          <w:sz w:val="16"/>
        </w:rPr>
      </w:pPr>
      <w:r>
        <w:rPr/>
        <w:br w:type="column"/>
      </w:r>
      <w:r>
        <w:rPr>
          <w:rFonts w:ascii="Arial" w:hAnsi="Arial"/>
          <w:b/>
          <w:w w:val="115"/>
          <w:sz w:val="18"/>
        </w:rPr>
        <w:t>LPN</w:t>
      </w:r>
      <w:r>
        <w:rPr>
          <w:rFonts w:ascii="Arial" w:hAnsi="Arial"/>
          <w:b/>
          <w:spacing w:val="-15"/>
          <w:w w:val="115"/>
          <w:sz w:val="18"/>
        </w:rPr>
        <w:t> </w:t>
      </w:r>
      <w:r>
        <w:rPr>
          <w:rFonts w:ascii="Arial" w:hAnsi="Arial"/>
          <w:b/>
          <w:w w:val="120"/>
          <w:sz w:val="18"/>
        </w:rPr>
        <w:t>–</w:t>
      </w:r>
      <w:r>
        <w:rPr>
          <w:rFonts w:ascii="Arial" w:hAnsi="Arial"/>
          <w:b/>
          <w:spacing w:val="-16"/>
          <w:w w:val="120"/>
          <w:sz w:val="18"/>
        </w:rPr>
        <w:t> </w:t>
      </w:r>
      <w:r>
        <w:rPr>
          <w:rFonts w:ascii="Arial" w:hAnsi="Arial"/>
          <w:b/>
          <w:w w:val="115"/>
          <w:sz w:val="18"/>
        </w:rPr>
        <w:t>Charge</w:t>
      </w:r>
      <w:r>
        <w:rPr>
          <w:rFonts w:ascii="Arial" w:hAnsi="Arial"/>
          <w:b/>
          <w:spacing w:val="-14"/>
          <w:w w:val="115"/>
          <w:sz w:val="18"/>
        </w:rPr>
        <w:t> </w:t>
      </w:r>
      <w:r>
        <w:rPr>
          <w:rFonts w:ascii="Arial" w:hAnsi="Arial"/>
          <w:b/>
          <w:w w:val="115"/>
          <w:sz w:val="18"/>
        </w:rPr>
        <w:t>Nurse</w:t>
      </w:r>
      <w:r>
        <w:rPr>
          <w:rFonts w:ascii="Arial" w:hAnsi="Arial"/>
          <w:b/>
          <w:spacing w:val="43"/>
          <w:w w:val="120"/>
          <w:sz w:val="18"/>
        </w:rPr>
        <w:t> </w:t>
      </w:r>
      <w:r>
        <w:rPr>
          <w:i/>
          <w:w w:val="120"/>
          <w:sz w:val="16"/>
        </w:rPr>
        <w:t>Bayview</w:t>
      </w:r>
      <w:r>
        <w:rPr>
          <w:i/>
          <w:spacing w:val="-5"/>
          <w:w w:val="120"/>
          <w:sz w:val="16"/>
        </w:rPr>
        <w:t> </w:t>
      </w:r>
      <w:r>
        <w:rPr>
          <w:i/>
          <w:w w:val="120"/>
          <w:sz w:val="16"/>
        </w:rPr>
        <w:t>Skilled</w:t>
      </w:r>
      <w:r>
        <w:rPr>
          <w:i/>
          <w:spacing w:val="-5"/>
          <w:w w:val="120"/>
          <w:sz w:val="16"/>
        </w:rPr>
        <w:t> </w:t>
      </w:r>
      <w:r>
        <w:rPr>
          <w:i/>
          <w:w w:val="120"/>
          <w:sz w:val="16"/>
        </w:rPr>
        <w:t>Nursing,</w:t>
      </w:r>
      <w:r>
        <w:rPr>
          <w:i/>
          <w:spacing w:val="-5"/>
          <w:w w:val="120"/>
          <w:sz w:val="16"/>
        </w:rPr>
        <w:t> </w:t>
      </w:r>
      <w:r>
        <w:rPr>
          <w:i/>
          <w:w w:val="120"/>
          <w:sz w:val="16"/>
        </w:rPr>
        <w:t>Tampa,</w:t>
      </w:r>
      <w:r>
        <w:rPr>
          <w:i/>
          <w:spacing w:val="-5"/>
          <w:w w:val="120"/>
          <w:sz w:val="16"/>
        </w:rPr>
        <w:t> FL</w:t>
      </w:r>
    </w:p>
    <w:p>
      <w:pPr>
        <w:tabs>
          <w:tab w:pos="412" w:val="left" w:leader="none"/>
        </w:tabs>
        <w:spacing w:before="145"/>
        <w:ind w:left="109" w:right="0" w:firstLine="0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18"/>
        </w:rPr>
        <w:t>Supervise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3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CNAs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manage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25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residents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evening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shift</w:t>
      </w:r>
    </w:p>
    <w:p>
      <w:pPr>
        <w:tabs>
          <w:tab w:pos="412" w:val="left" w:leader="none"/>
        </w:tabs>
        <w:spacing w:line="360" w:lineRule="auto" w:before="111"/>
        <w:ind w:left="109" w:right="1071" w:firstLine="0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  <w:sz w:val="18"/>
        </w:rPr>
        <w:t>Administer medications and coordinate physician orders across multiple diagnoses </w:t>
      </w:r>
      <w:r>
        <w:rPr>
          <w:position w:val="3"/>
          <w:sz w:val="18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18"/>
        </w:rPr>
      </w:r>
      <w:r>
        <w:rPr>
          <w:rFonts w:ascii="Times New Roman"/>
          <w:sz w:val="18"/>
        </w:rPr>
        <w:tab/>
      </w:r>
      <w:r>
        <w:rPr>
          <w:w w:val="130"/>
          <w:sz w:val="18"/>
        </w:rPr>
        <w:t>Document progress and incident reports using PointClickCare EMR</w:t>
      </w:r>
    </w:p>
    <w:p>
      <w:pPr>
        <w:spacing w:after="0" w:line="360" w:lineRule="auto"/>
        <w:jc w:val="left"/>
        <w:rPr>
          <w:sz w:val="18"/>
        </w:rPr>
        <w:sectPr>
          <w:type w:val="continuous"/>
          <w:pgSz w:w="11920" w:h="16860"/>
          <w:pgMar w:top="0" w:bottom="280" w:left="220" w:right="620"/>
          <w:cols w:num="2" w:equalWidth="0">
            <w:col w:w="1660" w:space="200"/>
            <w:col w:w="9220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0" w:bottom="280" w:left="220" w:right="620"/>
        </w:sectPr>
      </w:pPr>
    </w:p>
    <w:p>
      <w:pPr>
        <w:pStyle w:val="BodyText"/>
        <w:spacing w:line="295" w:lineRule="auto" w:before="121"/>
        <w:ind w:left="114"/>
      </w:pPr>
      <w:r>
        <w:rPr>
          <w:spacing w:val="-2"/>
          <w:w w:val="130"/>
        </w:rPr>
        <w:t>July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2017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-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August </w:t>
      </w:r>
      <w:r>
        <w:rPr>
          <w:spacing w:val="-4"/>
          <w:w w:val="130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7"/>
      </w:pPr>
    </w:p>
    <w:p>
      <w:pPr>
        <w:pStyle w:val="Heading1"/>
      </w:pPr>
      <w:r>
        <w:rPr>
          <w:color w:val="C36531"/>
          <w:spacing w:val="-2"/>
        </w:rPr>
        <w:t>Education</w:t>
      </w:r>
    </w:p>
    <w:p>
      <w:pPr>
        <w:spacing w:before="104"/>
        <w:ind w:left="114" w:right="0" w:firstLine="0"/>
        <w:jc w:val="left"/>
        <w:rPr>
          <w:i/>
          <w:sz w:val="16"/>
        </w:rPr>
      </w:pPr>
      <w:r>
        <w:rPr/>
        <w:br w:type="column"/>
      </w:r>
      <w:r>
        <w:rPr>
          <w:rFonts w:ascii="Arial"/>
          <w:b/>
          <w:w w:val="125"/>
          <w:sz w:val="18"/>
        </w:rPr>
        <w:t>LPN</w:t>
      </w:r>
      <w:r>
        <w:rPr>
          <w:rFonts w:ascii="Arial"/>
          <w:b/>
          <w:spacing w:val="75"/>
          <w:w w:val="125"/>
          <w:sz w:val="18"/>
        </w:rPr>
        <w:t> </w:t>
      </w:r>
      <w:r>
        <w:rPr>
          <w:i/>
          <w:w w:val="125"/>
          <w:sz w:val="16"/>
        </w:rPr>
        <w:t>Heritage Rehabilitation Center, Tampa,</w:t>
      </w:r>
      <w:r>
        <w:rPr>
          <w:i/>
          <w:spacing w:val="1"/>
          <w:w w:val="125"/>
          <w:sz w:val="16"/>
        </w:rPr>
        <w:t> </w:t>
      </w:r>
      <w:r>
        <w:rPr>
          <w:i/>
          <w:spacing w:val="-5"/>
          <w:w w:val="125"/>
          <w:sz w:val="16"/>
        </w:rPr>
        <w:t>FL</w:t>
      </w:r>
    </w:p>
    <w:p>
      <w:pPr>
        <w:tabs>
          <w:tab w:pos="412" w:val="left" w:leader="none"/>
        </w:tabs>
        <w:spacing w:line="360" w:lineRule="auto" w:before="146"/>
        <w:ind w:left="109" w:right="1122" w:firstLine="0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18"/>
        </w:rPr>
        <w:t>Provided daily nursing care to residents recovering from surgery, stroke, and illness </w:t>
      </w:r>
      <w:r>
        <w:rPr>
          <w:position w:val="3"/>
          <w:sz w:val="18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18"/>
        </w:rPr>
      </w:r>
      <w:r>
        <w:rPr>
          <w:rFonts w:ascii="Times New Roman"/>
          <w:sz w:val="18"/>
        </w:rPr>
        <w:tab/>
      </w:r>
      <w:r>
        <w:rPr>
          <w:w w:val="125"/>
          <w:sz w:val="18"/>
        </w:rPr>
        <w:t>Collaborated with the physical therapy team to support care goals</w:t>
      </w:r>
    </w:p>
    <w:p>
      <w:pPr>
        <w:tabs>
          <w:tab w:pos="412" w:val="left" w:leader="none"/>
        </w:tabs>
        <w:spacing w:before="16"/>
        <w:ind w:left="109" w:right="0" w:firstLine="0"/>
        <w:jc w:val="left"/>
        <w:rPr>
          <w:sz w:val="18"/>
        </w:rPr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  <w:sz w:val="18"/>
        </w:rPr>
        <w:t>Trained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LPNs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facility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policies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documentation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best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practices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280" w:left="220" w:right="620"/>
          <w:cols w:num="2" w:equalWidth="0">
            <w:col w:w="1655" w:space="205"/>
            <w:col w:w="9220"/>
          </w:cols>
        </w:sectPr>
      </w:pPr>
    </w:p>
    <w:p>
      <w:pPr>
        <w:pStyle w:val="BodyText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1812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2181225"/>
                          <a:chExt cx="7568565" cy="21812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1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19225"/>
                                </a:lnTo>
                                <a:lnTo>
                                  <a:pt x="7568171" y="14192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1409699"/>
                            <a:ext cx="7568565" cy="77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71525">
                                <a:moveTo>
                                  <a:pt x="7568183" y="771524"/>
                                </a:moveTo>
                                <a:lnTo>
                                  <a:pt x="0" y="771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71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71.75pt;mso-position-horizontal-relative:page;mso-position-vertical-relative:page;z-index:-15786496" id="docshapegroup1" coordorigin="0,0" coordsize="11919,3435">
                <v:shape style="position:absolute;left:0;top:0;width:11919;height:2235" id="docshape2" coordorigin="0,0" coordsize="11919,2235" path="m11918,0l0,0,0,510,0,525,0,2235,11918,2235,11918,525,11918,510,11918,0xe" filled="true" fillcolor="#c36531" stroked="false">
                  <v:path arrowok="t"/>
                  <v:fill type="solid"/>
                </v:shape>
                <v:shape style="position:absolute;left:330;top:900;width:1005;height:1005" type="#_x0000_t75" id="docshape3" stroked="false">
                  <v:imagedata r:id="rId8" o:title=""/>
                </v:shape>
                <v:rect style="position:absolute;left:0;top:2220;width:11919;height:1215" id="docshape4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2543174</wp:posOffset>
                </wp:positionV>
                <wp:extent cx="7153275" cy="95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0.249985pt;width:563.249955pt;height:.75pt;mso-position-horizontal-relative:page;mso-position-vertical-relative:page;z-index:15729152" id="docshape5" filled="true" fillcolor="#c3653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5276849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15.499969pt;width:563.249955pt;height:.75pt;mso-position-horizontal-relative:page;mso-position-vertical-relative:page;z-index:15729664" id="docshape6" filled="true" fillcolor="#c3653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7562849</wp:posOffset>
                </wp:positionV>
                <wp:extent cx="715327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95.499939pt;width:563.249955pt;height:.75pt;mso-position-horizontal-relative:page;mso-position-vertical-relative:page;z-index:15730176" id="docshape7" filled="true" fillcolor="#c3653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ge">
                  <wp:posOffset>8458199</wp:posOffset>
                </wp:positionV>
                <wp:extent cx="7153275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65.999939pt;width:563.249955pt;height:.75pt;mso-position-horizontal-relative:page;mso-position-vertical-relative:page;z-index:15730688" id="docshape8" filled="true" fillcolor="#c3653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1974" w:right="0" w:firstLine="0"/>
        <w:jc w:val="left"/>
        <w:rPr>
          <w:sz w:val="16"/>
        </w:rPr>
      </w:pPr>
      <w:r>
        <w:rPr>
          <w:rFonts w:ascii="Arial"/>
          <w:b/>
          <w:sz w:val="18"/>
        </w:rPr>
        <w:t>Practical</w:t>
      </w:r>
      <w:r>
        <w:rPr>
          <w:rFonts w:ascii="Arial"/>
          <w:b/>
          <w:spacing w:val="19"/>
          <w:sz w:val="18"/>
        </w:rPr>
        <w:t> </w:t>
      </w:r>
      <w:r>
        <w:rPr>
          <w:rFonts w:ascii="Arial"/>
          <w:b/>
          <w:sz w:val="18"/>
        </w:rPr>
        <w:t>Nursing</w:t>
      </w:r>
      <w:r>
        <w:rPr>
          <w:rFonts w:ascii="Arial"/>
          <w:b/>
          <w:spacing w:val="19"/>
          <w:sz w:val="18"/>
        </w:rPr>
        <w:t> </w:t>
      </w:r>
      <w:r>
        <w:rPr>
          <w:rFonts w:ascii="Arial"/>
          <w:b/>
          <w:sz w:val="18"/>
        </w:rPr>
        <w:t>Diploma</w:t>
      </w:r>
      <w:r>
        <w:rPr>
          <w:rFonts w:ascii="Arial"/>
          <w:b/>
          <w:spacing w:val="43"/>
          <w:w w:val="120"/>
          <w:sz w:val="18"/>
        </w:rPr>
        <w:t>  </w:t>
      </w:r>
      <w:r>
        <w:rPr>
          <w:w w:val="120"/>
          <w:sz w:val="16"/>
        </w:rPr>
        <w:t>Hillsborough</w:t>
      </w:r>
      <w:r>
        <w:rPr>
          <w:spacing w:val="25"/>
          <w:w w:val="120"/>
          <w:sz w:val="16"/>
        </w:rPr>
        <w:t> </w:t>
      </w:r>
      <w:r>
        <w:rPr>
          <w:w w:val="120"/>
          <w:sz w:val="16"/>
        </w:rPr>
        <w:t>Community</w:t>
      </w:r>
      <w:r>
        <w:rPr>
          <w:spacing w:val="25"/>
          <w:w w:val="120"/>
          <w:sz w:val="16"/>
        </w:rPr>
        <w:t> </w:t>
      </w:r>
      <w:r>
        <w:rPr>
          <w:w w:val="120"/>
          <w:sz w:val="16"/>
        </w:rPr>
        <w:t>College,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Tampa,</w:t>
      </w:r>
      <w:r>
        <w:rPr>
          <w:spacing w:val="25"/>
          <w:w w:val="120"/>
          <w:sz w:val="16"/>
        </w:rPr>
        <w:t> </w:t>
      </w:r>
      <w:r>
        <w:rPr>
          <w:w w:val="120"/>
          <w:sz w:val="16"/>
        </w:rPr>
        <w:t>FL</w:t>
      </w:r>
      <w:r>
        <w:rPr>
          <w:spacing w:val="25"/>
          <w:w w:val="120"/>
          <w:sz w:val="16"/>
        </w:rPr>
        <w:t> </w:t>
      </w:r>
      <w:r>
        <w:rPr>
          <w:sz w:val="16"/>
        </w:rPr>
        <w:t>|</w:t>
      </w:r>
      <w:r>
        <w:rPr>
          <w:spacing w:val="24"/>
          <w:w w:val="120"/>
          <w:sz w:val="16"/>
        </w:rPr>
        <w:t> </w:t>
      </w:r>
      <w:r>
        <w:rPr>
          <w:spacing w:val="-4"/>
          <w:w w:val="120"/>
          <w:sz w:val="16"/>
        </w:rPr>
        <w:t>2017</w:t>
      </w:r>
    </w:p>
    <w:p>
      <w:pPr>
        <w:pStyle w:val="BodyText"/>
        <w:spacing w:before="221"/>
        <w:rPr>
          <w:sz w:val="26"/>
        </w:rPr>
      </w:pPr>
    </w:p>
    <w:p>
      <w:pPr>
        <w:pStyle w:val="Heading1"/>
      </w:pPr>
      <w:r>
        <w:rPr>
          <w:color w:val="C36531"/>
          <w:spacing w:val="-2"/>
          <w:w w:val="115"/>
        </w:rPr>
        <w:t>Certiications</w:t>
      </w:r>
    </w:p>
    <w:p>
      <w:pPr>
        <w:pStyle w:val="BodyText"/>
        <w:spacing w:before="137"/>
        <w:rPr>
          <w:rFonts w:ascii="Arial"/>
          <w:b/>
          <w:sz w:val="18"/>
        </w:rPr>
      </w:pPr>
    </w:p>
    <w:p>
      <w:pPr>
        <w:spacing w:line="360" w:lineRule="auto" w:before="0"/>
        <w:ind w:left="412" w:right="5528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42196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322535pt;width:3.75pt;height:3.75pt;mso-position-horizontal-relative:page;mso-position-vertical-relative:paragraph;z-index:15731200" id="docshape9" coordorigin="330,66" coordsize="75,75" path="m373,141l362,141,357,141,330,109,330,104,330,99,362,66,373,66,405,99,405,109,378,141,373,141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251746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9.822533pt;width:3.75pt;height:3.75pt;mso-position-horizontal-relative:page;mso-position-vertical-relative:paragraph;z-index:15731712" id="docshape10" coordorigin="330,396" coordsize="75,75" path="m373,471l362,471,357,471,330,439,330,434,330,429,362,396,373,396,405,429,405,439,378,471,373,471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  <w:sz w:val="18"/>
        </w:rPr>
        <w:t>Certified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Surgical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Technologist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(CST)</w:t>
      </w:r>
      <w:r>
        <w:rPr>
          <w:spacing w:val="40"/>
          <w:w w:val="115"/>
          <w:sz w:val="18"/>
        </w:rPr>
        <w:t> </w:t>
      </w:r>
      <w:r>
        <w:rPr>
          <w:sz w:val="18"/>
        </w:rPr>
        <w:t>|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NBSTSA</w:t>
      </w:r>
      <w:r>
        <w:rPr>
          <w:spacing w:val="40"/>
          <w:w w:val="115"/>
          <w:sz w:val="18"/>
        </w:rPr>
        <w:t> </w:t>
      </w:r>
      <w:r>
        <w:rPr>
          <w:sz w:val="18"/>
        </w:rPr>
        <w:t>|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2016 Basic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Life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Support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(BLS)</w:t>
      </w:r>
      <w:r>
        <w:rPr>
          <w:spacing w:val="40"/>
          <w:w w:val="115"/>
          <w:sz w:val="18"/>
        </w:rPr>
        <w:t> </w:t>
      </w:r>
      <w:r>
        <w:rPr>
          <w:sz w:val="18"/>
        </w:rPr>
        <w:t>|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2023</w:t>
      </w:r>
    </w:p>
    <w:sectPr>
      <w:type w:val="continuous"/>
      <w:pgSz w:w="11920" w:h="16860"/>
      <w:pgMar w:top="0" w:bottom="280" w:left="2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2025-11-10T18:39:44Z</dcterms:created>
  <dcterms:modified xsi:type="dcterms:W3CDTF">2025-11-10T18:39:44Z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