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9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Title"/>
      </w:pPr>
      <w:r>
        <w:rPr>
          <w:color w:val="F98B78"/>
          <w:w w:val="90"/>
        </w:rPr>
        <w:t>SKYLER</w:t>
      </w:r>
      <w:r>
        <w:rPr>
          <w:color w:val="F98B78"/>
          <w:spacing w:val="60"/>
        </w:rPr>
        <w:t> </w:t>
      </w:r>
      <w:r>
        <w:rPr>
          <w:color w:val="F98B78"/>
          <w:spacing w:val="-2"/>
          <w:w w:val="95"/>
        </w:rPr>
        <w:t>LEWIS</w:t>
      </w:r>
    </w:p>
    <w:p>
      <w:pPr>
        <w:spacing w:before="94"/>
        <w:ind w:left="1416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pacing w:val="-4"/>
          <w:sz w:val="26"/>
        </w:rPr>
        <w:t>Music</w:t>
      </w:r>
      <w:r>
        <w:rPr>
          <w:rFonts w:ascii="Arial"/>
          <w:b/>
          <w:spacing w:val="-12"/>
          <w:sz w:val="26"/>
        </w:rPr>
        <w:t> </w:t>
      </w:r>
      <w:r>
        <w:rPr>
          <w:rFonts w:ascii="Arial"/>
          <w:b/>
          <w:spacing w:val="-2"/>
          <w:sz w:val="26"/>
        </w:rPr>
        <w:t>Student</w:t>
      </w:r>
    </w:p>
    <w:p>
      <w:pPr>
        <w:pStyle w:val="BodyText"/>
        <w:spacing w:line="268" w:lineRule="auto" w:before="134"/>
        <w:ind w:left="1416"/>
      </w:pPr>
      <w:r>
        <w:rPr/>
        <w:br w:type="column"/>
      </w:r>
      <w:r>
        <w:rPr>
          <w:color w:val="F98B78"/>
          <w:w w:val="120"/>
        </w:rPr>
        <w:t>City, ST </w:t>
      </w:r>
      <w:hyperlink r:id="rId5">
        <w:r>
          <w:rPr>
            <w:color w:val="F98B78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416"/>
      </w:pPr>
      <w:r>
        <w:rPr>
          <w:color w:val="F98B78"/>
          <w:w w:val="110"/>
        </w:rPr>
        <w:t>(123)</w:t>
      </w:r>
      <w:r>
        <w:rPr>
          <w:color w:val="F98B78"/>
          <w:spacing w:val="12"/>
          <w:w w:val="110"/>
        </w:rPr>
        <w:t> </w:t>
      </w:r>
      <w:r>
        <w:rPr>
          <w:color w:val="F98B78"/>
          <w:w w:val="110"/>
        </w:rPr>
        <w:t>456-</w:t>
      </w:r>
      <w:r>
        <w:rPr>
          <w:color w:val="F98B78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0" w:bottom="280" w:left="220" w:right="240"/>
          <w:cols w:num="2" w:equalWidth="0">
            <w:col w:w="6691" w:space="879"/>
            <w:col w:w="3890"/>
          </w:cols>
        </w:sectPr>
      </w:pPr>
    </w:p>
    <w:p>
      <w:pPr>
        <w:pStyle w:val="BodyText"/>
      </w:pPr>
    </w:p>
    <w:p>
      <w:pPr>
        <w:pStyle w:val="BodyText"/>
        <w:spacing w:before="113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Dedicated</w:t>
      </w:r>
      <w:r>
        <w:rPr>
          <w:b/>
          <w:spacing w:val="-8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Music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Student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with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performance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leadership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experience</w:t>
      </w:r>
    </w:p>
    <w:p>
      <w:pPr>
        <w:pStyle w:val="BodyText"/>
        <w:spacing w:line="268" w:lineRule="auto" w:before="136"/>
        <w:ind w:left="114"/>
      </w:pPr>
      <w:r>
        <w:rPr>
          <w:w w:val="125"/>
        </w:rPr>
        <w:t>Talented multi-instrumentalist with performance experience in school and community ensembles. Passionate about music education and composition. Applying for scholarships to support continued study in music theory and performance.</w:t>
      </w:r>
    </w:p>
    <w:p>
      <w:pPr>
        <w:pStyle w:val="BodyText"/>
        <w:spacing w:before="9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Heading1"/>
      </w:pPr>
      <w:r>
        <w:rPr>
          <w:color w:val="F98B78"/>
          <w:spacing w:val="-4"/>
        </w:rPr>
        <w:t>Key</w:t>
      </w:r>
      <w:r>
        <w:rPr>
          <w:color w:val="F98B78"/>
          <w:spacing w:val="-16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125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Conducting</w:t>
      </w:r>
      <w:r>
        <w:rPr>
          <w:color w:val="58585B"/>
          <w:spacing w:val="-15"/>
          <w:w w:val="130"/>
        </w:rPr>
        <w:t> </w:t>
      </w:r>
      <w:r>
        <w:rPr>
          <w:color w:val="58585B"/>
          <w:spacing w:val="-2"/>
          <w:w w:val="130"/>
        </w:rPr>
        <w:t>basics</w:t>
      </w:r>
    </w:p>
    <w:p>
      <w:pPr>
        <w:pStyle w:val="BodyText"/>
        <w:tabs>
          <w:tab w:pos="486" w:val="left" w:leader="none"/>
        </w:tabs>
        <w:spacing w:before="122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Ensemble</w:t>
      </w:r>
      <w:r>
        <w:rPr>
          <w:color w:val="58585B"/>
          <w:spacing w:val="23"/>
          <w:w w:val="125"/>
        </w:rPr>
        <w:t> </w:t>
      </w:r>
      <w:r>
        <w:rPr>
          <w:color w:val="58585B"/>
          <w:spacing w:val="-2"/>
          <w:w w:val="125"/>
        </w:rPr>
        <w:t>coordination</w:t>
      </w:r>
    </w:p>
    <w:p>
      <w:pPr>
        <w:pStyle w:val="BodyText"/>
        <w:tabs>
          <w:tab w:pos="486" w:val="left" w:leader="none"/>
        </w:tabs>
        <w:spacing w:line="348" w:lineRule="auto" w:before="121"/>
        <w:ind w:left="139" w:right="38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Instrumental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performance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Music composition</w:t>
      </w:r>
    </w:p>
    <w:p>
      <w:pPr>
        <w:pStyle w:val="BodyText"/>
        <w:tabs>
          <w:tab w:pos="486" w:val="left" w:leader="none"/>
        </w:tabs>
        <w:spacing w:before="1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Sight-</w:t>
      </w:r>
      <w:r>
        <w:rPr>
          <w:color w:val="58585B"/>
          <w:spacing w:val="-2"/>
          <w:w w:val="130"/>
        </w:rPr>
        <w:t>reading</w:t>
      </w:r>
    </w:p>
    <w:p>
      <w:pPr>
        <w:pStyle w:val="Heading1"/>
      </w:pPr>
      <w:r>
        <w:rPr>
          <w:b w:val="0"/>
        </w:rPr>
        <w:br w:type="column"/>
      </w:r>
      <w:r>
        <w:rPr>
          <w:color w:val="F98B78"/>
        </w:rPr>
        <w:t>Professional</w:t>
      </w:r>
      <w:r>
        <w:rPr>
          <w:color w:val="F98B78"/>
          <w:spacing w:val="-12"/>
        </w:rPr>
        <w:t> </w:t>
      </w:r>
      <w:r>
        <w:rPr>
          <w:color w:val="F98B78"/>
          <w:spacing w:val="-2"/>
        </w:rPr>
        <w:t>Experience</w:t>
      </w:r>
    </w:p>
    <w:p>
      <w:pPr>
        <w:spacing w:before="241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First</w:t>
      </w:r>
      <w:r>
        <w:rPr>
          <w:rFonts w:ascii="Arial"/>
          <w:b/>
          <w:color w:val="58585B"/>
          <w:spacing w:val="1"/>
          <w:sz w:val="18"/>
        </w:rPr>
        <w:t> </w:t>
      </w:r>
      <w:r>
        <w:rPr>
          <w:rFonts w:ascii="Arial"/>
          <w:b/>
          <w:color w:val="58585B"/>
          <w:sz w:val="18"/>
        </w:rPr>
        <w:t>Chair</w:t>
      </w:r>
      <w:r>
        <w:rPr>
          <w:rFonts w:ascii="Arial"/>
          <w:b/>
          <w:color w:val="58585B"/>
          <w:spacing w:val="2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Flutist</w:t>
      </w:r>
    </w:p>
    <w:p>
      <w:pPr>
        <w:spacing w:before="5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Willow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Creek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Youth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Orchestra</w:t>
      </w:r>
      <w:r>
        <w:rPr>
          <w:i/>
          <w:color w:val="58585B"/>
          <w:spacing w:val="2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September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2023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90" w:lineRule="atLeast" w:before="90"/>
        <w:ind w:left="127" w:right="193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Performed in 10+ concerts and led sectionals for flute players</w:t>
      </w:r>
      <w:r>
        <w:rPr>
          <w:color w:val="58585B"/>
          <w:spacing w:val="80"/>
          <w:w w:val="150"/>
        </w:rPr>
        <w:t>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0"/>
        </w:rPr>
        <w:t>Participated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in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a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regional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solo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competition,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placing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2nd</w:t>
      </w:r>
    </w:p>
    <w:p>
      <w:pPr>
        <w:pStyle w:val="BodyText"/>
        <w:spacing w:before="32"/>
        <w:ind w:left="486"/>
      </w:pPr>
      <w:r>
        <w:rPr>
          <w:color w:val="58585B"/>
          <w:w w:val="125"/>
        </w:rPr>
        <w:t>among</w:t>
      </w:r>
      <w:r>
        <w:rPr>
          <w:color w:val="58585B"/>
          <w:spacing w:val="8"/>
          <w:w w:val="125"/>
        </w:rPr>
        <w:t> </w:t>
      </w:r>
      <w:r>
        <w:rPr>
          <w:color w:val="58585B"/>
          <w:w w:val="125"/>
        </w:rPr>
        <w:t>30</w:t>
      </w:r>
      <w:r>
        <w:rPr>
          <w:color w:val="58585B"/>
          <w:spacing w:val="8"/>
          <w:w w:val="125"/>
        </w:rPr>
        <w:t> </w:t>
      </w:r>
      <w:r>
        <w:rPr>
          <w:color w:val="58585B"/>
          <w:spacing w:val="-2"/>
          <w:w w:val="125"/>
        </w:rPr>
        <w:t>contestants</w:t>
      </w:r>
    </w:p>
    <w:p>
      <w:pPr>
        <w:spacing w:after="0"/>
        <w:sectPr>
          <w:type w:val="continuous"/>
          <w:pgSz w:w="11920" w:h="16860"/>
          <w:pgMar w:top="0" w:bottom="280" w:left="220" w:right="240"/>
          <w:cols w:num="2" w:equalWidth="0">
            <w:col w:w="3502" w:space="516"/>
            <w:col w:w="7442"/>
          </w:cols>
        </w:sectPr>
      </w:pP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line="20" w:lineRule="exact"/>
        <w:ind w:left="-2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552700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52700" cy="9525"/>
                          <a:chExt cx="255270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01pt;height:.75pt;mso-position-horizontal-relative:char;mso-position-vertical-relative:line" id="docshapegroup1" coordorigin="0,0" coordsize="4020,15">
                <v:rect style="position:absolute;left:0;top:0;width:4020;height:15" id="docshape2" filled="true" fillcolor="#f98b78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Heading1"/>
        <w:spacing w:before="2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6574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2657475"/>
                          <a:chExt cx="7568565" cy="26574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756856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574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657475"/>
                                </a:lnTo>
                                <a:lnTo>
                                  <a:pt x="7568171" y="265747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9.25pt;mso-position-horizontal-relative:page;mso-position-vertical-relative:page;z-index:-15776768" id="docshapegroup3" coordorigin="0,0" coordsize="11919,4185">
                <v:shape style="position:absolute;left:0;top:0;width:11919;height:4185" id="docshape4" coordorigin="0,0" coordsize="11919,4185" path="m11918,0l0,0,0,510,0,525,0,2355,0,4185,11918,4185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5" filled="true" fillcolor="#f98b78" stroked="false">
                  <v:fill type="solid"/>
                </v:rect>
                <v:shape style="position:absolute;left:330;top:900;width:1005;height:100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spacing w:line="352" w:lineRule="auto" w:before="244"/>
        <w:ind w:left="11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58585B"/>
          <w:sz w:val="18"/>
        </w:rPr>
        <w:t>Bachelor of Arts in Music Performance | </w:t>
      </w:r>
      <w:r>
        <w:rPr>
          <w:rFonts w:ascii="Microsoft Sans Serif"/>
          <w:color w:val="58585B"/>
          <w:w w:val="110"/>
          <w:sz w:val="18"/>
        </w:rPr>
        <w:t>Expected May 2028</w:t>
      </w:r>
    </w:p>
    <w:p>
      <w:pPr>
        <w:pStyle w:val="BodyText"/>
        <w:spacing w:line="226" w:lineRule="exact"/>
        <w:ind w:left="114"/>
      </w:pPr>
      <w:r>
        <w:rPr>
          <w:color w:val="58585B"/>
          <w:w w:val="120"/>
        </w:rPr>
        <w:t>Willow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State</w:t>
      </w:r>
      <w:r>
        <w:rPr>
          <w:color w:val="58585B"/>
          <w:spacing w:val="8"/>
          <w:w w:val="120"/>
        </w:rPr>
        <w:t> </w:t>
      </w:r>
      <w:r>
        <w:rPr>
          <w:color w:val="58585B"/>
          <w:spacing w:val="-2"/>
          <w:w w:val="120"/>
        </w:rPr>
        <w:t>University,</w:t>
      </w:r>
    </w:p>
    <w:p>
      <w:pPr>
        <w:pStyle w:val="BodyText"/>
        <w:spacing w:before="32"/>
        <w:ind w:left="114"/>
      </w:pPr>
      <w:r>
        <w:rPr>
          <w:color w:val="58585B"/>
          <w:w w:val="120"/>
        </w:rPr>
        <w:t>Willow</w:t>
      </w:r>
      <w:r>
        <w:rPr>
          <w:color w:val="58585B"/>
          <w:spacing w:val="6"/>
          <w:w w:val="120"/>
        </w:rPr>
        <w:t> </w:t>
      </w:r>
      <w:r>
        <w:rPr>
          <w:color w:val="58585B"/>
          <w:w w:val="120"/>
        </w:rPr>
        <w:t>Creek,</w:t>
      </w:r>
      <w:r>
        <w:rPr>
          <w:color w:val="58585B"/>
          <w:spacing w:val="6"/>
          <w:w w:val="120"/>
        </w:rPr>
        <w:t> </w:t>
      </w:r>
      <w:r>
        <w:rPr>
          <w:color w:val="58585B"/>
          <w:spacing w:val="-5"/>
          <w:w w:val="120"/>
        </w:rPr>
        <w:t>CA</w:t>
      </w:r>
    </w:p>
    <w:p>
      <w:pPr>
        <w:spacing w:before="6"/>
        <w:ind w:left="114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58585B"/>
          <w:sz w:val="18"/>
        </w:rPr>
        <w:t>Music</w:t>
      </w:r>
      <w:r>
        <w:rPr>
          <w:rFonts w:ascii="Arial"/>
          <w:b/>
          <w:color w:val="58585B"/>
          <w:spacing w:val="-10"/>
          <w:sz w:val="18"/>
        </w:rPr>
        <w:t> </w:t>
      </w:r>
      <w:r>
        <w:rPr>
          <w:rFonts w:ascii="Arial"/>
          <w:b/>
          <w:color w:val="58585B"/>
          <w:sz w:val="18"/>
        </w:rPr>
        <w:t>Club</w:t>
      </w:r>
      <w:r>
        <w:rPr>
          <w:rFonts w:ascii="Arial"/>
          <w:b/>
          <w:color w:val="58585B"/>
          <w:spacing w:val="-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President</w:t>
      </w:r>
    </w:p>
    <w:p>
      <w:pPr>
        <w:spacing w:before="5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Willow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High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School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2022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2023</w:t>
      </w:r>
    </w:p>
    <w:p>
      <w:pPr>
        <w:pStyle w:val="BodyText"/>
        <w:tabs>
          <w:tab w:pos="486" w:val="left" w:leader="none"/>
        </w:tabs>
        <w:spacing w:line="268" w:lineRule="auto" w:before="212"/>
        <w:ind w:left="486" w:right="1244" w:hanging="360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Organized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after-school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music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theory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workshops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for </w:t>
      </w:r>
      <w:r>
        <w:rPr>
          <w:color w:val="58585B"/>
          <w:spacing w:val="-2"/>
          <w:w w:val="125"/>
        </w:rPr>
        <w:t>beginners</w:t>
      </w:r>
    </w:p>
    <w:p>
      <w:pPr>
        <w:pStyle w:val="BodyText"/>
        <w:tabs>
          <w:tab w:pos="486" w:val="left" w:leader="none"/>
        </w:tabs>
        <w:spacing w:before="88"/>
        <w:ind w:left="127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Directed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two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student-led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recitals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open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the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public</w:t>
      </w:r>
    </w:p>
    <w:sectPr>
      <w:type w:val="continuous"/>
      <w:pgSz w:w="11920" w:h="16860"/>
      <w:pgMar w:top="0" w:bottom="280" w:left="220" w:right="240"/>
      <w:cols w:num="2" w:equalWidth="0">
        <w:col w:w="3472" w:space="545"/>
        <w:col w:w="74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2025-11-29T17:28:24Z</dcterms:created>
  <dcterms:modified xsi:type="dcterms:W3CDTF">2025-11-29T17:28:24Z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