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420"/>
        </w:sectPr>
      </w:pPr>
    </w:p>
    <w:p>
      <w:pPr>
        <w:pStyle w:val="Title"/>
        <w:spacing w:line="268" w:lineRule="auto"/>
      </w:pPr>
      <w:r>
        <w:rPr>
          <w:color w:val="FFFFFF"/>
          <w:spacing w:val="-2"/>
        </w:rPr>
        <w:t>ANDREW MORGAN</w:t>
      </w:r>
    </w:p>
    <w:p>
      <w:pPr>
        <w:spacing w:before="64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z w:val="26"/>
        </w:rPr>
        <w:t>DevOps</w:t>
      </w:r>
      <w:r>
        <w:rPr>
          <w:rFonts w:ascii="Arial"/>
          <w:b/>
          <w:color w:val="FFFFFF"/>
          <w:spacing w:val="4"/>
          <w:sz w:val="26"/>
        </w:rPr>
        <w:t> </w:t>
      </w:r>
      <w:r>
        <w:rPr>
          <w:rFonts w:ascii="Arial"/>
          <w:b/>
          <w:color w:val="FFFFFF"/>
          <w:sz w:val="26"/>
        </w:rPr>
        <w:t>Software</w:t>
      </w:r>
      <w:r>
        <w:rPr>
          <w:rFonts w:ascii="Arial"/>
          <w:b/>
          <w:color w:val="FFFFFF"/>
          <w:spacing w:val="4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Engineer</w:t>
      </w:r>
    </w:p>
    <w:p>
      <w:pPr>
        <w:pStyle w:val="BodyText"/>
        <w:spacing w:before="96"/>
        <w:rPr>
          <w:rFonts w:ascii="Arial"/>
          <w:b/>
          <w:sz w:val="26"/>
        </w:rPr>
      </w:pPr>
    </w:p>
    <w:p>
      <w:pPr>
        <w:pStyle w:val="BodyText"/>
        <w:spacing w:line="268" w:lineRule="auto" w:before="1"/>
        <w:ind w:left="114" w:right="197"/>
      </w:pPr>
      <w:r>
        <w:rPr>
          <w:color w:val="FFFFFF"/>
          <w:w w:val="120"/>
        </w:rPr>
        <w:t>Boston, MA </w:t>
      </w:r>
      <w:hyperlink r:id="rId5">
        <w:r>
          <w:rPr>
            <w:color w:val="FFFFFF"/>
            <w:spacing w:val="-2"/>
            <w:w w:val="120"/>
          </w:rPr>
          <w:t>andrew.morgan@email.com</w:t>
        </w:r>
      </w:hyperlink>
    </w:p>
    <w:p>
      <w:pPr>
        <w:spacing w:line="267" w:lineRule="exact" w:before="0"/>
        <w:ind w:left="114" w:right="0" w:firstLine="0"/>
        <w:jc w:val="left"/>
        <w:rPr>
          <w:i/>
          <w:sz w:val="22"/>
        </w:rPr>
      </w:pPr>
      <w:r>
        <w:rPr>
          <w:i/>
          <w:color w:val="FFFFFF"/>
          <w:w w:val="115"/>
          <w:sz w:val="22"/>
        </w:rPr>
        <w:t>(555)</w:t>
      </w:r>
      <w:r>
        <w:rPr>
          <w:i/>
          <w:color w:val="FFFFFF"/>
          <w:spacing w:val="1"/>
          <w:w w:val="115"/>
          <w:sz w:val="22"/>
        </w:rPr>
        <w:t> </w:t>
      </w:r>
      <w:r>
        <w:rPr>
          <w:i/>
          <w:color w:val="FFFFFF"/>
          <w:w w:val="115"/>
          <w:sz w:val="22"/>
        </w:rPr>
        <w:t>789-</w:t>
      </w:r>
      <w:r>
        <w:rPr>
          <w:i/>
          <w:color w:val="FFFFFF"/>
          <w:spacing w:val="-4"/>
          <w:w w:val="115"/>
          <w:sz w:val="22"/>
        </w:rPr>
        <w:t>1234</w:t>
      </w:r>
    </w:p>
    <w:p>
      <w:pPr>
        <w:pStyle w:val="BodyText"/>
        <w:spacing w:before="16"/>
        <w:ind w:left="114"/>
      </w:pPr>
      <w:r>
        <w:rPr>
          <w:color w:val="FFFFFF"/>
          <w:w w:val="115"/>
        </w:rPr>
        <w:t>GitHub</w:t>
      </w:r>
      <w:r>
        <w:rPr>
          <w:color w:val="FFFFFF"/>
          <w:spacing w:val="17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18"/>
          <w:w w:val="115"/>
        </w:rPr>
        <w:t> </w:t>
      </w:r>
      <w:r>
        <w:rPr>
          <w:color w:val="FFFFFF"/>
          <w:spacing w:val="-2"/>
          <w:w w:val="115"/>
        </w:rPr>
        <w:t>LinkedIn</w:t>
      </w:r>
    </w:p>
    <w:p>
      <w:pPr>
        <w:spacing w:line="268" w:lineRule="auto" w:before="107"/>
        <w:ind w:left="114" w:right="364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FFFFFF"/>
          <w:w w:val="130"/>
          <w:sz w:val="22"/>
        </w:rPr>
        <w:t>DevOps</w:t>
      </w:r>
      <w:r>
        <w:rPr>
          <w:b/>
          <w:color w:val="FFFFFF"/>
          <w:spacing w:val="-7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Engineer</w:t>
      </w:r>
      <w:r>
        <w:rPr>
          <w:b/>
          <w:color w:val="FFFFFF"/>
          <w:spacing w:val="-7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specializing</w:t>
      </w:r>
      <w:r>
        <w:rPr>
          <w:b/>
          <w:color w:val="FFFFFF"/>
          <w:spacing w:val="-7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in</w:t>
      </w:r>
      <w:r>
        <w:rPr>
          <w:b/>
          <w:color w:val="FFFFFF"/>
          <w:spacing w:val="-7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automation</w:t>
      </w:r>
      <w:r>
        <w:rPr>
          <w:b/>
          <w:color w:val="FFFFFF"/>
          <w:spacing w:val="-7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and</w:t>
      </w:r>
      <w:r>
        <w:rPr>
          <w:b/>
          <w:color w:val="FFFFFF"/>
          <w:spacing w:val="-7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cloud </w:t>
      </w:r>
      <w:r>
        <w:rPr>
          <w:b/>
          <w:color w:val="FFFFFF"/>
          <w:spacing w:val="-2"/>
          <w:w w:val="130"/>
          <w:sz w:val="22"/>
        </w:rPr>
        <w:t>infrastructure</w:t>
      </w:r>
    </w:p>
    <w:p>
      <w:pPr>
        <w:pStyle w:val="BodyText"/>
        <w:spacing w:line="268" w:lineRule="auto" w:before="103"/>
        <w:ind w:left="114" w:right="105"/>
      </w:pPr>
      <w:r>
        <w:rPr>
          <w:color w:val="FFFFFF"/>
          <w:w w:val="125"/>
        </w:rPr>
        <w:t>Experienced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Software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Engineer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six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expertise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in DevOps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methodologies,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CI/CD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pipelines,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cloud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security. Passionate about infrastructure as code and performance </w:t>
      </w:r>
      <w:r>
        <w:rPr>
          <w:color w:val="FFFFFF"/>
          <w:spacing w:val="-2"/>
          <w:w w:val="125"/>
        </w:rPr>
        <w:t>optimization.</w:t>
      </w:r>
    </w:p>
    <w:p>
      <w:pPr>
        <w:spacing w:after="0" w:line="268" w:lineRule="auto"/>
        <w:sectPr>
          <w:type w:val="continuous"/>
          <w:pgSz w:w="11920" w:h="16860"/>
          <w:pgMar w:top="0" w:bottom="280" w:left="220" w:right="420"/>
          <w:cols w:num="2" w:equalWidth="0">
            <w:col w:w="3508" w:space="863"/>
            <w:col w:w="6909"/>
          </w:cols>
        </w:sectPr>
      </w:pPr>
    </w:p>
    <w:p>
      <w:pPr>
        <w:pStyle w:val="BodyText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2385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3238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2385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3238487"/>
                              </a:lnTo>
                              <a:lnTo>
                                <a:pt x="7568171" y="323848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55pt;mso-position-horizontal-relative:page;mso-position-vertical-relative:page;z-index:-15770112" id="docshape1" coordorigin="0,0" coordsize="11919,5100" path="m11918,0l0,0,0,510,0,525,0,5100,11918,5100,11918,525,11918,510,11918,0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146"/>
        <w:rPr>
          <w:sz w:val="33"/>
        </w:rPr>
      </w:pPr>
    </w:p>
    <w:p>
      <w:pPr>
        <w:pStyle w:val="Heading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-50997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015568pt;width:563.249955pt;height:.75pt;mso-position-horizontal-relative:page;mso-position-vertical-relative:paragraph;z-index:15729152" id="docshape2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</w:rPr>
        <w:t>Key</w:t>
      </w:r>
      <w:r>
        <w:rPr>
          <w:color w:val="25A6FF"/>
          <w:spacing w:val="-20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before="200"/>
        <w:ind w:left="139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15"/>
        </w:rPr>
        <w:t>C++,</w:t>
      </w:r>
      <w:r>
        <w:rPr>
          <w:color w:val="232323"/>
          <w:spacing w:val="10"/>
          <w:w w:val="115"/>
        </w:rPr>
        <w:t> </w:t>
      </w:r>
      <w:r>
        <w:rPr>
          <w:color w:val="232323"/>
          <w:w w:val="115"/>
        </w:rPr>
        <w:t>C,</w:t>
      </w:r>
      <w:r>
        <w:rPr>
          <w:color w:val="232323"/>
          <w:spacing w:val="11"/>
          <w:w w:val="115"/>
        </w:rPr>
        <w:t> </w:t>
      </w:r>
      <w:r>
        <w:rPr>
          <w:color w:val="232323"/>
          <w:spacing w:val="-2"/>
          <w:w w:val="115"/>
        </w:rPr>
        <w:t>Assembly</w:t>
      </w:r>
    </w:p>
    <w:p>
      <w:pPr>
        <w:pStyle w:val="BodyText"/>
        <w:tabs>
          <w:tab w:pos="486" w:val="left" w:leader="none"/>
        </w:tabs>
        <w:spacing w:line="348" w:lineRule="auto" w:before="122"/>
        <w:ind w:left="139" w:right="6152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944032</wp:posOffset>
                </wp:positionV>
                <wp:extent cx="715327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74.333298pt;width:563.249955pt;height:.75pt;mso-position-horizontal-relative:page;mso-position-vertical-relative:paragraph;z-index:15729664" id="docshape3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Game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development: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Unreal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Engine,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Unity </w:t>
      </w:r>
      <w:r>
        <w:rPr>
          <w:color w:val="232323"/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2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Embedded systems, real-time processing </w:t>
      </w:r>
      <w:r>
        <w:rPr>
          <w:color w:val="232323"/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2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OpenGL, Vulkan, DirectX</w:t>
      </w:r>
    </w:p>
    <w:p>
      <w:pPr>
        <w:pStyle w:val="Heading1"/>
        <w:spacing w:before="277"/>
      </w:pPr>
      <w:r>
        <w:rPr>
          <w:color w:val="25A6FF"/>
        </w:rPr>
        <w:t>Professional</w:t>
      </w:r>
      <w:r>
        <w:rPr>
          <w:color w:val="25A6FF"/>
          <w:spacing w:val="14"/>
        </w:rPr>
        <w:t> </w:t>
      </w:r>
      <w:r>
        <w:rPr>
          <w:color w:val="25A6FF"/>
          <w:spacing w:val="-2"/>
        </w:rPr>
        <w:t>Experience</w:t>
      </w:r>
    </w:p>
    <w:p>
      <w:pPr>
        <w:tabs>
          <w:tab w:pos="1881" w:val="left" w:leader="none"/>
        </w:tabs>
        <w:spacing w:before="200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z w:val="18"/>
        </w:rPr>
        <w:t>DevOps</w:t>
      </w:r>
      <w:r>
        <w:rPr>
          <w:rFonts w:ascii="Arial"/>
          <w:b/>
          <w:color w:val="232323"/>
          <w:spacing w:val="-5"/>
          <w:w w:val="115"/>
          <w:sz w:val="18"/>
        </w:rPr>
        <w:t> </w:t>
      </w:r>
      <w:r>
        <w:rPr>
          <w:rFonts w:ascii="Arial"/>
          <w:b/>
          <w:color w:val="232323"/>
          <w:spacing w:val="-2"/>
          <w:w w:val="115"/>
          <w:sz w:val="18"/>
        </w:rPr>
        <w:t>Engineer</w:t>
      </w:r>
      <w:r>
        <w:rPr>
          <w:rFonts w:ascii="Arial"/>
          <w:b/>
          <w:color w:val="232323"/>
          <w:sz w:val="18"/>
        </w:rPr>
        <w:tab/>
      </w:r>
      <w:r>
        <w:rPr>
          <w:i/>
          <w:color w:val="232323"/>
          <w:w w:val="115"/>
          <w:sz w:val="22"/>
        </w:rPr>
        <w:t>Cloud</w:t>
      </w:r>
      <w:r>
        <w:rPr>
          <w:i/>
          <w:color w:val="232323"/>
          <w:spacing w:val="34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Infrastructure</w:t>
      </w:r>
      <w:r>
        <w:rPr>
          <w:i/>
          <w:color w:val="232323"/>
          <w:spacing w:val="35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Solutions</w:t>
      </w:r>
      <w:r>
        <w:rPr>
          <w:i/>
          <w:color w:val="232323"/>
          <w:spacing w:val="35"/>
          <w:w w:val="115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35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Boston,</w:t>
      </w:r>
      <w:r>
        <w:rPr>
          <w:i/>
          <w:color w:val="232323"/>
          <w:spacing w:val="35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MA</w:t>
      </w:r>
      <w:r>
        <w:rPr>
          <w:i/>
          <w:color w:val="232323"/>
          <w:spacing w:val="35"/>
          <w:w w:val="115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35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May</w:t>
      </w:r>
      <w:r>
        <w:rPr>
          <w:i/>
          <w:color w:val="232323"/>
          <w:spacing w:val="35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2020</w:t>
      </w:r>
      <w:r>
        <w:rPr>
          <w:i/>
          <w:color w:val="232323"/>
          <w:spacing w:val="35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-</w:t>
      </w:r>
      <w:r>
        <w:rPr>
          <w:i/>
          <w:color w:val="232323"/>
          <w:spacing w:val="35"/>
          <w:w w:val="115"/>
          <w:sz w:val="22"/>
        </w:rPr>
        <w:t> </w:t>
      </w:r>
      <w:r>
        <w:rPr>
          <w:i/>
          <w:color w:val="232323"/>
          <w:spacing w:val="-2"/>
          <w:w w:val="115"/>
          <w:sz w:val="22"/>
        </w:rPr>
        <w:t>Present</w:t>
      </w:r>
    </w:p>
    <w:p>
      <w:pPr>
        <w:pStyle w:val="BodyText"/>
        <w:tabs>
          <w:tab w:pos="486" w:val="left" w:leader="none"/>
        </w:tabs>
        <w:spacing w:before="122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Automated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CI/CD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pipelines,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reducing</w:t>
      </w:r>
      <w:r>
        <w:rPr>
          <w:color w:val="232323"/>
          <w:spacing w:val="-11"/>
          <w:w w:val="125"/>
        </w:rPr>
        <w:t> </w:t>
      </w:r>
      <w:r>
        <w:rPr>
          <w:color w:val="232323"/>
          <w:w w:val="125"/>
        </w:rPr>
        <w:t>deployment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failures</w:t>
      </w:r>
      <w:r>
        <w:rPr>
          <w:color w:val="232323"/>
          <w:spacing w:val="-10"/>
          <w:w w:val="125"/>
        </w:rPr>
        <w:t> </w:t>
      </w:r>
      <w:r>
        <w:rPr>
          <w:color w:val="232323"/>
          <w:w w:val="125"/>
        </w:rPr>
        <w:t>by</w:t>
      </w:r>
      <w:r>
        <w:rPr>
          <w:color w:val="232323"/>
          <w:spacing w:val="-11"/>
          <w:w w:val="125"/>
        </w:rPr>
        <w:t> </w:t>
      </w:r>
      <w:r>
        <w:rPr>
          <w:color w:val="232323"/>
          <w:spacing w:val="-5"/>
          <w:w w:val="125"/>
        </w:rPr>
        <w:t>60%</w:t>
      </w:r>
    </w:p>
    <w:p>
      <w:pPr>
        <w:pStyle w:val="BodyText"/>
        <w:tabs>
          <w:tab w:pos="486" w:val="left" w:leader="none"/>
        </w:tabs>
        <w:spacing w:line="348" w:lineRule="auto" w:before="121"/>
        <w:ind w:left="139" w:right="311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Implement</w:t>
      </w:r>
      <w:r>
        <w:rPr>
          <w:color w:val="232323"/>
          <w:spacing w:val="-16"/>
          <w:w w:val="125"/>
        </w:rPr>
        <w:t> </w:t>
      </w:r>
      <w:r>
        <w:rPr>
          <w:color w:val="232323"/>
          <w:w w:val="125"/>
        </w:rPr>
        <w:t>Terraform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for</w:t>
      </w:r>
      <w:r>
        <w:rPr>
          <w:color w:val="232323"/>
          <w:spacing w:val="-16"/>
          <w:w w:val="125"/>
        </w:rPr>
        <w:t> </w:t>
      </w:r>
      <w:r>
        <w:rPr>
          <w:color w:val="232323"/>
          <w:w w:val="125"/>
        </w:rPr>
        <w:t>infrastructure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as</w:t>
      </w:r>
      <w:r>
        <w:rPr>
          <w:color w:val="232323"/>
          <w:spacing w:val="-16"/>
          <w:w w:val="125"/>
        </w:rPr>
        <w:t> </w:t>
      </w:r>
      <w:r>
        <w:rPr>
          <w:color w:val="232323"/>
          <w:w w:val="125"/>
        </w:rPr>
        <w:t>code,</w:t>
      </w:r>
      <w:r>
        <w:rPr>
          <w:color w:val="232323"/>
          <w:spacing w:val="-15"/>
          <w:w w:val="125"/>
        </w:rPr>
        <w:t> </w:t>
      </w:r>
      <w:r>
        <w:rPr>
          <w:color w:val="232323"/>
          <w:w w:val="125"/>
        </w:rPr>
        <w:t>improving</w:t>
      </w:r>
      <w:r>
        <w:rPr>
          <w:color w:val="232323"/>
          <w:spacing w:val="-16"/>
          <w:w w:val="125"/>
        </w:rPr>
        <w:t> </w:t>
      </w:r>
      <w:r>
        <w:rPr>
          <w:color w:val="232323"/>
          <w:w w:val="125"/>
        </w:rPr>
        <w:t>scalability </w:t>
      </w:r>
      <w:r>
        <w:rPr>
          <w:color w:val="232323"/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2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Design secure cloud environments, enhancing system reliability</w:t>
      </w:r>
    </w:p>
    <w:p>
      <w:pPr>
        <w:tabs>
          <w:tab w:pos="2879" w:val="left" w:leader="none"/>
        </w:tabs>
        <w:spacing w:before="136"/>
        <w:ind w:left="114" w:right="0" w:firstLine="0"/>
        <w:jc w:val="left"/>
        <w:rPr>
          <w:i/>
          <w:sz w:val="22"/>
        </w:rPr>
      </w:pPr>
      <w:r>
        <w:rPr>
          <w:rFonts w:ascii="Arial" w:hAnsi="Arial"/>
          <w:b/>
          <w:color w:val="232323"/>
          <w:sz w:val="18"/>
        </w:rPr>
        <w:t>Software</w:t>
      </w:r>
      <w:r>
        <w:rPr>
          <w:rFonts w:ascii="Arial" w:hAnsi="Arial"/>
          <w:b/>
          <w:color w:val="232323"/>
          <w:spacing w:val="10"/>
          <w:sz w:val="18"/>
        </w:rPr>
        <w:t> </w:t>
      </w:r>
      <w:r>
        <w:rPr>
          <w:rFonts w:ascii="Arial" w:hAnsi="Arial"/>
          <w:b/>
          <w:color w:val="232323"/>
          <w:sz w:val="18"/>
        </w:rPr>
        <w:t>Engineer</w:t>
      </w:r>
      <w:r>
        <w:rPr>
          <w:rFonts w:ascii="Arial" w:hAnsi="Arial"/>
          <w:b/>
          <w:color w:val="232323"/>
          <w:spacing w:val="11"/>
          <w:sz w:val="18"/>
        </w:rPr>
        <w:t> </w:t>
      </w:r>
      <w:r>
        <w:rPr>
          <w:rFonts w:ascii="Arial" w:hAnsi="Arial"/>
          <w:b/>
          <w:color w:val="232323"/>
          <w:sz w:val="18"/>
        </w:rPr>
        <w:t>–</w:t>
      </w:r>
      <w:r>
        <w:rPr>
          <w:rFonts w:ascii="Arial" w:hAnsi="Arial"/>
          <w:b/>
          <w:color w:val="232323"/>
          <w:spacing w:val="10"/>
          <w:sz w:val="18"/>
        </w:rPr>
        <w:t> </w:t>
      </w:r>
      <w:r>
        <w:rPr>
          <w:rFonts w:ascii="Arial" w:hAnsi="Arial"/>
          <w:b/>
          <w:color w:val="232323"/>
          <w:spacing w:val="-2"/>
          <w:sz w:val="18"/>
        </w:rPr>
        <w:t>DevOps</w:t>
      </w:r>
      <w:r>
        <w:rPr>
          <w:rFonts w:ascii="Arial" w:hAnsi="Arial"/>
          <w:b/>
          <w:color w:val="232323"/>
          <w:sz w:val="18"/>
        </w:rPr>
        <w:tab/>
      </w:r>
      <w:r>
        <w:rPr>
          <w:i/>
          <w:color w:val="232323"/>
          <w:w w:val="115"/>
          <w:sz w:val="22"/>
        </w:rPr>
        <w:t>Tech</w:t>
      </w:r>
      <w:r>
        <w:rPr>
          <w:i/>
          <w:color w:val="232323"/>
          <w:spacing w:val="25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Innovations</w:t>
      </w:r>
      <w:r>
        <w:rPr>
          <w:i/>
          <w:color w:val="232323"/>
          <w:spacing w:val="26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Inc.</w:t>
      </w:r>
      <w:r>
        <w:rPr>
          <w:i/>
          <w:color w:val="232323"/>
          <w:spacing w:val="26"/>
          <w:w w:val="115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25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New</w:t>
      </w:r>
      <w:r>
        <w:rPr>
          <w:i/>
          <w:color w:val="232323"/>
          <w:spacing w:val="26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York,</w:t>
      </w:r>
      <w:r>
        <w:rPr>
          <w:i/>
          <w:color w:val="232323"/>
          <w:spacing w:val="26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NY</w:t>
      </w:r>
      <w:r>
        <w:rPr>
          <w:i/>
          <w:color w:val="232323"/>
          <w:spacing w:val="26"/>
          <w:w w:val="115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25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August</w:t>
      </w:r>
      <w:r>
        <w:rPr>
          <w:i/>
          <w:color w:val="232323"/>
          <w:spacing w:val="26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2018</w:t>
      </w:r>
      <w:r>
        <w:rPr>
          <w:i/>
          <w:color w:val="232323"/>
          <w:spacing w:val="26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-</w:t>
      </w:r>
      <w:r>
        <w:rPr>
          <w:i/>
          <w:color w:val="232323"/>
          <w:spacing w:val="25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April</w:t>
      </w:r>
      <w:r>
        <w:rPr>
          <w:i/>
          <w:color w:val="232323"/>
          <w:spacing w:val="26"/>
          <w:w w:val="115"/>
          <w:sz w:val="22"/>
        </w:rPr>
        <w:t> </w:t>
      </w:r>
      <w:r>
        <w:rPr>
          <w:i/>
          <w:color w:val="232323"/>
          <w:spacing w:val="-4"/>
          <w:w w:val="115"/>
          <w:sz w:val="22"/>
        </w:rPr>
        <w:t>2020</w:t>
      </w:r>
    </w:p>
    <w:p>
      <w:pPr>
        <w:pStyle w:val="BodyText"/>
        <w:tabs>
          <w:tab w:pos="486" w:val="left" w:leader="none"/>
        </w:tabs>
        <w:spacing w:before="122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0"/>
        </w:rPr>
        <w:t>Managed</w:t>
      </w:r>
      <w:r>
        <w:rPr>
          <w:color w:val="232323"/>
          <w:spacing w:val="31"/>
          <w:w w:val="120"/>
        </w:rPr>
        <w:t> </w:t>
      </w:r>
      <w:r>
        <w:rPr>
          <w:color w:val="232323"/>
          <w:w w:val="120"/>
        </w:rPr>
        <w:t>cloud-based</w:t>
      </w:r>
      <w:r>
        <w:rPr>
          <w:color w:val="232323"/>
          <w:spacing w:val="32"/>
          <w:w w:val="120"/>
        </w:rPr>
        <w:t> </w:t>
      </w:r>
      <w:r>
        <w:rPr>
          <w:color w:val="232323"/>
          <w:w w:val="120"/>
        </w:rPr>
        <w:t>applications,</w:t>
      </w:r>
      <w:r>
        <w:rPr>
          <w:color w:val="232323"/>
          <w:spacing w:val="32"/>
          <w:w w:val="120"/>
        </w:rPr>
        <w:t> </w:t>
      </w:r>
      <w:r>
        <w:rPr>
          <w:color w:val="232323"/>
          <w:w w:val="120"/>
        </w:rPr>
        <w:t>ensuring</w:t>
      </w:r>
      <w:r>
        <w:rPr>
          <w:color w:val="232323"/>
          <w:spacing w:val="31"/>
          <w:w w:val="120"/>
        </w:rPr>
        <w:t> </w:t>
      </w:r>
      <w:r>
        <w:rPr>
          <w:color w:val="232323"/>
          <w:w w:val="120"/>
        </w:rPr>
        <w:t>99.9%</w:t>
      </w:r>
      <w:r>
        <w:rPr>
          <w:color w:val="232323"/>
          <w:spacing w:val="32"/>
          <w:w w:val="120"/>
        </w:rPr>
        <w:t> </w:t>
      </w:r>
      <w:r>
        <w:rPr>
          <w:color w:val="232323"/>
          <w:spacing w:val="-2"/>
          <w:w w:val="120"/>
        </w:rPr>
        <w:t>uptime</w:t>
      </w:r>
    </w:p>
    <w:p>
      <w:pPr>
        <w:pStyle w:val="BodyText"/>
        <w:tabs>
          <w:tab w:pos="486" w:val="left" w:leader="none"/>
        </w:tabs>
        <w:spacing w:line="348" w:lineRule="auto" w:before="121"/>
        <w:ind w:left="139" w:right="12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686408</wp:posOffset>
                </wp:positionV>
                <wp:extent cx="7153275" cy="95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4.047882pt;width:563.249955pt;height:.75pt;mso-position-horizontal-relative:page;mso-position-vertical-relative:paragraph;z-index:15730176" id="docshape4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25"/>
        </w:rPr>
        <w:t>Developed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automated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monitoring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scripts,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improving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response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time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to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system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failures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25"/>
        </w:rPr>
        <w:t>Implemented security best practices, reducing vulnerabilities by 40%</w:t>
      </w:r>
    </w:p>
    <w:p>
      <w:pPr>
        <w:pStyle w:val="Heading1"/>
        <w:spacing w:before="276"/>
      </w:pPr>
      <w:r>
        <w:rPr>
          <w:color w:val="25A6FF"/>
          <w:spacing w:val="-2"/>
        </w:rPr>
        <w:t>Education</w:t>
      </w:r>
    </w:p>
    <w:p>
      <w:pPr>
        <w:tabs>
          <w:tab w:pos="4164" w:val="left" w:leader="none"/>
        </w:tabs>
        <w:spacing w:before="201"/>
        <w:ind w:left="114" w:right="0" w:firstLine="0"/>
        <w:jc w:val="left"/>
        <w:rPr>
          <w:sz w:val="22"/>
        </w:rPr>
      </w:pPr>
      <w:r>
        <w:rPr>
          <w:rFonts w:ascii="Arial"/>
          <w:b/>
          <w:color w:val="232323"/>
          <w:sz w:val="18"/>
        </w:rPr>
        <w:t>Master</w:t>
      </w:r>
      <w:r>
        <w:rPr>
          <w:rFonts w:ascii="Arial"/>
          <w:b/>
          <w:color w:val="232323"/>
          <w:spacing w:val="5"/>
          <w:sz w:val="18"/>
        </w:rPr>
        <w:t> </w:t>
      </w:r>
      <w:r>
        <w:rPr>
          <w:rFonts w:ascii="Arial"/>
          <w:b/>
          <w:color w:val="232323"/>
          <w:sz w:val="18"/>
        </w:rPr>
        <w:t>of</w:t>
      </w:r>
      <w:r>
        <w:rPr>
          <w:rFonts w:ascii="Arial"/>
          <w:b/>
          <w:color w:val="232323"/>
          <w:spacing w:val="6"/>
          <w:sz w:val="18"/>
        </w:rPr>
        <w:t> </w:t>
      </w:r>
      <w:r>
        <w:rPr>
          <w:rFonts w:ascii="Arial"/>
          <w:b/>
          <w:color w:val="232323"/>
          <w:sz w:val="18"/>
        </w:rPr>
        <w:t>Science</w:t>
      </w:r>
      <w:r>
        <w:rPr>
          <w:rFonts w:ascii="Arial"/>
          <w:b/>
          <w:color w:val="232323"/>
          <w:spacing w:val="6"/>
          <w:sz w:val="18"/>
        </w:rPr>
        <w:t> </w:t>
      </w:r>
      <w:r>
        <w:rPr>
          <w:rFonts w:ascii="Arial"/>
          <w:b/>
          <w:color w:val="232323"/>
          <w:sz w:val="18"/>
        </w:rPr>
        <w:t>in</w:t>
      </w:r>
      <w:r>
        <w:rPr>
          <w:rFonts w:ascii="Arial"/>
          <w:b/>
          <w:color w:val="232323"/>
          <w:spacing w:val="6"/>
          <w:sz w:val="18"/>
        </w:rPr>
        <w:t> </w:t>
      </w:r>
      <w:r>
        <w:rPr>
          <w:rFonts w:ascii="Arial"/>
          <w:b/>
          <w:color w:val="232323"/>
          <w:sz w:val="18"/>
        </w:rPr>
        <w:t>Computer</w:t>
      </w:r>
      <w:r>
        <w:rPr>
          <w:rFonts w:ascii="Arial"/>
          <w:b/>
          <w:color w:val="232323"/>
          <w:spacing w:val="6"/>
          <w:sz w:val="18"/>
        </w:rPr>
        <w:t> </w:t>
      </w:r>
      <w:r>
        <w:rPr>
          <w:rFonts w:ascii="Arial"/>
          <w:b/>
          <w:color w:val="232323"/>
          <w:spacing w:val="-2"/>
          <w:sz w:val="18"/>
        </w:rPr>
        <w:t>Engineering</w:t>
      </w:r>
      <w:r>
        <w:rPr>
          <w:rFonts w:ascii="Arial"/>
          <w:b/>
          <w:color w:val="232323"/>
          <w:sz w:val="18"/>
        </w:rPr>
        <w:tab/>
      </w:r>
      <w:r>
        <w:rPr>
          <w:color w:val="232323"/>
          <w:w w:val="115"/>
          <w:sz w:val="22"/>
        </w:rPr>
        <w:t>Massachusetts</w:t>
      </w:r>
      <w:r>
        <w:rPr>
          <w:color w:val="232323"/>
          <w:spacing w:val="40"/>
          <w:w w:val="115"/>
          <w:sz w:val="22"/>
        </w:rPr>
        <w:t> </w:t>
      </w:r>
      <w:r>
        <w:rPr>
          <w:color w:val="232323"/>
          <w:w w:val="115"/>
          <w:sz w:val="22"/>
        </w:rPr>
        <w:t>Institute</w:t>
      </w:r>
      <w:r>
        <w:rPr>
          <w:color w:val="232323"/>
          <w:spacing w:val="40"/>
          <w:w w:val="115"/>
          <w:sz w:val="22"/>
        </w:rPr>
        <w:t> </w:t>
      </w:r>
      <w:r>
        <w:rPr>
          <w:color w:val="232323"/>
          <w:w w:val="115"/>
          <w:sz w:val="22"/>
        </w:rPr>
        <w:t>of</w:t>
      </w:r>
      <w:r>
        <w:rPr>
          <w:color w:val="232323"/>
          <w:spacing w:val="41"/>
          <w:w w:val="115"/>
          <w:sz w:val="22"/>
        </w:rPr>
        <w:t> </w:t>
      </w:r>
      <w:r>
        <w:rPr>
          <w:color w:val="232323"/>
          <w:w w:val="115"/>
          <w:sz w:val="22"/>
        </w:rPr>
        <w:t>Technology</w:t>
      </w:r>
      <w:r>
        <w:rPr>
          <w:color w:val="232323"/>
          <w:spacing w:val="40"/>
          <w:w w:val="115"/>
          <w:sz w:val="22"/>
        </w:rPr>
        <w:t> </w:t>
      </w:r>
      <w:r>
        <w:rPr>
          <w:color w:val="232323"/>
          <w:sz w:val="22"/>
        </w:rPr>
        <w:t>|</w:t>
      </w:r>
      <w:r>
        <w:rPr>
          <w:color w:val="232323"/>
          <w:spacing w:val="40"/>
          <w:w w:val="115"/>
          <w:sz w:val="22"/>
        </w:rPr>
        <w:t> </w:t>
      </w:r>
      <w:r>
        <w:rPr>
          <w:color w:val="232323"/>
          <w:w w:val="115"/>
          <w:sz w:val="22"/>
        </w:rPr>
        <w:t>May</w:t>
      </w:r>
      <w:r>
        <w:rPr>
          <w:color w:val="232323"/>
          <w:spacing w:val="41"/>
          <w:w w:val="115"/>
          <w:sz w:val="22"/>
        </w:rPr>
        <w:t> </w:t>
      </w:r>
      <w:r>
        <w:rPr>
          <w:color w:val="232323"/>
          <w:spacing w:val="-4"/>
          <w:w w:val="115"/>
          <w:sz w:val="22"/>
        </w:rPr>
        <w:t>2018</w:t>
      </w:r>
    </w:p>
    <w:sectPr>
      <w:type w:val="continuous"/>
      <w:pgSz w:w="11920" w:h="16860"/>
      <w:pgMar w:top="0" w:bottom="280" w:left="22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5"/>
      <w:ind w:left="114" w:right="197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ndrew.morga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2025-11-07T17:16:23Z</dcterms:created>
  <dcterms:modified xsi:type="dcterms:W3CDTF">2025-11-07T17:16:23Z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