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29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9986ff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>
          <w:color w:val="9986FF"/>
          <w:w w:val="125"/>
        </w:rPr>
        <w:t>Professional</w:t>
      </w:r>
      <w:r>
        <w:rPr>
          <w:color w:val="9986FF"/>
          <w:spacing w:val="10"/>
          <w:w w:val="125"/>
        </w:rPr>
        <w:t> </w:t>
      </w:r>
      <w:r>
        <w:rPr>
          <w:color w:val="9986FF"/>
          <w:spacing w:val="-2"/>
          <w:w w:val="125"/>
        </w:rPr>
        <w:t>Experience</w:t>
      </w:r>
    </w:p>
    <w:p>
      <w:pPr>
        <w:spacing w:before="268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5"/>
          <w:sz w:val="18"/>
        </w:rPr>
        <w:t>CPO</w:t>
      </w:r>
      <w:r>
        <w:rPr>
          <w:rFonts w:ascii="Calibri"/>
          <w:b/>
          <w:color w:val="58585B"/>
          <w:spacing w:val="-9"/>
          <w:w w:val="135"/>
          <w:sz w:val="18"/>
        </w:rPr>
        <w:t> </w:t>
      </w:r>
      <w:r>
        <w:rPr>
          <w:rFonts w:ascii="Calibri"/>
          <w:b/>
          <w:color w:val="58585B"/>
          <w:w w:val="135"/>
          <w:sz w:val="18"/>
        </w:rPr>
        <w:t>Sales</w:t>
      </w:r>
      <w:r>
        <w:rPr>
          <w:rFonts w:ascii="Calibri"/>
          <w:b/>
          <w:color w:val="58585B"/>
          <w:spacing w:val="-8"/>
          <w:w w:val="135"/>
          <w:sz w:val="18"/>
        </w:rPr>
        <w:t> </w:t>
      </w:r>
      <w:r>
        <w:rPr>
          <w:rFonts w:ascii="Calibri"/>
          <w:b/>
          <w:color w:val="58585B"/>
          <w:spacing w:val="-2"/>
          <w:w w:val="135"/>
          <w:sz w:val="18"/>
        </w:rPr>
        <w:t>Specialist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Midtown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6"/>
          <w:sz w:val="22"/>
        </w:rPr>
        <w:t>Toyota |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6"/>
          <w:sz w:val="22"/>
        </w:rPr>
        <w:t>Atlanta,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6"/>
          <w:sz w:val="22"/>
        </w:rPr>
        <w:t>GA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6"/>
          <w:sz w:val="22"/>
        </w:rPr>
        <w:t>|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6"/>
          <w:sz w:val="22"/>
        </w:rPr>
        <w:t>April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6"/>
          <w:sz w:val="22"/>
        </w:rPr>
        <w:t>2020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6"/>
          <w:sz w:val="22"/>
        </w:rPr>
        <w:t>- 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 w:before="1"/>
        <w:ind w:left="486" w:right="248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Increased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certified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pre-owned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vehicle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22%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two </w:t>
      </w:r>
      <w:r>
        <w:rPr>
          <w:color w:val="58585B"/>
          <w:spacing w:val="-4"/>
          <w:w w:val="105"/>
        </w:rPr>
        <w:t>years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258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trade-in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appraisals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documentation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100+ vehicles per quarter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522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Maintained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a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4.9-star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dealership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rating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through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consistent </w:t>
      </w:r>
      <w:r>
        <w:rPr>
          <w:color w:val="58585B"/>
          <w:w w:val="105"/>
        </w:rPr>
        <w:t>post-sale support</w:t>
      </w:r>
    </w:p>
    <w:p>
      <w:pPr>
        <w:spacing w:before="217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Auto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Sales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Consultant</w:t>
      </w:r>
    </w:p>
    <w:p>
      <w:pPr>
        <w:spacing w:before="46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Georgia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Auto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Center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Marietta,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GA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July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March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280" w:lineRule="auto" w:before="254"/>
        <w:ind w:left="486" w:right="3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Built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personal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list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200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buyers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30%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repeat customer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rate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759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Delivered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in-depth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warranty</w:t>
      </w:r>
      <w:r>
        <w:rPr>
          <w:color w:val="58585B"/>
          <w:spacing w:val="-25"/>
          <w:w w:val="105"/>
        </w:rPr>
        <w:t> </w:t>
      </w:r>
      <w:r>
        <w:rPr>
          <w:color w:val="58585B"/>
          <w:w w:val="105"/>
        </w:rPr>
        <w:t>walkthroughs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drive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CPO </w:t>
      </w:r>
      <w:r>
        <w:rPr>
          <w:color w:val="58585B"/>
          <w:spacing w:val="-2"/>
          <w:w w:val="105"/>
        </w:rPr>
        <w:t>upgrades</w:t>
      </w: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195093</wp:posOffset>
                </wp:positionV>
                <wp:extent cx="4305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305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05300" h="9525">
                              <a:moveTo>
                                <a:pt x="4305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305299" y="0"/>
                              </a:lnTo>
                              <a:lnTo>
                                <a:pt x="4305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361671pt;width:338.999973pt;height:.75pt;mso-position-horizontal-relative:page;mso-position-vertical-relative:paragraph;z-index:-15728128;mso-wrap-distance-left:0;mso-wrap-distance-right:0" id="docshape3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986FF"/>
          <w:spacing w:val="-2"/>
          <w:w w:val="130"/>
        </w:rPr>
        <w:t>Education</w:t>
      </w:r>
    </w:p>
    <w:p>
      <w:pPr>
        <w:spacing w:before="26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Associate</w:t>
      </w:r>
      <w:r>
        <w:rPr>
          <w:rFonts w:ascii="Calibri"/>
          <w:b/>
          <w:color w:val="58585B"/>
          <w:spacing w:val="-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of</w:t>
      </w:r>
      <w:r>
        <w:rPr>
          <w:rFonts w:ascii="Calibri"/>
          <w:b/>
          <w:color w:val="58585B"/>
          <w:spacing w:val="-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Applied</w:t>
      </w:r>
      <w:r>
        <w:rPr>
          <w:rFonts w:ascii="Calibri"/>
          <w:b/>
          <w:color w:val="58585B"/>
          <w:spacing w:val="-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Science</w:t>
      </w:r>
      <w:r>
        <w:rPr>
          <w:rFonts w:ascii="Calibri"/>
          <w:b/>
          <w:color w:val="58585B"/>
          <w:spacing w:val="-2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in</w:t>
      </w:r>
      <w:r>
        <w:rPr>
          <w:rFonts w:ascii="Calibri"/>
          <w:b/>
          <w:color w:val="58585B"/>
          <w:spacing w:val="-3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Automotive</w:t>
      </w:r>
      <w:r>
        <w:rPr>
          <w:rFonts w:ascii="Calibri"/>
          <w:b/>
          <w:color w:val="58585B"/>
          <w:spacing w:val="-3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Management</w:t>
      </w:r>
    </w:p>
    <w:p>
      <w:pPr>
        <w:pStyle w:val="BodyText"/>
        <w:spacing w:before="45"/>
        <w:ind w:left="114"/>
      </w:pPr>
      <w:r>
        <w:rPr>
          <w:color w:val="58585B"/>
        </w:rPr>
        <w:t>Gwinnett</w:t>
      </w:r>
      <w:r>
        <w:rPr>
          <w:color w:val="58585B"/>
          <w:spacing w:val="-6"/>
        </w:rPr>
        <w:t> </w:t>
      </w:r>
      <w:r>
        <w:rPr>
          <w:color w:val="58585B"/>
        </w:rPr>
        <w:t>Technical</w:t>
      </w:r>
      <w:r>
        <w:rPr>
          <w:color w:val="58585B"/>
          <w:spacing w:val="-7"/>
        </w:rPr>
        <w:t> </w:t>
      </w:r>
      <w:r>
        <w:rPr>
          <w:color w:val="58585B"/>
        </w:rPr>
        <w:t>College,</w:t>
      </w:r>
      <w:r>
        <w:rPr>
          <w:color w:val="58585B"/>
          <w:spacing w:val="2"/>
        </w:rPr>
        <w:t> </w:t>
      </w:r>
      <w:r>
        <w:rPr>
          <w:color w:val="58585B"/>
        </w:rPr>
        <w:t>Lawrenceville,</w:t>
      </w:r>
      <w:r>
        <w:rPr>
          <w:color w:val="58585B"/>
          <w:spacing w:val="1"/>
        </w:rPr>
        <w:t> </w:t>
      </w:r>
      <w:r>
        <w:rPr>
          <w:color w:val="58585B"/>
        </w:rPr>
        <w:t>GA</w:t>
      </w:r>
      <w:r>
        <w:rPr>
          <w:color w:val="58585B"/>
          <w:spacing w:val="-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"/>
        </w:rPr>
        <w:t> </w:t>
      </w:r>
      <w:r>
        <w:rPr>
          <w:color w:val="58585B"/>
          <w:spacing w:val="-4"/>
        </w:rPr>
        <w:t>2017</w:t>
      </w:r>
    </w:p>
    <w:p>
      <w:pPr>
        <w:spacing w:line="240" w:lineRule="auto"/>
        <w:ind w:left="-217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06692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600325" cy="2066925"/>
                        </a:xfrm>
                        <a:prstGeom prst="rect">
                          <a:avLst/>
                        </a:prstGeom>
                        <a:solidFill>
                          <a:srgbClr val="9986F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Devon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30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4"/>
                                <w:w w:val="130"/>
                                <w:sz w:val="44"/>
                              </w:rPr>
                              <w:t>Young</w:t>
                            </w:r>
                          </w:p>
                          <w:p>
                            <w:pPr>
                              <w:spacing w:line="261" w:lineRule="auto" w:before="114"/>
                              <w:ind w:left="331" w:right="333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Certified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Pre-Owned Sales Specialist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7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Atlanta, GA 30303 </w:t>
                            </w:r>
                            <w:hyperlink r:id="rId7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devon.young@email.com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(555)</w:t>
                            </w:r>
                            <w:r>
                              <w:rPr>
                                <w:color w:val="FFFFFF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444-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2323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62.75pt;mso-position-horizontal-relative:char;mso-position-vertical-relative:line" type="#_x0000_t202" id="docshape4" filled="true" fillcolor="#9986ff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Devon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30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4"/>
                          <w:w w:val="130"/>
                          <w:sz w:val="44"/>
                        </w:rPr>
                        <w:t>Young</w:t>
                      </w:r>
                    </w:p>
                    <w:p>
                      <w:pPr>
                        <w:spacing w:line="261" w:lineRule="auto" w:before="114"/>
                        <w:ind w:left="331" w:right="333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Certified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Pre-Owned Sales Specialist</w:t>
                      </w:r>
                    </w:p>
                    <w:p>
                      <w:pPr>
                        <w:pStyle w:val="BodyText"/>
                        <w:spacing w:line="280" w:lineRule="auto" w:before="17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Atlanta, GA 30303 </w:t>
                      </w:r>
                      <w:hyperlink r:id="rId7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devon.young@email.com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(555)</w:t>
                      </w:r>
                      <w:r>
                        <w:rPr>
                          <w:color w:val="FFFFFF"/>
                          <w:spacing w:val="-13"/>
                        </w:rPr>
                        <w:t> </w:t>
                      </w:r>
                      <w:r>
                        <w:rPr>
                          <w:color w:val="FFFFFF"/>
                        </w:rPr>
                        <w:t>444-</w:t>
                      </w:r>
                      <w:r>
                        <w:rPr>
                          <w:color w:val="FFFFFF"/>
                          <w:spacing w:val="-4"/>
                        </w:rPr>
                        <w:t>2323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10"/>
      </w:pPr>
    </w:p>
    <w:p>
      <w:pPr>
        <w:spacing w:line="276" w:lineRule="auto" w:before="0"/>
        <w:ind w:left="114" w:right="158" w:firstLine="0"/>
        <w:jc w:val="left"/>
        <w:rPr>
          <w:b/>
          <w:sz w:val="22"/>
        </w:rPr>
      </w:pPr>
      <w:r>
        <w:rPr>
          <w:b/>
          <w:color w:val="58585B"/>
          <w:w w:val="105"/>
          <w:sz w:val="22"/>
        </w:rPr>
        <w:t>CPO</w:t>
      </w:r>
      <w:r>
        <w:rPr>
          <w:b/>
          <w:color w:val="58585B"/>
          <w:spacing w:val="-18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Expert</w:t>
      </w:r>
      <w:r>
        <w:rPr>
          <w:b/>
          <w:color w:val="58585B"/>
          <w:spacing w:val="-22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with</w:t>
      </w:r>
      <w:r>
        <w:rPr>
          <w:b/>
          <w:color w:val="58585B"/>
          <w:spacing w:val="-18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a</w:t>
      </w:r>
      <w:r>
        <w:rPr>
          <w:b/>
          <w:color w:val="58585B"/>
          <w:spacing w:val="-17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customer- focused approach and high closing</w:t>
      </w:r>
      <w:r>
        <w:rPr>
          <w:b/>
          <w:color w:val="58585B"/>
          <w:spacing w:val="-4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rates</w:t>
      </w:r>
    </w:p>
    <w:p>
      <w:pPr>
        <w:pStyle w:val="BodyText"/>
        <w:spacing w:line="278" w:lineRule="auto" w:before="109"/>
        <w:ind w:left="114" w:right="485"/>
      </w:pPr>
      <w:r>
        <w:rPr>
          <w:color w:val="58585B"/>
        </w:rPr>
        <w:t>Certified Pre-Owned Sales Specialist with 6+ years of experience delivering strong</w:t>
      </w:r>
      <w:r>
        <w:rPr>
          <w:color w:val="58585B"/>
          <w:spacing w:val="80"/>
        </w:rPr>
        <w:t> </w:t>
      </w:r>
      <w:r>
        <w:rPr>
          <w:color w:val="58585B"/>
        </w:rPr>
        <w:t>sales performance in pre-owned inventory. Expertise in warranty programs, trade-in evaluations, and digital lead follow-up.</w:t>
      </w:r>
    </w:p>
    <w:p>
      <w:pPr>
        <w:pStyle w:val="BodyText"/>
        <w:spacing w:line="280" w:lineRule="auto" w:before="11"/>
        <w:ind w:left="114" w:right="358"/>
      </w:pPr>
      <w:r>
        <w:rPr>
          <w:color w:val="58585B"/>
          <w:spacing w:val="-2"/>
          <w:w w:val="105"/>
        </w:rPr>
        <w:t>Known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honesty,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transparency, </w:t>
      </w:r>
      <w:r>
        <w:rPr>
          <w:color w:val="58585B"/>
          <w:w w:val="105"/>
        </w:rPr>
        <w:t>and building lasting customer </w:t>
      </w:r>
      <w:r>
        <w:rPr>
          <w:color w:val="58585B"/>
          <w:spacing w:val="-2"/>
          <w:w w:val="105"/>
        </w:rPr>
        <w:t>relationships.</w:t>
      </w: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195293</wp:posOffset>
                </wp:positionV>
                <wp:extent cx="2171700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377465pt;width:170.999986pt;height:.75pt;mso-position-horizontal-relative:page;mso-position-vertical-relative:paragraph;z-index:-15727104;mso-wrap-distance-left:0;mso-wrap-distance-right:0" id="docshape5" filled="true" fillcolor="#998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9986FF"/>
          <w:w w:val="130"/>
        </w:rPr>
        <w:t>Key</w:t>
      </w:r>
      <w:r>
        <w:rPr>
          <w:color w:val="9986FF"/>
          <w:spacing w:val="-17"/>
          <w:w w:val="130"/>
        </w:rPr>
        <w:t> </w:t>
      </w:r>
      <w:r>
        <w:rPr>
          <w:color w:val="9986FF"/>
          <w:spacing w:val="-2"/>
          <w:w w:val="130"/>
        </w:rPr>
        <w:t>Skills</w:t>
      </w:r>
    </w:p>
    <w:p>
      <w:pPr>
        <w:spacing w:after="0"/>
        <w:sectPr>
          <w:type w:val="continuous"/>
          <w:pgSz w:w="11920" w:h="16860"/>
          <w:pgMar w:top="780" w:bottom="280" w:left="220" w:right="0"/>
          <w:cols w:num="2" w:equalWidth="0">
            <w:col w:w="6924" w:space="888"/>
            <w:col w:w="3888"/>
          </w:cols>
        </w:sectPr>
      </w:pPr>
    </w:p>
    <w:p>
      <w:pPr>
        <w:pStyle w:val="BodyText"/>
        <w:spacing w:line="367" w:lineRule="auto" w:before="264"/>
        <w:ind w:left="8298" w:right="8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5181598</wp:posOffset>
                </wp:positionH>
                <wp:positionV relativeFrom="paragraph">
                  <wp:posOffset>232166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18.280855pt;width:3.75pt;height:3.75pt;mso-position-horizontal-relative:page;mso-position-vertical-relative:paragraph;z-index:15730688" id="docshape6" coordorigin="8160,366" coordsize="75,75" path="m8203,441l8192,441,8187,440,8160,408,8160,403,8160,398,8192,366,8203,366,8235,398,8235,408,8208,440,8203,441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5181598</wp:posOffset>
                </wp:positionH>
                <wp:positionV relativeFrom="paragraph">
                  <wp:posOffset>479816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37.780853pt;width:3.75pt;height:3.75pt;mso-position-horizontal-relative:page;mso-position-vertical-relative:paragraph;z-index:15731200" id="docshape7" coordorigin="8160,756" coordsize="75,75" path="m8203,831l8192,831,8187,830,8160,798,8160,793,8160,788,8192,756,8203,756,8235,788,8235,798,8208,830,8203,831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Deal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structuring Inventory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management</w:t>
      </w:r>
    </w:p>
    <w:p>
      <w:pPr>
        <w:pStyle w:val="BodyText"/>
        <w:spacing w:line="367" w:lineRule="auto"/>
        <w:ind w:left="8298" w:right="5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5181598</wp:posOffset>
                </wp:positionH>
                <wp:positionV relativeFrom="paragraph">
                  <wp:posOffset>63463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.997122pt;width:3.75pt;height:3.75pt;mso-position-horizontal-relative:page;mso-position-vertical-relative:paragraph;z-index:15731712" id="docshape8" coordorigin="8160,100" coordsize="75,75" path="m8203,175l8192,175,8187,174,8160,143,8160,138,8160,132,8192,100,8203,100,8235,132,8235,143,8208,174,8203,175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5181598</wp:posOffset>
                </wp:positionH>
                <wp:positionV relativeFrom="paragraph">
                  <wp:posOffset>311113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24.497122pt;width:3.75pt;height:3.75pt;mso-position-horizontal-relative:page;mso-position-vertical-relative:paragraph;z-index:15732224" id="docshape9" coordorigin="8160,490" coordsize="75,75" path="m8203,565l8192,565,8187,564,8160,533,8160,528,8160,522,8192,490,8203,490,8235,522,8235,533,8208,564,8203,565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spacing w:val="-2"/>
          <w:w w:val="110"/>
        </w:rPr>
        <w:t>New</w:t>
      </w:r>
      <w:r>
        <w:rPr>
          <w:color w:val="58585B"/>
          <w:spacing w:val="-23"/>
          <w:w w:val="110"/>
        </w:rPr>
        <w:t> </w:t>
      </w:r>
      <w:r>
        <w:rPr>
          <w:color w:val="58585B"/>
          <w:spacing w:val="-2"/>
          <w:w w:val="110"/>
        </w:rPr>
        <w:t>and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used</w:t>
      </w:r>
      <w:r>
        <w:rPr>
          <w:color w:val="58585B"/>
          <w:spacing w:val="-22"/>
          <w:w w:val="110"/>
        </w:rPr>
        <w:t> </w:t>
      </w:r>
      <w:r>
        <w:rPr>
          <w:color w:val="58585B"/>
          <w:spacing w:val="-2"/>
          <w:w w:val="110"/>
        </w:rPr>
        <w:t>vehicle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sales </w:t>
      </w:r>
      <w:r>
        <w:rPr>
          <w:color w:val="58585B"/>
          <w:w w:val="110"/>
        </w:rPr>
        <w:t>Point-of-sale</w:t>
      </w:r>
      <w:r>
        <w:rPr>
          <w:color w:val="58585B"/>
          <w:spacing w:val="-1"/>
          <w:w w:val="110"/>
        </w:rPr>
        <w:t> </w:t>
      </w:r>
      <w:r>
        <w:rPr>
          <w:color w:val="58585B"/>
          <w:w w:val="110"/>
        </w:rPr>
        <w:t>systems</w:t>
      </w:r>
    </w:p>
    <w:p>
      <w:pPr>
        <w:pStyle w:val="BodyText"/>
        <w:spacing w:line="254" w:lineRule="exact"/>
        <w:ind w:left="8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5181598</wp:posOffset>
                </wp:positionH>
                <wp:positionV relativeFrom="paragraph">
                  <wp:posOffset>62400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.913389pt;width:3.75pt;height:3.75pt;mso-position-horizontal-relative:page;mso-position-vertical-relative:paragraph;z-index:15732736" id="docshape10" coordorigin="8160,98" coordsize="75,75" path="m8203,173l8192,173,8187,172,8160,141,8160,136,8160,130,8192,98,8203,98,8235,130,8235,141,8208,172,8203,173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Test</w:t>
      </w:r>
      <w:r>
        <w:rPr>
          <w:color w:val="58585B"/>
          <w:spacing w:val="-9"/>
        </w:rPr>
        <w:t> </w:t>
      </w:r>
      <w:r>
        <w:rPr>
          <w:color w:val="58585B"/>
        </w:rPr>
        <w:t>drive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coordination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evon.you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2025-11-07T19:01:15Z</dcterms:created>
  <dcterms:modified xsi:type="dcterms:W3CDTF">2025-11-07T19:01:15Z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