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7d46b1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197167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1971675"/>
                        </a:xfrm>
                        <a:prstGeom prst="rect">
                          <a:avLst/>
                        </a:prstGeom>
                        <a:solidFill>
                          <a:srgbClr val="7D46B1"/>
                        </a:solidFill>
                      </wps:spPr>
                      <wps:txbx>
                        <w:txbxContent>
                          <w:p>
                            <w:pPr>
                              <w:spacing w:before="586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5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6"/>
                                <w:sz w:val="59"/>
                              </w:rPr>
                              <w:t>Reese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34"/>
                                <w:sz w:val="59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59"/>
                              </w:rPr>
                              <w:t>King</w:t>
                            </w:r>
                          </w:p>
                          <w:p>
                            <w:pPr>
                              <w:spacing w:before="156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6"/>
                              </w:rPr>
                              <w:t>Public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6"/>
                              </w:rPr>
                              <w:t>Health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Volunteer</w:t>
                            </w:r>
                          </w:p>
                          <w:p>
                            <w:pPr>
                              <w:pStyle w:val="BodyText"/>
                              <w:spacing w:line="254" w:lineRule="auto" w:before="216"/>
                              <w:ind w:left="331" w:right="76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15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10"/>
                              </w:rPr>
                              <w:t>(123)</w:t>
                            </w:r>
                            <w:r>
                              <w:rPr>
                                <w:color w:val="FFFFFF"/>
                                <w:spacing w:val="12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</w:rPr>
                              <w:t>456-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</w:rPr>
                              <w:t>7890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155.25pt;mso-position-horizontal-relative:page;mso-position-vertical-relative:paragraph;z-index:15730176" type="#_x0000_t202" id="docshape3" filled="true" fillcolor="#7d46b1" stroked="false">
                <v:textbox inset="0,0,0,0">
                  <w:txbxContent>
                    <w:p>
                      <w:pPr>
                        <w:spacing w:before="586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5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6"/>
                          <w:sz w:val="59"/>
                        </w:rPr>
                        <w:t>Reese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34"/>
                          <w:sz w:val="59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59"/>
                        </w:rPr>
                        <w:t>King</w:t>
                      </w:r>
                    </w:p>
                    <w:p>
                      <w:pPr>
                        <w:spacing w:before="156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6"/>
                        </w:rPr>
                        <w:t>Public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6"/>
                        </w:rPr>
                        <w:t>Health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Volunteer</w:t>
                      </w:r>
                    </w:p>
                    <w:p>
                      <w:pPr>
                        <w:pStyle w:val="BodyText"/>
                        <w:spacing w:line="254" w:lineRule="auto" w:before="216"/>
                        <w:ind w:left="331" w:right="76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before="15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10"/>
                        </w:rPr>
                        <w:t>(123)</w:t>
                      </w:r>
                      <w:r>
                        <w:rPr>
                          <w:color w:val="FFFFFF"/>
                          <w:spacing w:val="12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</w:rPr>
                        <w:t>456-</w:t>
                      </w:r>
                      <w:r>
                        <w:rPr>
                          <w:color w:val="FFFFFF"/>
                          <w:spacing w:val="-4"/>
                          <w:w w:val="110"/>
                        </w:rPr>
                        <w:t>7890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7D46B1"/>
        </w:rPr>
        <w:t>Professional</w:t>
      </w:r>
      <w:r>
        <w:rPr>
          <w:color w:val="7D46B1"/>
          <w:spacing w:val="-12"/>
        </w:rPr>
        <w:t> </w:t>
      </w:r>
      <w:r>
        <w:rPr>
          <w:color w:val="7D46B1"/>
          <w:spacing w:val="-2"/>
        </w:rPr>
        <w:t>Experience</w:t>
      </w:r>
    </w:p>
    <w:p>
      <w:pPr>
        <w:spacing w:before="286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Health</w:t>
      </w:r>
      <w:r>
        <w:rPr>
          <w:rFonts w:ascii="Arial"/>
          <w:b/>
          <w:color w:val="58585B"/>
          <w:spacing w:val="28"/>
          <w:sz w:val="18"/>
        </w:rPr>
        <w:t> </w:t>
      </w:r>
      <w:r>
        <w:rPr>
          <w:rFonts w:ascii="Arial"/>
          <w:b/>
          <w:color w:val="58585B"/>
          <w:sz w:val="18"/>
        </w:rPr>
        <w:t>Outreach</w:t>
      </w:r>
      <w:r>
        <w:rPr>
          <w:rFonts w:ascii="Arial"/>
          <w:b/>
          <w:color w:val="58585B"/>
          <w:spacing w:val="29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Volunteer</w:t>
      </w:r>
    </w:p>
    <w:p>
      <w:pPr>
        <w:spacing w:before="2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City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Wellness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Collaborative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June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2023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257"/>
        <w:ind w:left="486" w:right="5275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Distributed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informational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materials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400+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residents during summer community health fair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5543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Conducted blood pressure screenings under nurse </w:t>
      </w:r>
      <w:r>
        <w:rPr>
          <w:color w:val="58585B"/>
          <w:spacing w:val="-2"/>
          <w:w w:val="125"/>
        </w:rPr>
        <w:t>supervision</w:t>
      </w:r>
    </w:p>
    <w:p>
      <w:pPr>
        <w:pStyle w:val="BodyText"/>
        <w:spacing w:before="7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780" w:bottom="280" w:left="220" w:right="0"/>
        </w:sectPr>
      </w:pPr>
    </w:p>
    <w:p>
      <w:pPr>
        <w:spacing w:before="105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w w:val="105"/>
          <w:sz w:val="18"/>
        </w:rPr>
        <w:t>Peer</w:t>
      </w:r>
      <w:r>
        <w:rPr>
          <w:rFonts w:ascii="Arial"/>
          <w:b/>
          <w:color w:val="58585B"/>
          <w:spacing w:val="-10"/>
          <w:w w:val="105"/>
          <w:sz w:val="18"/>
        </w:rPr>
        <w:t> </w:t>
      </w:r>
      <w:r>
        <w:rPr>
          <w:rFonts w:ascii="Arial"/>
          <w:b/>
          <w:color w:val="58585B"/>
          <w:spacing w:val="-2"/>
          <w:w w:val="105"/>
          <w:sz w:val="18"/>
        </w:rPr>
        <w:t>Educator</w:t>
      </w:r>
    </w:p>
    <w:p>
      <w:pPr>
        <w:spacing w:line="268" w:lineRule="auto" w:before="37"/>
        <w:ind w:left="114" w:right="38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Healthy Habits High School Initiative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20"/>
          <w:sz w:val="22"/>
        </w:rPr>
        <w:t> August 2022 - May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2023</w:t>
      </w:r>
    </w:p>
    <w:p>
      <w:pPr>
        <w:pStyle w:val="BodyText"/>
        <w:tabs>
          <w:tab w:pos="486" w:val="left" w:leader="none"/>
        </w:tabs>
        <w:spacing w:line="268" w:lineRule="auto" w:before="209"/>
        <w:ind w:left="486" w:right="38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Facilitated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weekly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health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discussion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groups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peers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on nutrition, hygiene, and mental health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717" w:hanging="34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Collected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reported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feedback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data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program </w:t>
      </w:r>
      <w:r>
        <w:rPr>
          <w:color w:val="58585B"/>
          <w:spacing w:val="-2"/>
          <w:w w:val="125"/>
        </w:rPr>
        <w:t>coordinators</w:t>
      </w:r>
    </w:p>
    <w:p>
      <w:pPr>
        <w:pStyle w:val="BodyText"/>
        <w:rPr>
          <w:sz w:val="20"/>
        </w:rPr>
      </w:pPr>
    </w:p>
    <w:p>
      <w:pPr>
        <w:pStyle w:val="BodyText"/>
        <w:spacing w:before="65"/>
        <w:rPr>
          <w:sz w:val="20"/>
        </w:rPr>
      </w:pPr>
    </w:p>
    <w:p>
      <w:pPr>
        <w:pStyle w:val="BodyText"/>
        <w:spacing w:line="20" w:lineRule="exact"/>
        <w:ind w:left="110" w:right="-188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4" coordorigin="0,0" coordsize="6780,15">
                <v:rect style="position:absolute;left:0;top:0;width:6780;height:15" id="docshape5" filled="true" fillcolor="#7d46b1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0"/>
      </w:pPr>
      <w:r>
        <w:rPr>
          <w:color w:val="7D46B1"/>
          <w:spacing w:val="-2"/>
        </w:rPr>
        <w:t>Education</w:t>
      </w:r>
    </w:p>
    <w:p>
      <w:pPr>
        <w:spacing w:before="286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Bachelor</w:t>
      </w:r>
      <w:r>
        <w:rPr>
          <w:rFonts w:ascii="Arial"/>
          <w:b/>
          <w:color w:val="58585B"/>
          <w:spacing w:val="4"/>
          <w:sz w:val="18"/>
        </w:rPr>
        <w:t> </w:t>
      </w:r>
      <w:r>
        <w:rPr>
          <w:rFonts w:ascii="Arial"/>
          <w:b/>
          <w:color w:val="58585B"/>
          <w:sz w:val="18"/>
        </w:rPr>
        <w:t>of</w:t>
      </w:r>
      <w:r>
        <w:rPr>
          <w:rFonts w:ascii="Arial"/>
          <w:b/>
          <w:color w:val="58585B"/>
          <w:spacing w:val="5"/>
          <w:sz w:val="18"/>
        </w:rPr>
        <w:t> </w:t>
      </w:r>
      <w:r>
        <w:rPr>
          <w:rFonts w:ascii="Arial"/>
          <w:b/>
          <w:color w:val="58585B"/>
          <w:sz w:val="18"/>
        </w:rPr>
        <w:t>Science</w:t>
      </w:r>
      <w:r>
        <w:rPr>
          <w:rFonts w:ascii="Arial"/>
          <w:b/>
          <w:color w:val="58585B"/>
          <w:spacing w:val="4"/>
          <w:sz w:val="18"/>
        </w:rPr>
        <w:t> </w:t>
      </w:r>
      <w:r>
        <w:rPr>
          <w:rFonts w:ascii="Arial"/>
          <w:b/>
          <w:color w:val="58585B"/>
          <w:sz w:val="18"/>
        </w:rPr>
        <w:t>in</w:t>
      </w:r>
      <w:r>
        <w:rPr>
          <w:rFonts w:ascii="Arial"/>
          <w:b/>
          <w:color w:val="58585B"/>
          <w:spacing w:val="5"/>
          <w:sz w:val="18"/>
        </w:rPr>
        <w:t> </w:t>
      </w:r>
      <w:r>
        <w:rPr>
          <w:rFonts w:ascii="Arial"/>
          <w:b/>
          <w:color w:val="58585B"/>
          <w:sz w:val="18"/>
        </w:rPr>
        <w:t>Public</w:t>
      </w:r>
      <w:r>
        <w:rPr>
          <w:rFonts w:ascii="Arial"/>
          <w:b/>
          <w:color w:val="58585B"/>
          <w:spacing w:val="5"/>
          <w:sz w:val="18"/>
        </w:rPr>
        <w:t> </w:t>
      </w:r>
      <w:r>
        <w:rPr>
          <w:rFonts w:ascii="Arial"/>
          <w:b/>
          <w:color w:val="58585B"/>
          <w:sz w:val="18"/>
        </w:rPr>
        <w:t>Health</w:t>
      </w:r>
      <w:r>
        <w:rPr>
          <w:rFonts w:ascii="Arial"/>
          <w:b/>
          <w:color w:val="58585B"/>
          <w:spacing w:val="4"/>
          <w:sz w:val="18"/>
        </w:rPr>
        <w:t> </w:t>
      </w:r>
      <w:r>
        <w:rPr>
          <w:rFonts w:ascii="Arial"/>
          <w:b/>
          <w:color w:val="58585B"/>
          <w:sz w:val="18"/>
        </w:rPr>
        <w:t>|</w:t>
      </w:r>
      <w:r>
        <w:rPr>
          <w:rFonts w:ascii="Arial"/>
          <w:b/>
          <w:color w:val="58585B"/>
          <w:spacing w:val="5"/>
          <w:sz w:val="18"/>
        </w:rPr>
        <w:t> </w:t>
      </w:r>
      <w:r>
        <w:rPr>
          <w:rFonts w:ascii="Arial"/>
          <w:b/>
          <w:color w:val="58585B"/>
          <w:sz w:val="18"/>
        </w:rPr>
        <w:t>Expected</w:t>
      </w:r>
      <w:r>
        <w:rPr>
          <w:rFonts w:ascii="Arial"/>
          <w:b/>
          <w:color w:val="58585B"/>
          <w:spacing w:val="4"/>
          <w:sz w:val="18"/>
        </w:rPr>
        <w:t> </w:t>
      </w:r>
      <w:r>
        <w:rPr>
          <w:rFonts w:ascii="Arial"/>
          <w:b/>
          <w:color w:val="58585B"/>
          <w:sz w:val="18"/>
        </w:rPr>
        <w:t>May</w:t>
      </w:r>
      <w:r>
        <w:rPr>
          <w:rFonts w:ascii="Arial"/>
          <w:b/>
          <w:color w:val="58585B"/>
          <w:spacing w:val="5"/>
          <w:sz w:val="18"/>
        </w:rPr>
        <w:t> </w:t>
      </w:r>
      <w:r>
        <w:rPr>
          <w:rFonts w:ascii="Arial"/>
          <w:b/>
          <w:color w:val="58585B"/>
          <w:spacing w:val="-4"/>
          <w:sz w:val="18"/>
        </w:rPr>
        <w:t>2028</w:t>
      </w:r>
    </w:p>
    <w:p>
      <w:pPr>
        <w:pStyle w:val="BodyText"/>
        <w:spacing w:before="38"/>
        <w:ind w:left="114"/>
      </w:pPr>
      <w:r>
        <w:rPr>
          <w:color w:val="58585B"/>
          <w:w w:val="120"/>
        </w:rPr>
        <w:t>Franklin</w:t>
      </w:r>
      <w:r>
        <w:rPr>
          <w:color w:val="58585B"/>
          <w:spacing w:val="10"/>
          <w:w w:val="120"/>
        </w:rPr>
        <w:t> </w:t>
      </w:r>
      <w:r>
        <w:rPr>
          <w:color w:val="58585B"/>
          <w:w w:val="120"/>
        </w:rPr>
        <w:t>University,</w:t>
      </w:r>
      <w:r>
        <w:rPr>
          <w:color w:val="58585B"/>
          <w:spacing w:val="11"/>
          <w:w w:val="120"/>
        </w:rPr>
        <w:t> </w:t>
      </w:r>
      <w:r>
        <w:rPr>
          <w:color w:val="58585B"/>
          <w:w w:val="120"/>
        </w:rPr>
        <w:t>Franklin,</w:t>
      </w:r>
      <w:r>
        <w:rPr>
          <w:color w:val="58585B"/>
          <w:spacing w:val="11"/>
          <w:w w:val="120"/>
        </w:rPr>
        <w:t> </w:t>
      </w:r>
      <w:r>
        <w:rPr>
          <w:color w:val="58585B"/>
          <w:spacing w:val="-5"/>
          <w:w w:val="120"/>
        </w:rPr>
        <w:t>GA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22"/>
      </w:pPr>
    </w:p>
    <w:p>
      <w:pPr>
        <w:spacing w:line="261" w:lineRule="auto" w:before="0"/>
        <w:ind w:left="114" w:right="467" w:firstLine="0"/>
        <w:jc w:val="left"/>
        <w:rPr>
          <w:b/>
          <w:sz w:val="22"/>
        </w:rPr>
      </w:pPr>
      <w:r>
        <w:rPr>
          <w:b/>
          <w:color w:val="58585B"/>
          <w:w w:val="130"/>
          <w:sz w:val="22"/>
        </w:rPr>
        <w:t>Health Advocate with volunteer experience in </w:t>
      </w:r>
      <w:r>
        <w:rPr>
          <w:b/>
          <w:color w:val="58585B"/>
          <w:w w:val="125"/>
          <w:sz w:val="22"/>
        </w:rPr>
        <w:t>underserved</w:t>
      </w:r>
      <w:r>
        <w:rPr>
          <w:b/>
          <w:color w:val="58585B"/>
          <w:spacing w:val="27"/>
          <w:w w:val="130"/>
          <w:sz w:val="22"/>
        </w:rPr>
        <w:t> </w:t>
      </w:r>
      <w:r>
        <w:rPr>
          <w:b/>
          <w:color w:val="58585B"/>
          <w:spacing w:val="-2"/>
          <w:w w:val="130"/>
          <w:sz w:val="22"/>
        </w:rPr>
        <w:t>communities</w:t>
      </w:r>
    </w:p>
    <w:p>
      <w:pPr>
        <w:pStyle w:val="BodyText"/>
        <w:spacing w:line="264" w:lineRule="auto" w:before="127"/>
        <w:ind w:left="114" w:right="467"/>
      </w:pPr>
      <w:r>
        <w:rPr>
          <w:color w:val="58585B"/>
          <w:w w:val="125"/>
        </w:rPr>
        <w:t>Student interested in public health with a track record of community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service,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outreach, and health education.</w:t>
      </w:r>
    </w:p>
    <w:p>
      <w:pPr>
        <w:pStyle w:val="BodyText"/>
        <w:spacing w:line="264" w:lineRule="auto" w:before="4"/>
        <w:ind w:left="114" w:right="467"/>
      </w:pPr>
      <w:r>
        <w:rPr>
          <w:color w:val="58585B"/>
          <w:w w:val="125"/>
        </w:rPr>
        <w:t>Committed to improving health equity. Seeking scholarships focused on health care access and </w:t>
      </w:r>
      <w:r>
        <w:rPr>
          <w:color w:val="58585B"/>
          <w:spacing w:val="-2"/>
          <w:w w:val="125"/>
        </w:rPr>
        <w:t>education.</w:t>
      </w:r>
    </w:p>
    <w:p>
      <w:pPr>
        <w:pStyle w:val="BodyText"/>
        <w:rPr>
          <w:sz w:val="20"/>
        </w:rPr>
      </w:pPr>
    </w:p>
    <w:p>
      <w:pPr>
        <w:pStyle w:val="BodyText"/>
        <w:spacing w:before="4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201983</wp:posOffset>
                </wp:positionV>
                <wp:extent cx="2171700" cy="952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904196pt;width:170.999986pt;height:.75pt;mso-position-horizontal-relative:page;mso-position-vertical-relative:paragraph;z-index:-15727616;mso-wrap-distance-left:0;mso-wrap-distance-right:0" id="docshape6" filled="true" fillcolor="#7d46b1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70"/>
      </w:pPr>
      <w:r>
        <w:rPr>
          <w:color w:val="7D46B1"/>
          <w:spacing w:val="-4"/>
        </w:rPr>
        <w:t>Key</w:t>
      </w:r>
      <w:r>
        <w:rPr>
          <w:color w:val="7D46B1"/>
          <w:spacing w:val="-16"/>
        </w:rPr>
        <w:t> </w:t>
      </w:r>
      <w:r>
        <w:rPr>
          <w:color w:val="7D46B1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48" w:lineRule="auto" w:before="246"/>
        <w:ind w:left="128" w:right="99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Community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outreach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Data entry</w:t>
      </w:r>
    </w:p>
    <w:p>
      <w:pPr>
        <w:pStyle w:val="BodyText"/>
        <w:tabs>
          <w:tab w:pos="486" w:val="left" w:leader="none"/>
        </w:tabs>
        <w:spacing w:line="362" w:lineRule="auto" w:before="1"/>
        <w:ind w:left="128" w:right="145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Health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education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Public speaking</w:t>
      </w:r>
    </w:p>
    <w:p>
      <w:pPr>
        <w:pStyle w:val="BodyText"/>
        <w:tabs>
          <w:tab w:pos="486" w:val="left" w:leader="none"/>
        </w:tabs>
        <w:spacing w:line="253" w:lineRule="exact"/>
        <w:ind w:left="1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Survey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administration</w:t>
      </w:r>
    </w:p>
    <w:sectPr>
      <w:type w:val="continuous"/>
      <w:pgSz w:w="11920" w:h="16860"/>
      <w:pgMar w:top="780" w:bottom="280" w:left="220" w:right="0"/>
      <w:cols w:num="2" w:equalWidth="0">
        <w:col w:w="6762" w:space="1050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8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86"/>
      <w:ind w:left="33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2025-11-29T17:42:11Z</dcterms:created>
  <dcterms:modified xsi:type="dcterms:W3CDTF">2025-11-29T17:42:11Z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