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A5C"/>
          <w:w w:val="90"/>
        </w:rPr>
        <w:t>SKYLER</w:t>
      </w:r>
      <w:r>
        <w:rPr>
          <w:color w:val="006A5C"/>
          <w:spacing w:val="78"/>
        </w:rPr>
        <w:t> </w:t>
      </w:r>
      <w:r>
        <w:rPr>
          <w:color w:val="006A5C"/>
          <w:spacing w:val="-4"/>
          <w:w w:val="95"/>
        </w:rPr>
        <w:t>LEWIS</w:t>
      </w:r>
    </w:p>
    <w:p>
      <w:pPr>
        <w:spacing w:before="162"/>
        <w:ind w:left="434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2"/>
          <w:sz w:val="26"/>
        </w:rPr>
        <w:t>Big</w:t>
      </w:r>
      <w:r>
        <w:rPr>
          <w:rFonts w:ascii="Arial"/>
          <w:b/>
          <w:color w:val="58585B"/>
          <w:spacing w:val="-12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Box</w:t>
      </w:r>
      <w:r>
        <w:rPr>
          <w:rFonts w:ascii="Arial"/>
          <w:b/>
          <w:color w:val="58585B"/>
          <w:spacing w:val="-11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Store</w:t>
      </w:r>
      <w:r>
        <w:rPr>
          <w:rFonts w:ascii="Arial"/>
          <w:b/>
          <w:color w:val="58585B"/>
          <w:spacing w:val="-11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Manager</w:t>
      </w:r>
    </w:p>
    <w:p>
      <w:pPr>
        <w:pStyle w:val="BodyText"/>
        <w:spacing w:before="97"/>
        <w:rPr>
          <w:rFonts w:ascii="Arial"/>
          <w:b/>
          <w:sz w:val="26"/>
        </w:rPr>
      </w:pPr>
    </w:p>
    <w:p>
      <w:pPr>
        <w:spacing w:line="268" w:lineRule="auto" w:before="0"/>
        <w:ind w:left="5161" w:right="5" w:firstLine="1230"/>
        <w:jc w:val="right"/>
        <w:rPr>
          <w:i/>
          <w:sz w:val="22"/>
        </w:rPr>
      </w:pPr>
      <w:r>
        <w:rPr>
          <w:color w:val="58585B"/>
          <w:spacing w:val="-4"/>
          <w:w w:val="125"/>
          <w:sz w:val="22"/>
        </w:rPr>
        <w:t>City,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ST </w:t>
      </w:r>
      <w:hyperlink r:id="rId6">
        <w:r>
          <w:rPr>
            <w:color w:val="58585B"/>
            <w:spacing w:val="-2"/>
            <w:w w:val="125"/>
            <w:sz w:val="22"/>
          </w:rPr>
          <w:t>email@email.com</w:t>
        </w:r>
      </w:hyperlink>
      <w:r>
        <w:rPr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000-000-0000</w:t>
      </w:r>
    </w:p>
    <w:p>
      <w:pPr>
        <w:spacing w:line="268" w:lineRule="auto" w:before="83"/>
        <w:ind w:left="603" w:right="438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Big Box Store Manager experienced in overseeing high-traffic, multi- </w:t>
      </w:r>
      <w:r>
        <w:rPr>
          <w:b/>
          <w:color w:val="58585B"/>
          <w:spacing w:val="-2"/>
          <w:w w:val="130"/>
          <w:sz w:val="22"/>
        </w:rPr>
        <w:t>department</w:t>
      </w:r>
      <w:r>
        <w:rPr>
          <w:b/>
          <w:color w:val="58585B"/>
          <w:spacing w:val="-15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retail</w:t>
      </w:r>
      <w:r>
        <w:rPr>
          <w:b/>
          <w:color w:val="58585B"/>
          <w:spacing w:val="-14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locations</w:t>
      </w:r>
    </w:p>
    <w:p>
      <w:pPr>
        <w:pStyle w:val="BodyText"/>
        <w:spacing w:line="266" w:lineRule="auto" w:before="102"/>
        <w:ind w:left="603" w:right="199"/>
      </w:pPr>
      <w:r>
        <w:rPr>
          <w:color w:val="58585B"/>
          <w:w w:val="120"/>
        </w:rPr>
        <w:t>More than 10 years in large- format retail environments. Proven record of exceeding sales targets, managing large teams, and maintaining safety and compliance in fast-paced </w:t>
      </w:r>
      <w:r>
        <w:rPr>
          <w:color w:val="58585B"/>
          <w:spacing w:val="-2"/>
          <w:w w:val="120"/>
        </w:rPr>
        <w:t>stores.</w:t>
      </w:r>
    </w:p>
    <w:p>
      <w:pPr>
        <w:spacing w:after="0" w:line="266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451462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66675">
                                <a:moveTo>
                                  <a:pt x="14001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548237pt;width:111.75pt;height:6pt;mso-position-horizontal-relative:page;mso-position-vertical-relative:paragraph;z-index:15731200" id="docshapegroup5" coordorigin="330,711" coordsize="2235,120">
                <v:rect style="position:absolute;left:337;top:718;width:2220;height:105" id="docshape6" filled="false" stroked="true" strokeweight=".75pt" strokecolor="#006a5c">
                  <v:stroke dashstyle="solid"/>
                </v:rect>
                <v:rect style="position:absolute;left:345;top:725;width:2205;height:105" id="docshape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6A5C"/>
          <w:spacing w:val="-8"/>
        </w:rPr>
        <w:t>KEY</w:t>
      </w:r>
      <w:r>
        <w:rPr>
          <w:color w:val="006A5C"/>
          <w:spacing w:val="-14"/>
        </w:rPr>
        <w:t> </w:t>
      </w:r>
      <w:r>
        <w:rPr>
          <w:color w:val="006A5C"/>
          <w:spacing w:val="-7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30"/>
        <w:rPr>
          <w:rFonts w:ascii="Arial"/>
          <w:b/>
        </w:rPr>
      </w:pPr>
    </w:p>
    <w:p>
      <w:pPr>
        <w:pStyle w:val="BodyText"/>
        <w:spacing w:line="268" w:lineRule="auto"/>
        <w:ind w:left="114" w:right="51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1.75pt;height:5.25pt;mso-position-horizontal-relative:page;mso-position-vertical-relative:paragraph;z-index:15731712" id="docshapegroup8" coordorigin="330,390" coordsize="2235,105">
                <v:rect style="position:absolute;left:337;top:397;width:2220;height:90" id="docshape9" filled="false" stroked="true" strokeweight=".75pt" strokecolor="#006a5c">
                  <v:stroke dashstyle="solid"/>
                </v:rect>
                <v:rect style="position:absolute;left:345;top:405;width:1770;height:90" id="docshape10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Compliance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enforcement District reporting</w:t>
      </w:r>
    </w:p>
    <w:p>
      <w:pPr>
        <w:pStyle w:val="BodyText"/>
        <w:spacing w:line="268" w:lineRule="auto"/>
        <w:ind w:left="114" w:right="51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56162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22260pt;width:111.75pt;height:5.25pt;mso-position-horizontal-relative:page;mso-position-vertical-relative:paragraph;z-index:15732224" id="docshapegroup11" coordorigin="330,88" coordsize="2235,105">
                <v:rect style="position:absolute;left:337;top:95;width:2220;height:90" id="docshape12" filled="false" stroked="true" strokeweight=".75pt" strokecolor="#006a5c">
                  <v:stroke dashstyle="solid"/>
                </v:rect>
                <v:rect style="position:absolute;left:345;top:103;width:1320;height:90" id="docshape13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246662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22258pt;width:111.75pt;height:5.25pt;mso-position-horizontal-relative:page;mso-position-vertical-relative:paragraph;z-index:15732736" id="docshapegroup14" coordorigin="330,388" coordsize="2235,105">
                <v:rect style="position:absolute;left:337;top:395;width:2220;height:90" id="docshape15" filled="false" stroked="true" strokeweight=".75pt" strokecolor="#006a5c">
                  <v:stroke dashstyle="solid"/>
                </v:rect>
                <v:rect style="position:absolute;left:345;top:403;width:1320;height:90" id="docshape16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437162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22256pt;width:111.75pt;height:5.25pt;mso-position-horizontal-relative:page;mso-position-vertical-relative:paragraph;z-index:15733248" id="docshapegroup17" coordorigin="330,688" coordsize="2235,105">
                <v:rect style="position:absolute;left:337;top:695;width:2220;height:90" id="docshape18" filled="false" stroked="true" strokeweight=".75pt" strokecolor="#006a5c">
                  <v:stroke dashstyle="solid"/>
                </v:rect>
                <v:rect style="position:absolute;left:345;top:703;width:885;height:90" id="docshape19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Employee performance tracking Multi-department oversight Sales forecasting</w:t>
      </w:r>
    </w:p>
    <w:p>
      <w:pPr>
        <w:pStyle w:val="BodyText"/>
        <w:spacing w:line="266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54674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05068pt;width:111.75pt;height:5.25pt;mso-position-horizontal-relative:page;mso-position-vertical-relative:paragraph;z-index:15733760" id="docshapegroup20" coordorigin="330,86" coordsize="2235,105">
                <v:rect style="position:absolute;left:337;top:93;width:2220;height:90" id="docshape21" filled="false" stroked="true" strokeweight=".75pt" strokecolor="#006a5c">
                  <v:stroke dashstyle="solid"/>
                </v:rect>
                <v:rect style="position:absolute;left:345;top:101;width:885;height:90" id="docshape22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Workforce</w:t>
      </w:r>
      <w:r>
        <w:rPr>
          <w:color w:val="58585B"/>
          <w:w w:val="125"/>
        </w:rPr>
        <w:t> </w:t>
      </w:r>
      <w:r>
        <w:rPr>
          <w:color w:val="58585B"/>
          <w:spacing w:val="-2"/>
          <w:w w:val="125"/>
        </w:rPr>
        <w:t>planning</w:t>
      </w:r>
    </w:p>
    <w:p>
      <w:pPr>
        <w:spacing w:after="0" w:line="266" w:lineRule="exact"/>
        <w:sectPr>
          <w:type w:val="continuous"/>
          <w:pgSz w:w="11920" w:h="16860"/>
          <w:pgMar w:top="820" w:bottom="280" w:left="220" w:right="220"/>
          <w:cols w:num="2" w:equalWidth="0">
            <w:col w:w="1999" w:space="568"/>
            <w:col w:w="8913"/>
          </w:cols>
        </w:sectPr>
      </w:pP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3" coordorigin="0,0" coordsize="11265,90">
                <v:rect style="position:absolute;left:0;top:0;width:11265;height:90" id="docshape24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25"/>
      </w:pPr>
      <w:r>
        <w:rPr>
          <w:color w:val="006A5C"/>
          <w:spacing w:val="-8"/>
        </w:rPr>
        <w:t>PROFESSIONAL</w:t>
      </w:r>
      <w:r>
        <w:rPr>
          <w:color w:val="006A5C"/>
          <w:spacing w:val="-6"/>
        </w:rPr>
        <w:t> </w:t>
      </w:r>
      <w:r>
        <w:rPr>
          <w:color w:val="006A5C"/>
          <w:spacing w:val="-2"/>
        </w:rPr>
        <w:t>EXPERIENCE</w:t>
      </w:r>
    </w:p>
    <w:p>
      <w:pPr>
        <w:tabs>
          <w:tab w:pos="2718" w:val="left" w:leader="none"/>
          <w:tab w:pos="9083" w:val="left" w:leader="none"/>
        </w:tabs>
        <w:spacing w:before="171"/>
        <w:ind w:left="114" w:right="0" w:firstLine="0"/>
        <w:jc w:val="left"/>
        <w:rPr>
          <w:i/>
          <w:sz w:val="22"/>
        </w:rPr>
      </w:pPr>
      <w:r>
        <w:rPr>
          <w:color w:val="58585B"/>
          <w:w w:val="120"/>
          <w:position w:val="3"/>
          <w:sz w:val="22"/>
        </w:rPr>
        <w:t>March</w:t>
      </w:r>
      <w:r>
        <w:rPr>
          <w:color w:val="58585B"/>
          <w:spacing w:val="-13"/>
          <w:w w:val="120"/>
          <w:position w:val="3"/>
          <w:sz w:val="22"/>
        </w:rPr>
        <w:t> </w:t>
      </w:r>
      <w:r>
        <w:rPr>
          <w:color w:val="58585B"/>
          <w:w w:val="120"/>
          <w:position w:val="3"/>
          <w:sz w:val="22"/>
        </w:rPr>
        <w:t>2018</w:t>
      </w:r>
      <w:r>
        <w:rPr>
          <w:color w:val="58585B"/>
          <w:spacing w:val="-13"/>
          <w:w w:val="120"/>
          <w:position w:val="3"/>
          <w:sz w:val="22"/>
        </w:rPr>
        <w:t> </w:t>
      </w:r>
      <w:r>
        <w:rPr>
          <w:color w:val="58585B"/>
          <w:w w:val="120"/>
          <w:position w:val="3"/>
          <w:sz w:val="22"/>
        </w:rPr>
        <w:t>-</w:t>
      </w:r>
      <w:r>
        <w:rPr>
          <w:color w:val="58585B"/>
          <w:spacing w:val="-13"/>
          <w:w w:val="120"/>
          <w:position w:val="3"/>
          <w:sz w:val="22"/>
        </w:rPr>
        <w:t> </w:t>
      </w:r>
      <w:r>
        <w:rPr>
          <w:color w:val="58585B"/>
          <w:spacing w:val="-2"/>
          <w:w w:val="120"/>
          <w:position w:val="3"/>
          <w:sz w:val="22"/>
        </w:rPr>
        <w:t>Present</w:t>
      </w:r>
      <w:r>
        <w:rPr>
          <w:color w:val="58585B"/>
          <w:position w:val="3"/>
          <w:sz w:val="22"/>
        </w:rPr>
        <w:tab/>
      </w:r>
      <w:r>
        <w:rPr>
          <w:rFonts w:ascii="Arial" w:hAnsi="Arial"/>
          <w:b/>
          <w:color w:val="58585B"/>
          <w:w w:val="95"/>
          <w:position w:val="1"/>
          <w:sz w:val="18"/>
        </w:rPr>
        <w:t>STORE</w:t>
      </w:r>
      <w:r>
        <w:rPr>
          <w:rFonts w:ascii="Arial" w:hAnsi="Arial"/>
          <w:b/>
          <w:color w:val="58585B"/>
          <w:spacing w:val="-2"/>
          <w:w w:val="95"/>
          <w:position w:val="1"/>
          <w:sz w:val="18"/>
        </w:rPr>
        <w:t> </w:t>
      </w:r>
      <w:r>
        <w:rPr>
          <w:rFonts w:ascii="Arial" w:hAnsi="Arial"/>
          <w:b/>
          <w:color w:val="58585B"/>
          <w:spacing w:val="-2"/>
          <w:w w:val="120"/>
          <w:position w:val="1"/>
          <w:sz w:val="18"/>
        </w:rPr>
        <w:t>MANAGER</w:t>
      </w:r>
      <w:r>
        <w:rPr>
          <w:rFonts w:ascii="Arial" w:hAnsi="Arial"/>
          <w:b/>
          <w:color w:val="58585B"/>
          <w:position w:val="1"/>
          <w:sz w:val="18"/>
        </w:rPr>
        <w:tab/>
      </w:r>
      <w:r>
        <w:rPr>
          <w:i/>
          <w:color w:val="006A5C"/>
          <w:w w:val="120"/>
          <w:sz w:val="22"/>
        </w:rPr>
        <w:t>Lowe’s,</w:t>
      </w:r>
      <w:r>
        <w:rPr>
          <w:i/>
          <w:color w:val="006A5C"/>
          <w:spacing w:val="15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Phoenix,</w:t>
      </w:r>
      <w:r>
        <w:rPr>
          <w:i/>
          <w:color w:val="006A5C"/>
          <w:spacing w:val="15"/>
          <w:w w:val="120"/>
          <w:sz w:val="22"/>
        </w:rPr>
        <w:t> </w:t>
      </w:r>
      <w:r>
        <w:rPr>
          <w:i/>
          <w:color w:val="006A5C"/>
          <w:spacing w:val="-5"/>
          <w:w w:val="120"/>
          <w:sz w:val="22"/>
        </w:rPr>
        <w:t>AZ</w:t>
      </w:r>
    </w:p>
    <w:p>
      <w:pPr>
        <w:pStyle w:val="BodyText"/>
        <w:tabs>
          <w:tab w:pos="3090" w:val="left" w:leader="none"/>
        </w:tabs>
        <w:spacing w:line="268" w:lineRule="auto" w:before="136"/>
        <w:ind w:left="3090" w:right="832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Managed 70+ staff across 10+ departments, improving performance review scores by 25%</w:t>
      </w:r>
    </w:p>
    <w:p>
      <w:pPr>
        <w:pStyle w:val="BodyText"/>
        <w:tabs>
          <w:tab w:pos="3090" w:val="left" w:leader="none"/>
        </w:tabs>
        <w:spacing w:line="348" w:lineRule="auto" w:before="89"/>
        <w:ind w:left="2734" w:right="37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Exceeded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quarterly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revenue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goals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by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10%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or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more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for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6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straight</w:t>
      </w:r>
      <w:r>
        <w:rPr>
          <w:color w:val="58585B"/>
          <w:spacing w:val="15"/>
          <w:w w:val="120"/>
        </w:rPr>
        <w:t> </w:t>
      </w:r>
      <w:r>
        <w:rPr>
          <w:color w:val="58585B"/>
          <w:w w:val="120"/>
        </w:rPr>
        <w:t>quarters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0"/>
        </w:rPr>
        <w:t>Led store safety initiative that reduced incident reports by 40%</w:t>
      </w:r>
    </w:p>
    <w:p>
      <w:pPr>
        <w:spacing w:after="0" w:line="348" w:lineRule="auto"/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68" w:lineRule="auto" w:before="166"/>
        <w:ind w:left="114" w:right="38"/>
      </w:pPr>
      <w:r>
        <w:rPr>
          <w:color w:val="58585B"/>
          <w:w w:val="120"/>
        </w:rPr>
        <w:t>June 2013 - February </w:t>
      </w:r>
      <w:r>
        <w:rPr>
          <w:color w:val="58585B"/>
          <w:spacing w:val="-4"/>
          <w:w w:val="120"/>
        </w:rPr>
        <w:t>2018</w:t>
      </w:r>
    </w:p>
    <w:p>
      <w:pPr>
        <w:tabs>
          <w:tab w:pos="5607" w:val="left" w:leader="none"/>
        </w:tabs>
        <w:spacing w:before="18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w w:val="95"/>
          <w:position w:val="1"/>
          <w:sz w:val="18"/>
        </w:rPr>
        <w:t>ASSISTANT</w:t>
      </w:r>
      <w:r>
        <w:rPr>
          <w:rFonts w:ascii="Arial"/>
          <w:b/>
          <w:color w:val="58585B"/>
          <w:spacing w:val="8"/>
          <w:position w:val="1"/>
          <w:sz w:val="18"/>
        </w:rPr>
        <w:t> </w:t>
      </w:r>
      <w:r>
        <w:rPr>
          <w:rFonts w:ascii="Arial"/>
          <w:b/>
          <w:color w:val="58585B"/>
          <w:w w:val="95"/>
          <w:position w:val="1"/>
          <w:sz w:val="18"/>
        </w:rPr>
        <w:t>STORE</w:t>
      </w:r>
      <w:r>
        <w:rPr>
          <w:rFonts w:ascii="Arial"/>
          <w:b/>
          <w:color w:val="58585B"/>
          <w:spacing w:val="8"/>
          <w:position w:val="1"/>
          <w:sz w:val="18"/>
        </w:rPr>
        <w:t> </w:t>
      </w:r>
      <w:r>
        <w:rPr>
          <w:rFonts w:ascii="Arial"/>
          <w:b/>
          <w:color w:val="58585B"/>
          <w:spacing w:val="-2"/>
          <w:w w:val="95"/>
          <w:position w:val="1"/>
          <w:sz w:val="18"/>
        </w:rPr>
        <w:t>MANAGER</w:t>
      </w:r>
      <w:r>
        <w:rPr>
          <w:rFonts w:ascii="Arial"/>
          <w:b/>
          <w:color w:val="58585B"/>
          <w:position w:val="1"/>
          <w:sz w:val="18"/>
        </w:rPr>
        <w:tab/>
      </w:r>
      <w:r>
        <w:rPr>
          <w:i/>
          <w:color w:val="006A5C"/>
          <w:w w:val="115"/>
          <w:sz w:val="22"/>
        </w:rPr>
        <w:t>The</w:t>
      </w:r>
      <w:r>
        <w:rPr>
          <w:i/>
          <w:color w:val="006A5C"/>
          <w:spacing w:val="49"/>
          <w:w w:val="115"/>
          <w:sz w:val="22"/>
        </w:rPr>
        <w:t> </w:t>
      </w:r>
      <w:r>
        <w:rPr>
          <w:i/>
          <w:color w:val="006A5C"/>
          <w:w w:val="115"/>
          <w:sz w:val="22"/>
        </w:rPr>
        <w:t>Home</w:t>
      </w:r>
      <w:r>
        <w:rPr>
          <w:i/>
          <w:color w:val="006A5C"/>
          <w:spacing w:val="49"/>
          <w:w w:val="115"/>
          <w:sz w:val="22"/>
        </w:rPr>
        <w:t> </w:t>
      </w:r>
      <w:r>
        <w:rPr>
          <w:i/>
          <w:color w:val="006A5C"/>
          <w:w w:val="115"/>
          <w:sz w:val="22"/>
        </w:rPr>
        <w:t>Depot,</w:t>
      </w:r>
      <w:r>
        <w:rPr>
          <w:i/>
          <w:color w:val="006A5C"/>
          <w:spacing w:val="50"/>
          <w:w w:val="115"/>
          <w:sz w:val="22"/>
        </w:rPr>
        <w:t> </w:t>
      </w:r>
      <w:r>
        <w:rPr>
          <w:i/>
          <w:color w:val="006A5C"/>
          <w:w w:val="115"/>
          <w:sz w:val="22"/>
        </w:rPr>
        <w:t>Mesa,</w:t>
      </w:r>
      <w:r>
        <w:rPr>
          <w:i/>
          <w:color w:val="006A5C"/>
          <w:spacing w:val="49"/>
          <w:w w:val="115"/>
          <w:sz w:val="22"/>
        </w:rPr>
        <w:t> </w:t>
      </w:r>
      <w:r>
        <w:rPr>
          <w:i/>
          <w:color w:val="006A5C"/>
          <w:spacing w:val="-5"/>
          <w:w w:val="115"/>
          <w:sz w:val="22"/>
        </w:rPr>
        <w:t>AZ</w:t>
      </w:r>
    </w:p>
    <w:p>
      <w:pPr>
        <w:pStyle w:val="BodyText"/>
        <w:tabs>
          <w:tab w:pos="486" w:val="left" w:leader="none"/>
        </w:tabs>
        <w:spacing w:before="151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Oversaw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back-of-house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logistics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order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fulfillment</w:t>
      </w:r>
    </w:p>
    <w:p>
      <w:pPr>
        <w:pStyle w:val="BodyText"/>
        <w:tabs>
          <w:tab w:pos="486" w:val="left" w:leader="none"/>
        </w:tabs>
        <w:spacing w:line="254" w:lineRule="auto" w:before="122"/>
        <w:ind w:left="486" w:right="1080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staffing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models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improved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weekend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coverage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 customer support</w:t>
      </w:r>
    </w:p>
    <w:p>
      <w:pPr>
        <w:pStyle w:val="BodyText"/>
        <w:tabs>
          <w:tab w:pos="486" w:val="left" w:leader="none"/>
        </w:tabs>
        <w:spacing w:before="105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Mentored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eight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members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who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were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promoted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leadership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roles</w:t>
      </w:r>
    </w:p>
    <w:p>
      <w:pPr>
        <w:spacing w:after="0"/>
        <w:sectPr>
          <w:type w:val="continuous"/>
          <w:pgSz w:w="11920" w:h="16860"/>
          <w:pgMar w:top="820" w:bottom="280" w:left="220" w:right="220"/>
          <w:cols w:num="2" w:equalWidth="0">
            <w:col w:w="2452" w:space="152"/>
            <w:col w:w="8876"/>
          </w:cols>
        </w:sect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5" coordorigin="0,0" coordsize="11265,90">
                <v:rect style="position:absolute;left:0;top:0;width:11265;height:90" id="docshape26" filled="true" fillcolor="#006a5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  <w:spacing w:before="56"/>
      </w:pPr>
      <w:r>
        <w:rPr>
          <w:color w:val="006A5C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41"/>
        <w:rPr>
          <w:rFonts w:ascii="Arial"/>
          <w:b/>
          <w:sz w:val="18"/>
        </w:rPr>
      </w:pPr>
    </w:p>
    <w:p>
      <w:pPr>
        <w:spacing w:line="295" w:lineRule="auto" w:before="0"/>
        <w:ind w:left="114" w:right="38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sz w:val="18"/>
        </w:rPr>
        <w:t>BACHELOR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OF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SCIENCE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BUSINESS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AND OPERATIONS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30"/>
        <w:rPr>
          <w:rFonts w:ascii="Arial"/>
          <w:b/>
        </w:rPr>
      </w:pPr>
    </w:p>
    <w:p>
      <w:pPr>
        <w:pStyle w:val="BodyText"/>
        <w:ind w:left="114"/>
      </w:pPr>
      <w:r>
        <w:rPr>
          <w:color w:val="006A5C"/>
          <w:w w:val="110"/>
        </w:rPr>
        <w:t>Arizona</w:t>
      </w:r>
      <w:r>
        <w:rPr>
          <w:color w:val="006A5C"/>
          <w:spacing w:val="56"/>
          <w:w w:val="110"/>
        </w:rPr>
        <w:t> </w:t>
      </w:r>
      <w:r>
        <w:rPr>
          <w:color w:val="006A5C"/>
          <w:w w:val="110"/>
        </w:rPr>
        <w:t>State</w:t>
      </w:r>
      <w:r>
        <w:rPr>
          <w:color w:val="006A5C"/>
          <w:spacing w:val="57"/>
          <w:w w:val="110"/>
        </w:rPr>
        <w:t> </w:t>
      </w:r>
      <w:r>
        <w:rPr>
          <w:color w:val="006A5C"/>
          <w:w w:val="110"/>
        </w:rPr>
        <w:t>University</w:t>
      </w:r>
      <w:r>
        <w:rPr>
          <w:color w:val="006A5C"/>
          <w:spacing w:val="57"/>
          <w:w w:val="110"/>
        </w:rPr>
        <w:t> </w:t>
      </w:r>
      <w:r>
        <w:rPr>
          <w:color w:val="006A5C"/>
        </w:rPr>
        <w:t>|</w:t>
      </w:r>
      <w:r>
        <w:rPr>
          <w:color w:val="006A5C"/>
          <w:spacing w:val="57"/>
          <w:w w:val="110"/>
        </w:rPr>
        <w:t> </w:t>
      </w:r>
      <w:r>
        <w:rPr>
          <w:color w:val="006A5C"/>
          <w:spacing w:val="-4"/>
          <w:w w:val="110"/>
        </w:rPr>
        <w:t>2012</w:t>
      </w:r>
    </w:p>
    <w:sectPr>
      <w:type w:val="continuous"/>
      <w:pgSz w:w="11920" w:h="16860"/>
      <w:pgMar w:top="820" w:bottom="280" w:left="220" w:right="220"/>
      <w:cols w:num="3" w:equalWidth="0">
        <w:col w:w="2110" w:space="494"/>
        <w:col w:w="3902" w:space="1417"/>
        <w:col w:w="35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1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1"/>
      <w:ind w:left="2210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2025-11-29T23:03:22Z</dcterms:created>
  <dcterms:modified xsi:type="dcterms:W3CDTF">2025-11-29T23:03:22Z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