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1"/>
        <w:rPr>
          <w:rFonts w:ascii="Times New Roman"/>
        </w:rPr>
      </w:pPr>
    </w:p>
    <w:p>
      <w:pPr>
        <w:spacing w:before="0"/>
        <w:ind w:left="118" w:right="0" w:firstLine="0"/>
        <w:jc w:val="left"/>
        <w:rPr>
          <w:b/>
          <w:sz w:val="24"/>
        </w:rPr>
      </w:pPr>
      <w:r>
        <w:rPr>
          <w:b/>
          <w:sz w:val="24"/>
        </w:rPr>
        <w:t>Experienced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Field</w:t>
      </w:r>
      <w:r>
        <w:rPr>
          <w:b/>
          <w:spacing w:val="13"/>
          <w:sz w:val="24"/>
        </w:rPr>
        <w:t> </w:t>
      </w:r>
      <w:r>
        <w:rPr>
          <w:b/>
          <w:sz w:val="24"/>
        </w:rPr>
        <w:t>Sales</w:t>
      </w:r>
      <w:r>
        <w:rPr>
          <w:b/>
          <w:spacing w:val="13"/>
          <w:sz w:val="24"/>
        </w:rPr>
        <w:t> </w:t>
      </w:r>
      <w:r>
        <w:rPr>
          <w:b/>
          <w:sz w:val="24"/>
        </w:rPr>
        <w:t>Representative</w:t>
      </w:r>
      <w:r>
        <w:rPr>
          <w:b/>
          <w:spacing w:val="3"/>
          <w:sz w:val="24"/>
        </w:rPr>
        <w:t> </w:t>
      </w:r>
      <w:r>
        <w:rPr>
          <w:b/>
          <w:sz w:val="24"/>
        </w:rPr>
        <w:t>with</w:t>
      </w:r>
      <w:r>
        <w:rPr>
          <w:b/>
          <w:spacing w:val="13"/>
          <w:sz w:val="24"/>
        </w:rPr>
        <w:t> </w:t>
      </w:r>
      <w:r>
        <w:rPr>
          <w:b/>
          <w:sz w:val="24"/>
        </w:rPr>
        <w:t>7</w:t>
      </w:r>
      <w:r>
        <w:rPr>
          <w:b/>
          <w:spacing w:val="4"/>
          <w:sz w:val="24"/>
        </w:rPr>
        <w:t> </w:t>
      </w:r>
      <w:r>
        <w:rPr>
          <w:b/>
          <w:sz w:val="24"/>
        </w:rPr>
        <w:t>years</w:t>
      </w:r>
      <w:r>
        <w:rPr>
          <w:b/>
          <w:spacing w:val="13"/>
          <w:sz w:val="24"/>
        </w:rPr>
        <w:t> </w:t>
      </w:r>
      <w:r>
        <w:rPr>
          <w:b/>
          <w:sz w:val="24"/>
        </w:rPr>
        <w:t>in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face-to-face</w:t>
      </w:r>
      <w:r>
        <w:rPr>
          <w:b/>
          <w:spacing w:val="13"/>
          <w:sz w:val="24"/>
        </w:rPr>
        <w:t> </w:t>
      </w:r>
      <w:r>
        <w:rPr>
          <w:b/>
          <w:sz w:val="24"/>
        </w:rPr>
        <w:t>B2B</w:t>
      </w:r>
      <w:r>
        <w:rPr>
          <w:b/>
          <w:spacing w:val="13"/>
          <w:sz w:val="24"/>
        </w:rPr>
        <w:t> </w:t>
      </w:r>
      <w:r>
        <w:rPr>
          <w:b/>
          <w:spacing w:val="-2"/>
          <w:sz w:val="24"/>
        </w:rPr>
        <w:t>selling</w:t>
      </w:r>
    </w:p>
    <w:p>
      <w:pPr>
        <w:spacing w:line="290" w:lineRule="auto" w:before="171"/>
        <w:ind w:left="118" w:right="0" w:firstLine="0"/>
        <w:jc w:val="left"/>
        <w:rPr>
          <w:b/>
          <w:sz w:val="24"/>
        </w:rPr>
      </w:pPr>
      <w:r>
        <w:rPr>
          <w:b/>
          <w:sz w:val="24"/>
        </w:rPr>
        <w:t>Specializes in territory growth, onsite product demonstrations, and client relationship building. Effective at identifying business needs and providing personalized solutions to small and mid-sized companies.</w:t>
      </w:r>
    </w:p>
    <w:p>
      <w:pPr>
        <w:pStyle w:val="BodyText"/>
        <w:spacing w:before="241"/>
        <w:rPr>
          <w:b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1962149</wp:posOffset>
                </wp:positionH>
                <wp:positionV relativeFrom="paragraph">
                  <wp:posOffset>80260</wp:posOffset>
                </wp:positionV>
                <wp:extent cx="476250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00" h="38100">
                              <a:moveTo>
                                <a:pt x="0" y="38099"/>
                              </a:moveTo>
                              <a:lnTo>
                                <a:pt x="4762499" y="38099"/>
                              </a:lnTo>
                              <a:lnTo>
                                <a:pt x="47624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4.499985pt;margin-top:6.319748pt;width:374.99997pt;height:3.0pt;mso-position-horizontal-relative:page;mso-position-vertical-relative:paragraph;z-index:15732224" id="docshape1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15"/>
        </w:rPr>
        <w:t>Key</w:t>
      </w:r>
      <w:r>
        <w:rPr>
          <w:color w:val="9A2F16"/>
          <w:spacing w:val="-11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tabs>
          <w:tab w:pos="5020" w:val="left" w:leader="none"/>
        </w:tabs>
        <w:spacing w:line="382" w:lineRule="exact" w:before="220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2209799</wp:posOffset>
                </wp:positionH>
                <wp:positionV relativeFrom="paragraph">
                  <wp:posOffset>279659</wp:posOffset>
                </wp:positionV>
                <wp:extent cx="1400175" cy="114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1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2.02043pt;width:110.25pt;height:9pt;mso-position-horizontal-relative:page;mso-position-vertical-relative:paragraph;z-index:-15781376" id="docshapegroup2" coordorigin="3480,440" coordsize="2205,180">
                <v:shape style="position:absolute;left:3487;top:447;width:2190;height:165" id="docshape3" coordorigin="3487,448" coordsize="2190,165" path="m3487,546l3487,515,3487,506,3489,497,3493,489,3496,481,3501,474,3507,468,3513,461,3521,456,3529,453,3537,450,3546,448,3554,448,5611,448,5619,448,5628,450,5636,453,5644,456,5677,515,5677,546,5677,555,5676,563,5672,572,5669,580,5611,613,3554,613,3496,580,3493,572,3489,563,3487,555,3487,546xe" filled="false" stroked="true" strokeweight=".75pt" strokecolor="#9a2f16">
                  <v:path arrowok="t"/>
                  <v:stroke dashstyle="solid"/>
                </v:shape>
                <v:shape style="position:absolute;left:3495;top:455;width:2190;height:165" id="docshape4" coordorigin="3495,455" coordsize="2190,165" path="m5637,620l3527,620,3523,619,3495,588,3495,583,3495,488,3527,455,5637,455,5684,497,5685,504,5685,572,5644,619,5637,62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279659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1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8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2.02043pt;width:110.25pt;height:9pt;mso-position-horizontal-relative:page;mso-position-vertical-relative:paragraph;z-index:15729664" id="docshapegroup5" coordorigin="8385,440" coordsize="2205,180">
                <v:shape style="position:absolute;left:8392;top:447;width:2190;height:165" id="docshape6" coordorigin="8392,448" coordsize="2190,165" path="m8392,546l8392,515,8392,506,8394,497,8398,489,8401,481,8406,474,8412,468,8418,461,8426,456,8434,453,8442,450,8451,448,8459,448,10516,448,10524,448,10533,450,10541,453,10549,456,10582,515,10582,546,10582,555,10581,563,10577,572,10574,580,10516,613,8459,613,8412,593,8406,587,8401,580,8398,572,8394,563,8392,555,8392,546xe" filled="false" stroked="true" strokeweight=".75pt" strokecolor="#9a2f16">
                  <v:path arrowok="t"/>
                  <v:stroke dashstyle="solid"/>
                </v:shape>
                <v:shape style="position:absolute;left:8400;top:455;width:1740;height:165" id="docshape7" coordorigin="8400,455" coordsize="1740,165" path="m10092,620l8432,620,8428,619,8400,588,8400,583,8400,488,8432,455,10092,455,10139,497,10140,504,10140,572,10099,619,10092,62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Client</w:t>
      </w:r>
      <w:r>
        <w:rPr>
          <w:spacing w:val="-12"/>
        </w:rPr>
        <w:t> </w:t>
      </w:r>
      <w:r>
        <w:rPr>
          <w:spacing w:val="-2"/>
        </w:rPr>
        <w:t>meetings</w:t>
      </w:r>
      <w:r>
        <w:rPr/>
        <w:tab/>
      </w:r>
      <w:r>
        <w:rPr>
          <w:spacing w:val="-2"/>
          <w:position w:val="16"/>
        </w:rPr>
        <w:t>Field</w:t>
      </w:r>
    </w:p>
    <w:p>
      <w:pPr>
        <w:pStyle w:val="BodyText"/>
        <w:spacing w:line="222" w:lineRule="exact"/>
        <w:ind w:left="5020"/>
      </w:pPr>
      <w:r>
        <w:rPr>
          <w:spacing w:val="-2"/>
          <w:w w:val="105"/>
        </w:rPr>
        <w:t>prospecting</w:t>
      </w:r>
    </w:p>
    <w:p>
      <w:pPr>
        <w:pStyle w:val="BodyText"/>
        <w:tabs>
          <w:tab w:pos="5020" w:val="left" w:leader="none"/>
        </w:tabs>
        <w:spacing w:before="156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2209799</wp:posOffset>
                </wp:positionH>
                <wp:positionV relativeFrom="paragraph">
                  <wp:posOffset>137627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50"/>
                                </a:lnTo>
                                <a:lnTo>
                                  <a:pt x="1385259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0.836833pt;width:110.25pt;height:9pt;mso-position-horizontal-relative:page;mso-position-vertical-relative:paragraph;z-index:-15780352" id="docshapegroup8" coordorigin="3480,217" coordsize="2205,180">
                <v:shape style="position:absolute;left:3487;top:224;width:2190;height:165" id="docshape9" coordorigin="3487,224" coordsize="2190,165" path="m3487,322l3487,291,3487,282,3489,274,3493,266,3496,257,3501,250,3507,244,3513,238,3521,233,3529,229,3537,226,3546,224,3554,224,5611,224,5619,224,5628,226,5636,229,5644,233,5652,238,5658,244,5664,250,5677,291,5677,322,5677,331,5676,340,5672,348,5669,356,5611,389,3554,389,3496,356,3493,348,3489,340,3487,331,3487,322xe" filled="false" stroked="true" strokeweight=".75pt" strokecolor="#9a2f16">
                  <v:path arrowok="t"/>
                  <v:stroke dashstyle="solid"/>
                </v:shape>
                <v:shape style="position:absolute;left:3495;top:231;width:1740;height:165" id="docshape10" coordorigin="3495,232" coordsize="1740,165" path="m5187,397l3527,397,3523,396,3495,364,3495,360,3495,264,3527,232,5187,232,5234,273,5235,280,5235,348,5194,395,5187,397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137627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69629" y="99385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50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836833pt;width:110.25pt;height:9pt;mso-position-horizontal-relative:page;mso-position-vertical-relative:paragraph;z-index:15730688" id="docshapegroup11" coordorigin="8385,217" coordsize="2205,180">
                <v:shape style="position:absolute;left:8392;top:224;width:2190;height:165" id="docshape12" coordorigin="8392,224" coordsize="2190,165" path="m8392,322l8392,291,8392,282,8394,274,8398,266,8401,257,8406,250,8412,244,8418,238,8426,233,8434,229,8442,226,8451,224,8459,224,10516,224,10524,224,10533,226,10581,274,10582,291,10582,322,10549,381,10516,389,8459,389,8412,370,8406,363,8401,356,8398,348,8394,340,8392,331,8392,322xe" filled="false" stroked="true" strokeweight=".75pt" strokecolor="#9a2f16">
                  <v:path arrowok="t"/>
                  <v:stroke dashstyle="solid"/>
                </v:shape>
                <v:shape style="position:absolute;left:8400;top:231;width:1305;height:165" id="docshape13" coordorigin="8400,232" coordsize="1305,165" path="m9657,397l8432,397,8428,396,8400,364,8400,360,8400,264,8432,232,9657,232,9704,273,9705,280,9705,348,9664,395,9657,397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509102</wp:posOffset>
                </wp:positionV>
                <wp:extent cx="1400175" cy="1238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8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9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3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40.08683pt;width:110.25pt;height:9.75pt;mso-position-horizontal-relative:page;mso-position-vertical-relative:paragraph;z-index:15731200" id="docshapegroup14" coordorigin="3480,802" coordsize="2205,195">
                <v:shape style="position:absolute;left:3487;top:809;width:2190;height:180" id="docshape15" coordorigin="3487,809" coordsize="2190,180" path="m3487,922l3487,876,3487,867,3489,859,3493,851,3496,842,3501,835,3507,829,3513,823,3521,818,3529,814,3537,811,3546,809,3554,809,5611,809,5619,809,5628,811,5636,814,5644,818,5652,823,5658,829,5664,835,5677,876,5677,922,5677,931,5676,940,5672,948,5669,956,5636,984,5628,988,5619,989,5611,989,3554,989,3496,956,3493,948,3489,940,3487,931,3487,922xe" filled="false" stroked="true" strokeweight=".75pt" strokecolor="#9a2f16">
                  <v:path arrowok="t"/>
                  <v:stroke dashstyle="solid"/>
                </v:shape>
                <v:shape style="position:absolute;left:3495;top:816;width:1305;height:165" id="docshape16" coordorigin="3495,817" coordsize="1305,165" path="m4752,982l3527,982,3523,981,3495,949,3495,945,3495,849,3527,817,4752,817,4799,858,4800,865,4800,933,4759,980,4752,982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509102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8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8" y="9327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3"/>
                                </a:lnTo>
                                <a:lnTo>
                                  <a:pt x="552449" y="30734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40.08683pt;width:110.25pt;height:9.75pt;mso-position-horizontal-relative:page;mso-position-vertical-relative:paragraph;z-index:15731712" id="docshapegroup17" coordorigin="8385,802" coordsize="2205,195">
                <v:shape style="position:absolute;left:8392;top:809;width:2190;height:180" id="docshape18" coordorigin="8392,809" coordsize="2190,180" path="m8392,922l8392,876,8392,867,8394,859,8398,851,8401,842,8406,835,8412,829,8418,823,8426,818,8434,814,8442,811,8451,809,8459,809,10516,809,10524,809,10533,811,10581,859,10582,876,10582,922,10582,931,10581,940,10577,948,10574,956,10541,984,10533,988,10524,989,10516,989,8459,989,8412,970,8406,963,8401,956,8398,948,8394,940,8392,931,8392,922xe" filled="false" stroked="true" strokeweight=".75pt" strokecolor="#9a2f16">
                  <v:path arrowok="t"/>
                  <v:stroke dashstyle="solid"/>
                </v:shape>
                <v:shape style="position:absolute;left:8400;top:816;width:870;height:165" id="docshape19" coordorigin="8400,817" coordsize="870,165" path="m9222,982l8432,982,8428,981,8400,949,8400,945,8400,849,8432,817,9222,817,9269,858,9270,865,9270,933,9229,980,9222,982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Lead</w:t>
      </w:r>
      <w:r>
        <w:rPr>
          <w:spacing w:val="-11"/>
          <w:w w:val="105"/>
        </w:rPr>
        <w:t> </w:t>
      </w:r>
      <w:r>
        <w:rPr>
          <w:w w:val="105"/>
        </w:rPr>
        <w:t>follow-</w:t>
      </w:r>
      <w:r>
        <w:rPr>
          <w:spacing w:val="-5"/>
          <w:w w:val="105"/>
        </w:rPr>
        <w:t>up</w:t>
      </w:r>
      <w:r>
        <w:rPr/>
        <w:tab/>
      </w:r>
      <w:r>
        <w:rPr>
          <w:w w:val="110"/>
        </w:rPr>
        <w:t>Mobile</w:t>
      </w:r>
      <w:r>
        <w:rPr>
          <w:spacing w:val="-11"/>
          <w:w w:val="110"/>
        </w:rPr>
        <w:t> </w:t>
      </w:r>
      <w:r>
        <w:rPr>
          <w:w w:val="110"/>
        </w:rPr>
        <w:t>CRM</w:t>
      </w:r>
      <w:r>
        <w:rPr>
          <w:spacing w:val="-11"/>
          <w:w w:val="110"/>
        </w:rPr>
        <w:t> </w:t>
      </w:r>
      <w:r>
        <w:rPr>
          <w:spacing w:val="-5"/>
          <w:w w:val="110"/>
        </w:rPr>
        <w:t>use</w:t>
      </w:r>
    </w:p>
    <w:p>
      <w:pPr>
        <w:spacing w:after="0"/>
        <w:sectPr>
          <w:type w:val="continuous"/>
          <w:pgSz w:w="11920" w:h="16860"/>
          <w:pgMar w:top="720" w:bottom="280" w:left="1220" w:right="1220"/>
        </w:sectPr>
      </w:pPr>
    </w:p>
    <w:p>
      <w:pPr>
        <w:pStyle w:val="BodyText"/>
        <w:spacing w:line="283" w:lineRule="auto" w:before="141"/>
        <w:ind w:left="118" w:right="38"/>
      </w:pPr>
      <w:r>
        <w:rPr>
          <w:spacing w:val="-2"/>
          <w:w w:val="105"/>
        </w:rPr>
        <w:t>Product presentations</w:t>
      </w:r>
    </w:p>
    <w:p>
      <w:pPr>
        <w:pStyle w:val="BodyText"/>
        <w:spacing w:line="283" w:lineRule="auto" w:before="141"/>
        <w:ind w:left="118" w:right="2957"/>
      </w:pPr>
      <w:r>
        <w:rPr/>
        <w:br w:type="column"/>
      </w:r>
      <w:r>
        <w:rPr>
          <w:spacing w:val="-2"/>
        </w:rPr>
        <w:t>Territory development</w:t>
      </w:r>
    </w:p>
    <w:p>
      <w:pPr>
        <w:spacing w:after="0" w:line="283" w:lineRule="auto"/>
        <w:sectPr>
          <w:type w:val="continuous"/>
          <w:pgSz w:w="11920" w:h="16860"/>
          <w:pgMar w:top="720" w:bottom="280" w:left="1220" w:right="1220"/>
          <w:cols w:num="2" w:equalWidth="0">
            <w:col w:w="1676" w:space="3225"/>
            <w:col w:w="4579"/>
          </w:cols>
        </w:sectPr>
      </w:pPr>
    </w:p>
    <w:p>
      <w:pPr>
        <w:pStyle w:val="BodyText"/>
        <w:spacing w:before="130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8572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273290" cy="857250"/>
                          <a:chExt cx="7273290" cy="8572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273290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3290" h="857250">
                                <a:moveTo>
                                  <a:pt x="7272908" y="857249"/>
                                </a:moveTo>
                                <a:lnTo>
                                  <a:pt x="428624" y="857249"/>
                                </a:lnTo>
                                <a:lnTo>
                                  <a:pt x="418102" y="857120"/>
                                </a:lnTo>
                                <a:lnTo>
                                  <a:pt x="376153" y="854026"/>
                                </a:lnTo>
                                <a:lnTo>
                                  <a:pt x="334709" y="846834"/>
                                </a:lnTo>
                                <a:lnTo>
                                  <a:pt x="294170" y="835615"/>
                                </a:lnTo>
                                <a:lnTo>
                                  <a:pt x="254925" y="820476"/>
                                </a:lnTo>
                                <a:lnTo>
                                  <a:pt x="217353" y="801564"/>
                                </a:lnTo>
                                <a:lnTo>
                                  <a:pt x="181816" y="779060"/>
                                </a:lnTo>
                                <a:lnTo>
                                  <a:pt x="148656" y="753181"/>
                                </a:lnTo>
                                <a:lnTo>
                                  <a:pt x="118192" y="724177"/>
                                </a:lnTo>
                                <a:lnTo>
                                  <a:pt x="90717" y="692326"/>
                                </a:lnTo>
                                <a:lnTo>
                                  <a:pt x="66497" y="657935"/>
                                </a:lnTo>
                                <a:lnTo>
                                  <a:pt x="45765" y="621336"/>
                                </a:lnTo>
                                <a:lnTo>
                                  <a:pt x="28719" y="582881"/>
                                </a:lnTo>
                                <a:lnTo>
                                  <a:pt x="15525" y="542941"/>
                                </a:lnTo>
                                <a:lnTo>
                                  <a:pt x="6309" y="501900"/>
                                </a:lnTo>
                                <a:lnTo>
                                  <a:pt x="1160" y="460153"/>
                                </a:lnTo>
                                <a:lnTo>
                                  <a:pt x="0" y="428624"/>
                                </a:lnTo>
                                <a:lnTo>
                                  <a:pt x="128" y="418102"/>
                                </a:lnTo>
                                <a:lnTo>
                                  <a:pt x="3223" y="376153"/>
                                </a:lnTo>
                                <a:lnTo>
                                  <a:pt x="10415" y="334709"/>
                                </a:lnTo>
                                <a:lnTo>
                                  <a:pt x="21634" y="294170"/>
                                </a:lnTo>
                                <a:lnTo>
                                  <a:pt x="36772" y="254925"/>
                                </a:lnTo>
                                <a:lnTo>
                                  <a:pt x="55685" y="217353"/>
                                </a:lnTo>
                                <a:lnTo>
                                  <a:pt x="78189" y="181816"/>
                                </a:lnTo>
                                <a:lnTo>
                                  <a:pt x="104068" y="148656"/>
                                </a:lnTo>
                                <a:lnTo>
                                  <a:pt x="133072" y="118192"/>
                                </a:lnTo>
                                <a:lnTo>
                                  <a:pt x="164923" y="90717"/>
                                </a:lnTo>
                                <a:lnTo>
                                  <a:pt x="199314" y="66497"/>
                                </a:lnTo>
                                <a:lnTo>
                                  <a:pt x="235913" y="45765"/>
                                </a:lnTo>
                                <a:lnTo>
                                  <a:pt x="274367" y="28719"/>
                                </a:lnTo>
                                <a:lnTo>
                                  <a:pt x="314308" y="15525"/>
                                </a:lnTo>
                                <a:lnTo>
                                  <a:pt x="355349" y="6309"/>
                                </a:lnTo>
                                <a:lnTo>
                                  <a:pt x="397096" y="1160"/>
                                </a:lnTo>
                                <a:lnTo>
                                  <a:pt x="428624" y="0"/>
                                </a:lnTo>
                                <a:lnTo>
                                  <a:pt x="7272908" y="0"/>
                                </a:lnTo>
                                <a:lnTo>
                                  <a:pt x="7272908" y="85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554980" y="161863"/>
                            <a:ext cx="1969770" cy="5124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38" w:lineRule="exact" w:before="0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3"/>
                                  <w:sz w:val="37"/>
                                </w:rPr>
                                <w:t>Logan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1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91"/>
                                <w:ind w:left="0" w:right="0" w:firstLine="0"/>
                                <w:jc w:val="left"/>
                                <w:rPr>
                                  <w:rFonts w:ascii="Verdan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Field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Sales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FFFFFF"/>
                                  <w:spacing w:val="-2"/>
                                  <w:w w:val="90"/>
                                  <w:sz w:val="22"/>
                                </w:rPr>
                                <w:t>Representative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3001863" y="198569"/>
                            <a:ext cx="3294379" cy="427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339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Kansas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4"/>
                                </w:rPr>
                                <w:t>MO</w:t>
                              </w:r>
                            </w:p>
                            <w:p>
                              <w:pPr>
                                <w:spacing w:before="111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4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4"/>
                                </w:rPr>
                                <w:t>432</w:t>
                              </w:r>
                              <w:r>
                                <w:rPr>
                                  <w:rFonts w:ascii="Times New Roman" w:hAnsi="Times New Roman"/>
                                  <w:color w:val="FFFFFF"/>
                                  <w:w w:val="95"/>
                                  <w:sz w:val="24"/>
                                </w:rPr>
                                <w:t>‐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4"/>
                                </w:rPr>
                                <w:t>1122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4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8"/>
                                  <w:sz w:val="24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w w:val="95"/>
                                    <w:sz w:val="24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1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4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5"/>
                                  <w:sz w:val="24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249996pt;margin-top:36.750027pt;width:572.7pt;height:67.5pt;mso-position-horizontal-relative:page;mso-position-vertical-relative:page;z-index:15728640" id="docshapegroup20" coordorigin="465,735" coordsize="11454,1350">
                <v:shape style="position:absolute;left:465;top:735;width:11454;height:1350" id="docshape21" coordorigin="465,735" coordsize="11454,1350" path="m11918,2085l1140,2085,1123,2085,1057,2080,992,2069,928,2051,866,2027,807,1997,751,1962,699,1921,651,1875,608,1825,570,1771,537,1713,510,1653,489,1590,475,1525,467,1460,465,1410,465,1393,470,1327,481,1262,499,1198,523,1136,553,1077,588,1021,629,969,675,921,725,878,779,840,837,807,897,780,960,759,1025,745,1090,737,1140,735,11918,735,11918,2085xe" filled="true" fillcolor="#9a2f1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338;top:989;width:3102;height:807" type="#_x0000_t202" id="docshape22" filled="false" stroked="false">
                  <v:textbox inset="0,0,0,0">
                    <w:txbxContent>
                      <w:p>
                        <w:pPr>
                          <w:spacing w:line="438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37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spacing w:val="-13"/>
                            <w:sz w:val="37"/>
                          </w:rPr>
                          <w:t>Logan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15"/>
                            <w:sz w:val="37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4"/>
                            <w:sz w:val="37"/>
                          </w:rPr>
                          <w:t>Hall</w:t>
                        </w:r>
                      </w:p>
                      <w:p>
                        <w:pPr>
                          <w:spacing w:before="91"/>
                          <w:ind w:left="0" w:right="0" w:firstLine="0"/>
                          <w:jc w:val="left"/>
                          <w:rPr>
                            <w:rFonts w:ascii="Verdana"/>
                            <w:b/>
                            <w:sz w:val="22"/>
                          </w:rPr>
                        </w:pP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22"/>
                          </w:rPr>
                          <w:t>Field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7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w w:val="90"/>
                            <w:sz w:val="22"/>
                          </w:rPr>
                          <w:t>Sales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8"/>
                            <w:sz w:val="22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FFFFFF"/>
                            <w:spacing w:val="-2"/>
                            <w:w w:val="90"/>
                            <w:sz w:val="22"/>
                          </w:rPr>
                          <w:t>Representative</w:t>
                        </w:r>
                      </w:p>
                    </w:txbxContent>
                  </v:textbox>
                  <w10:wrap type="none"/>
                </v:shape>
                <v:shape style="position:absolute;left:5192;top:1047;width:5188;height:674" type="#_x0000_t202" id="docshape23" filled="false" stroked="false">
                  <v:textbox inset="0,0,0,0">
                    <w:txbxContent>
                      <w:p>
                        <w:pPr>
                          <w:spacing w:before="2"/>
                          <w:ind w:left="339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Kansas</w:t>
                        </w:r>
                        <w:r>
                          <w:rPr>
                            <w:color w:val="FFFFFF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City,</w:t>
                        </w:r>
                        <w:r>
                          <w:rPr>
                            <w:color w:val="FFFFFF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24"/>
                          </w:rPr>
                          <w:t>MO</w:t>
                        </w:r>
                      </w:p>
                      <w:p>
                        <w:pPr>
                          <w:spacing w:before="111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w w:val="95"/>
                            <w:sz w:val="24"/>
                          </w:rPr>
                          <w:t>(555)</w:t>
                        </w:r>
                        <w:r>
                          <w:rPr>
                            <w:color w:val="FFFFFF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4"/>
                          </w:rPr>
                          <w:t>432</w:t>
                        </w:r>
                        <w:r>
                          <w:rPr>
                            <w:rFonts w:ascii="Times New Roman" w:hAnsi="Times New Roman"/>
                            <w:color w:val="FFFFFF"/>
                            <w:w w:val="95"/>
                            <w:sz w:val="24"/>
                          </w:rPr>
                          <w:t>‐</w:t>
                        </w:r>
                        <w:r>
                          <w:rPr>
                            <w:color w:val="FFFFFF"/>
                            <w:w w:val="95"/>
                            <w:sz w:val="24"/>
                          </w:rPr>
                          <w:t>1122</w:t>
                        </w:r>
                        <w:r>
                          <w:rPr>
                            <w:color w:val="FFFFFF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4"/>
                          </w:rPr>
                          <w:t>|</w:t>
                        </w:r>
                        <w:r>
                          <w:rPr>
                            <w:color w:val="FFFFFF"/>
                            <w:spacing w:val="18"/>
                            <w:sz w:val="24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w w:val="95"/>
                              <w:sz w:val="24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1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4"/>
                          </w:rPr>
                          <w:t>|</w:t>
                        </w:r>
                        <w:r>
                          <w:rPr>
                            <w:color w:val="FFFFFF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95"/>
                            <w:sz w:val="24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3219449</wp:posOffset>
                </wp:positionH>
                <wp:positionV relativeFrom="paragraph">
                  <wp:posOffset>80330</wp:posOffset>
                </wp:positionV>
                <wp:extent cx="3505200" cy="3810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3505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5200" h="38100">
                              <a:moveTo>
                                <a:pt x="0" y="38099"/>
                              </a:moveTo>
                              <a:lnTo>
                                <a:pt x="3505199" y="38099"/>
                              </a:lnTo>
                              <a:lnTo>
                                <a:pt x="35051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3.499985pt;margin-top:6.325225pt;width:275.999978pt;height:3.0pt;mso-position-horizontal-relative:page;mso-position-vertical-relative:paragraph;z-index:15732736" id="docshape24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w w:val="90"/>
        </w:rPr>
        <w:t>Professional</w:t>
      </w:r>
      <w:r>
        <w:rPr>
          <w:color w:val="9A2F16"/>
          <w:spacing w:val="27"/>
        </w:rPr>
        <w:t> </w:t>
      </w:r>
      <w:r>
        <w:rPr>
          <w:color w:val="9A2F16"/>
          <w:spacing w:val="-2"/>
        </w:rPr>
        <w:t>Experience</w:t>
      </w:r>
    </w:p>
    <w:p>
      <w:pPr>
        <w:spacing w:before="214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8"/>
          <w:sz w:val="18"/>
        </w:rPr>
        <w:t>Software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8"/>
          <w:sz w:val="18"/>
        </w:rPr>
        <w:t>Sales</w:t>
      </w:r>
      <w:r>
        <w:rPr>
          <w:rFonts w:ascii="Verdana"/>
          <w:b/>
          <w:spacing w:val="-1"/>
          <w:sz w:val="18"/>
        </w:rPr>
        <w:t> </w:t>
      </w:r>
      <w:r>
        <w:rPr>
          <w:rFonts w:ascii="Verdana"/>
          <w:b/>
          <w:spacing w:val="-8"/>
          <w:sz w:val="18"/>
        </w:rPr>
        <w:t>Representative</w:t>
      </w:r>
    </w:p>
    <w:p>
      <w:pPr>
        <w:tabs>
          <w:tab w:pos="6785" w:val="left" w:leader="none"/>
        </w:tabs>
        <w:spacing w:before="37"/>
        <w:ind w:left="118" w:right="0" w:firstLine="0"/>
        <w:jc w:val="left"/>
        <w:rPr>
          <w:i/>
          <w:sz w:val="24"/>
        </w:rPr>
      </w:pPr>
      <w:r>
        <w:rPr>
          <w:i/>
          <w:spacing w:val="-2"/>
          <w:sz w:val="24"/>
        </w:rPr>
        <w:t>CloudEcho</w:t>
      </w:r>
      <w:r>
        <w:rPr>
          <w:i/>
          <w:spacing w:val="-12"/>
          <w:sz w:val="24"/>
        </w:rPr>
        <w:t> </w:t>
      </w:r>
      <w:r>
        <w:rPr>
          <w:i/>
          <w:spacing w:val="-2"/>
          <w:sz w:val="24"/>
        </w:rPr>
        <w:t>Solutions,</w:t>
      </w:r>
      <w:r>
        <w:rPr>
          <w:i/>
          <w:spacing w:val="-12"/>
          <w:sz w:val="24"/>
        </w:rPr>
        <w:t> </w:t>
      </w:r>
      <w:r>
        <w:rPr>
          <w:i/>
          <w:spacing w:val="-2"/>
          <w:sz w:val="24"/>
        </w:rPr>
        <w:t>Seattle,</w:t>
      </w:r>
      <w:r>
        <w:rPr>
          <w:i/>
          <w:spacing w:val="-21"/>
          <w:sz w:val="24"/>
        </w:rPr>
        <w:t> </w:t>
      </w:r>
      <w:r>
        <w:rPr>
          <w:i/>
          <w:spacing w:val="-5"/>
          <w:sz w:val="24"/>
        </w:rPr>
        <w:t>WA</w:t>
      </w:r>
      <w:r>
        <w:rPr>
          <w:i/>
          <w:sz w:val="24"/>
        </w:rPr>
        <w:tab/>
        <w:t>February</w:t>
      </w:r>
      <w:r>
        <w:rPr>
          <w:i/>
          <w:spacing w:val="-11"/>
          <w:sz w:val="24"/>
        </w:rPr>
        <w:t> </w:t>
      </w:r>
      <w:r>
        <w:rPr>
          <w:i/>
          <w:sz w:val="24"/>
        </w:rPr>
        <w:t>2020</w:t>
      </w:r>
      <w:r>
        <w:rPr>
          <w:i/>
          <w:spacing w:val="-7"/>
          <w:sz w:val="24"/>
        </w:rPr>
        <w:t> </w:t>
      </w:r>
      <w:r>
        <w:rPr>
          <w:i/>
          <w:sz w:val="24"/>
        </w:rPr>
        <w:t>-</w:t>
      </w:r>
      <w:r>
        <w:rPr>
          <w:i/>
          <w:spacing w:val="-6"/>
          <w:sz w:val="24"/>
        </w:rPr>
        <w:t> </w:t>
      </w:r>
      <w:r>
        <w:rPr>
          <w:i/>
          <w:spacing w:val="-2"/>
          <w:sz w:val="24"/>
        </w:rPr>
        <w:t>Present</w:t>
      </w:r>
    </w:p>
    <w:p>
      <w:pPr>
        <w:pStyle w:val="BodyText"/>
        <w:tabs>
          <w:tab w:pos="490" w:val="left" w:leader="none"/>
        </w:tabs>
        <w:spacing w:line="374" w:lineRule="auto" w:before="171"/>
        <w:ind w:left="144" w:right="2777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Closed</w:t>
      </w:r>
      <w:r>
        <w:rPr>
          <w:spacing w:val="25"/>
        </w:rPr>
        <w:t> </w:t>
      </w:r>
      <w:r>
        <w:rPr/>
        <w:t>$3.6M</w:t>
      </w:r>
      <w:r>
        <w:rPr>
          <w:spacing w:val="25"/>
        </w:rPr>
        <w:t> </w:t>
      </w:r>
      <w:r>
        <w:rPr/>
        <w:t>in</w:t>
      </w:r>
      <w:r>
        <w:rPr>
          <w:spacing w:val="25"/>
        </w:rPr>
        <w:t> </w:t>
      </w:r>
      <w:r>
        <w:rPr/>
        <w:t>annual recurring</w:t>
      </w:r>
      <w:r>
        <w:rPr>
          <w:spacing w:val="25"/>
        </w:rPr>
        <w:t> </w:t>
      </w:r>
      <w:r>
        <w:rPr/>
        <w:t>revenue</w:t>
      </w:r>
      <w:r>
        <w:rPr>
          <w:spacing w:val="25"/>
        </w:rPr>
        <w:t> </w:t>
      </w:r>
      <w:r>
        <w:rPr/>
        <w:t>(ARR)</w:t>
      </w:r>
      <w:r>
        <w:rPr>
          <w:spacing w:val="25"/>
        </w:rPr>
        <w:t> </w:t>
      </w:r>
      <w:r>
        <w:rPr/>
        <w:t>in</w:t>
      </w:r>
      <w:r>
        <w:rPr>
          <w:spacing w:val="25"/>
        </w:rPr>
        <w:t> </w:t>
      </w:r>
      <w:r>
        <w:rPr/>
        <w:t>2023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/>
        <w:t>Maintained a 92% renewal rate among enterprise clients</w:t>
      </w:r>
    </w:p>
    <w:p>
      <w:pPr>
        <w:pStyle w:val="BodyText"/>
        <w:tabs>
          <w:tab w:pos="490" w:val="left" w:leader="none"/>
        </w:tabs>
        <w:spacing w:line="264" w:lineRule="exact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Built</w:t>
      </w:r>
      <w:r>
        <w:rPr>
          <w:spacing w:val="16"/>
        </w:rPr>
        <w:t> </w:t>
      </w:r>
      <w:r>
        <w:rPr/>
        <w:t>and</w:t>
      </w:r>
      <w:r>
        <w:rPr>
          <w:spacing w:val="16"/>
        </w:rPr>
        <w:t> </w:t>
      </w:r>
      <w:r>
        <w:rPr/>
        <w:t>managed</w:t>
      </w:r>
      <w:r>
        <w:rPr>
          <w:spacing w:val="16"/>
        </w:rPr>
        <w:t> </w:t>
      </w:r>
      <w:r>
        <w:rPr/>
        <w:t>a</w:t>
      </w:r>
      <w:r>
        <w:rPr>
          <w:spacing w:val="16"/>
        </w:rPr>
        <w:t> </w:t>
      </w:r>
      <w:r>
        <w:rPr/>
        <w:t>pipeline</w:t>
      </w:r>
      <w:r>
        <w:rPr>
          <w:spacing w:val="16"/>
        </w:rPr>
        <w:t> </w:t>
      </w:r>
      <w:r>
        <w:rPr/>
        <w:t>of</w:t>
      </w:r>
      <w:r>
        <w:rPr>
          <w:spacing w:val="8"/>
        </w:rPr>
        <w:t> </w:t>
      </w:r>
      <w:r>
        <w:rPr/>
        <w:t>200+</w:t>
      </w:r>
      <w:r>
        <w:rPr>
          <w:spacing w:val="16"/>
        </w:rPr>
        <w:t> </w:t>
      </w:r>
      <w:r>
        <w:rPr/>
        <w:t>accounts</w:t>
      </w:r>
      <w:r>
        <w:rPr>
          <w:spacing w:val="16"/>
        </w:rPr>
        <w:t> </w:t>
      </w:r>
      <w:r>
        <w:rPr/>
        <w:t>across</w:t>
      </w:r>
      <w:r>
        <w:rPr>
          <w:spacing w:val="16"/>
        </w:rPr>
        <w:t> </w:t>
      </w:r>
      <w:r>
        <w:rPr/>
        <w:t>3</w:t>
      </w:r>
      <w:r>
        <w:rPr>
          <w:spacing w:val="17"/>
        </w:rPr>
        <w:t> </w:t>
      </w:r>
      <w:r>
        <w:rPr/>
        <w:t>industry</w:t>
      </w:r>
      <w:r>
        <w:rPr>
          <w:spacing w:val="-3"/>
        </w:rPr>
        <w:t> </w:t>
      </w:r>
      <w:r>
        <w:rPr>
          <w:spacing w:val="-2"/>
        </w:rPr>
        <w:t>verticals</w:t>
      </w:r>
    </w:p>
    <w:p>
      <w:pPr>
        <w:spacing w:before="201"/>
        <w:ind w:left="118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Sales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Development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Representative</w:t>
      </w:r>
    </w:p>
    <w:p>
      <w:pPr>
        <w:tabs>
          <w:tab w:pos="6673" w:val="left" w:leader="none"/>
        </w:tabs>
        <w:spacing w:before="52"/>
        <w:ind w:left="118" w:right="0" w:firstLine="0"/>
        <w:jc w:val="left"/>
        <w:rPr>
          <w:i/>
          <w:sz w:val="24"/>
        </w:rPr>
      </w:pPr>
      <w:r>
        <w:rPr>
          <w:i/>
          <w:spacing w:val="-4"/>
          <w:sz w:val="24"/>
        </w:rPr>
        <w:t>TechNova,</w:t>
      </w:r>
      <w:r>
        <w:rPr>
          <w:i/>
          <w:spacing w:val="-14"/>
          <w:sz w:val="24"/>
        </w:rPr>
        <w:t> </w:t>
      </w:r>
      <w:r>
        <w:rPr>
          <w:i/>
          <w:spacing w:val="-4"/>
          <w:sz w:val="24"/>
        </w:rPr>
        <w:t>Seattle,</w:t>
      </w:r>
      <w:r>
        <w:rPr>
          <w:i/>
          <w:spacing w:val="-22"/>
          <w:sz w:val="24"/>
        </w:rPr>
        <w:t> </w:t>
      </w:r>
      <w:r>
        <w:rPr>
          <w:i/>
          <w:spacing w:val="-5"/>
          <w:sz w:val="24"/>
        </w:rPr>
        <w:t>WA</w:t>
      </w:r>
      <w:r>
        <w:rPr>
          <w:i/>
          <w:sz w:val="24"/>
        </w:rPr>
        <w:tab/>
        <w:t>May</w:t>
      </w:r>
      <w:r>
        <w:rPr>
          <w:i/>
          <w:spacing w:val="-6"/>
          <w:sz w:val="24"/>
        </w:rPr>
        <w:t> </w:t>
      </w:r>
      <w:r>
        <w:rPr>
          <w:i/>
          <w:sz w:val="24"/>
        </w:rPr>
        <w:t>2018 -</w:t>
      </w:r>
      <w:r>
        <w:rPr>
          <w:i/>
          <w:spacing w:val="-8"/>
          <w:sz w:val="24"/>
        </w:rPr>
        <w:t> </w:t>
      </w:r>
      <w:r>
        <w:rPr>
          <w:i/>
          <w:sz w:val="24"/>
        </w:rPr>
        <w:t>January</w:t>
      </w:r>
      <w:r>
        <w:rPr>
          <w:i/>
          <w:spacing w:val="-5"/>
          <w:sz w:val="24"/>
        </w:rPr>
        <w:t> </w:t>
      </w:r>
      <w:r>
        <w:rPr>
          <w:i/>
          <w:spacing w:val="-4"/>
          <w:sz w:val="24"/>
        </w:rPr>
        <w:t>2020</w:t>
      </w:r>
    </w:p>
    <w:p>
      <w:pPr>
        <w:pStyle w:val="BodyText"/>
        <w:tabs>
          <w:tab w:pos="490" w:val="left" w:leader="none"/>
        </w:tabs>
        <w:spacing w:before="156"/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Converted</w:t>
      </w:r>
      <w:r>
        <w:rPr>
          <w:spacing w:val="-14"/>
          <w:w w:val="105"/>
        </w:rPr>
        <w:t> </w:t>
      </w:r>
      <w:r>
        <w:rPr>
          <w:w w:val="105"/>
        </w:rPr>
        <w:t>qualified</w:t>
      </w:r>
      <w:r>
        <w:rPr>
          <w:spacing w:val="-13"/>
          <w:w w:val="105"/>
        </w:rPr>
        <w:t> </w:t>
      </w:r>
      <w:r>
        <w:rPr>
          <w:w w:val="105"/>
        </w:rPr>
        <w:t>leads</w:t>
      </w:r>
      <w:r>
        <w:rPr>
          <w:spacing w:val="-14"/>
          <w:w w:val="105"/>
        </w:rPr>
        <w:t> </w:t>
      </w:r>
      <w:r>
        <w:rPr>
          <w:w w:val="105"/>
        </w:rPr>
        <w:t>into</w:t>
      </w:r>
      <w:r>
        <w:rPr>
          <w:spacing w:val="-13"/>
          <w:w w:val="105"/>
        </w:rPr>
        <w:t> </w:t>
      </w:r>
      <w:r>
        <w:rPr>
          <w:w w:val="105"/>
        </w:rPr>
        <w:t>meetings</w:t>
      </w:r>
      <w:r>
        <w:rPr>
          <w:spacing w:val="-21"/>
          <w:w w:val="105"/>
        </w:rPr>
        <w:t> </w:t>
      </w:r>
      <w:r>
        <w:rPr>
          <w:w w:val="105"/>
        </w:rPr>
        <w:t>with</w:t>
      </w:r>
      <w:r>
        <w:rPr>
          <w:spacing w:val="-14"/>
          <w:w w:val="105"/>
        </w:rPr>
        <w:t> </w:t>
      </w:r>
      <w:r>
        <w:rPr>
          <w:w w:val="105"/>
        </w:rPr>
        <w:t>an</w:t>
      </w:r>
      <w:r>
        <w:rPr>
          <w:spacing w:val="-13"/>
          <w:w w:val="105"/>
        </w:rPr>
        <w:t> </w:t>
      </w:r>
      <w:r>
        <w:rPr>
          <w:w w:val="105"/>
        </w:rPr>
        <w:t>80%</w:t>
      </w:r>
      <w:r>
        <w:rPr>
          <w:spacing w:val="-14"/>
          <w:w w:val="105"/>
        </w:rPr>
        <w:t> </w:t>
      </w:r>
      <w:r>
        <w:rPr>
          <w:w w:val="105"/>
        </w:rPr>
        <w:t>success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tabs>
          <w:tab w:pos="490" w:val="left" w:leader="none"/>
        </w:tabs>
        <w:spacing w:line="362" w:lineRule="auto" w:before="157"/>
        <w:ind w:left="144" w:right="1432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Surpassed</w:t>
      </w:r>
      <w:r>
        <w:rPr>
          <w:spacing w:val="-19"/>
          <w:w w:val="105"/>
        </w:rPr>
        <w:t> </w:t>
      </w:r>
      <w:r>
        <w:rPr>
          <w:w w:val="105"/>
        </w:rPr>
        <w:t>quota</w:t>
      </w:r>
      <w:r>
        <w:rPr>
          <w:spacing w:val="-19"/>
          <w:w w:val="105"/>
        </w:rPr>
        <w:t> </w:t>
      </w:r>
      <w:r>
        <w:rPr>
          <w:w w:val="105"/>
        </w:rPr>
        <w:t>each</w:t>
      </w:r>
      <w:r>
        <w:rPr>
          <w:spacing w:val="-18"/>
          <w:w w:val="105"/>
        </w:rPr>
        <w:t> </w:t>
      </w:r>
      <w:r>
        <w:rPr>
          <w:w w:val="105"/>
        </w:rPr>
        <w:t>quarter</w:t>
      </w:r>
      <w:r>
        <w:rPr>
          <w:spacing w:val="-28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an</w:t>
      </w:r>
      <w:r>
        <w:rPr>
          <w:spacing w:val="-18"/>
          <w:w w:val="105"/>
        </w:rPr>
        <w:t> </w:t>
      </w:r>
      <w:r>
        <w:rPr>
          <w:w w:val="105"/>
        </w:rPr>
        <w:t>average</w:t>
      </w:r>
      <w:r>
        <w:rPr>
          <w:spacing w:val="-18"/>
          <w:w w:val="105"/>
        </w:rPr>
        <w:t> </w:t>
      </w:r>
      <w:r>
        <w:rPr>
          <w:w w:val="105"/>
        </w:rPr>
        <w:t>performance</w:t>
      </w:r>
      <w:r>
        <w:rPr>
          <w:spacing w:val="-18"/>
          <w:w w:val="105"/>
        </w:rPr>
        <w:t> </w:t>
      </w:r>
      <w:r>
        <w:rPr>
          <w:w w:val="105"/>
        </w:rPr>
        <w:t>of</w:t>
      </w:r>
      <w:r>
        <w:rPr>
          <w:spacing w:val="-21"/>
          <w:w w:val="105"/>
        </w:rPr>
        <w:t> </w:t>
      </w:r>
      <w:r>
        <w:rPr>
          <w:w w:val="105"/>
        </w:rPr>
        <w:t>115%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Collaborated</w:t>
      </w:r>
      <w:r>
        <w:rPr>
          <w:spacing w:val="-19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product</w:t>
      </w:r>
      <w:r>
        <w:rPr>
          <w:spacing w:val="-11"/>
          <w:w w:val="105"/>
        </w:rPr>
        <w:t> </w:t>
      </w:r>
      <w:r>
        <w:rPr>
          <w:w w:val="105"/>
        </w:rPr>
        <w:t>marketing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refine</w:t>
      </w:r>
      <w:r>
        <w:rPr>
          <w:spacing w:val="-19"/>
          <w:w w:val="105"/>
        </w:rPr>
        <w:t> </w:t>
      </w:r>
      <w:r>
        <w:rPr>
          <w:w w:val="105"/>
        </w:rPr>
        <w:t>value</w:t>
      </w:r>
      <w:r>
        <w:rPr>
          <w:spacing w:val="-11"/>
          <w:w w:val="105"/>
        </w:rPr>
        <w:t> </w:t>
      </w:r>
      <w:r>
        <w:rPr>
          <w:w w:val="105"/>
        </w:rPr>
        <w:t>propositions</w:t>
      </w:r>
    </w:p>
    <w:p>
      <w:pPr>
        <w:pStyle w:val="Heading1"/>
        <w:spacing w:before="2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2028824</wp:posOffset>
                </wp:positionH>
                <wp:positionV relativeFrom="paragraph">
                  <wp:posOffset>237313</wp:posOffset>
                </wp:positionV>
                <wp:extent cx="4695825" cy="3810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46958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5825" h="38100">
                              <a:moveTo>
                                <a:pt x="0" y="38099"/>
                              </a:moveTo>
                              <a:lnTo>
                                <a:pt x="4695824" y="38099"/>
                              </a:lnTo>
                              <a:lnTo>
                                <a:pt x="46958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9.749985pt;margin-top:18.686085pt;width:369.749971pt;height:3.0pt;mso-position-horizontal-relative:page;mso-position-vertical-relative:paragraph;z-index:15733248" id="docshape25" filled="true" fillcolor="#9a2f16" stroked="false">
                <v:fill type="solid"/>
                <w10:wrap type="none"/>
              </v:rect>
            </w:pict>
          </mc:Fallback>
        </mc:AlternateContent>
      </w:r>
      <w:r>
        <w:rPr>
          <w:color w:val="9A2F16"/>
          <w:spacing w:val="-2"/>
        </w:rPr>
        <w:t>Education</w:t>
      </w:r>
    </w:p>
    <w:p>
      <w:pPr>
        <w:spacing w:line="283" w:lineRule="auto" w:before="230"/>
        <w:ind w:left="118" w:right="3161" w:firstLine="0"/>
        <w:jc w:val="left"/>
        <w:rPr>
          <w:sz w:val="24"/>
        </w:rPr>
      </w:pPr>
      <w:r>
        <w:rPr>
          <w:rFonts w:ascii="Calibri"/>
          <w:w w:val="110"/>
          <w:sz w:val="18"/>
        </w:rPr>
        <w:t>Bachelor</w:t>
      </w:r>
      <w:r>
        <w:rPr>
          <w:rFonts w:ascii="Calibri"/>
          <w:spacing w:val="40"/>
          <w:w w:val="110"/>
          <w:sz w:val="18"/>
        </w:rPr>
        <w:t> </w:t>
      </w:r>
      <w:r>
        <w:rPr>
          <w:rFonts w:ascii="Calibri"/>
          <w:w w:val="110"/>
          <w:sz w:val="18"/>
        </w:rPr>
        <w:t>of</w:t>
      </w:r>
      <w:r>
        <w:rPr>
          <w:rFonts w:ascii="Calibri"/>
          <w:spacing w:val="40"/>
          <w:w w:val="110"/>
          <w:sz w:val="18"/>
        </w:rPr>
        <w:t> </w:t>
      </w:r>
      <w:r>
        <w:rPr>
          <w:rFonts w:ascii="Calibri"/>
          <w:w w:val="110"/>
          <w:sz w:val="18"/>
        </w:rPr>
        <w:t>Science</w:t>
      </w:r>
      <w:r>
        <w:rPr>
          <w:rFonts w:ascii="Calibri"/>
          <w:spacing w:val="40"/>
          <w:w w:val="110"/>
          <w:sz w:val="18"/>
        </w:rPr>
        <w:t> </w:t>
      </w:r>
      <w:r>
        <w:rPr>
          <w:rFonts w:ascii="Calibri"/>
          <w:w w:val="110"/>
          <w:sz w:val="18"/>
        </w:rPr>
        <w:t>in</w:t>
      </w:r>
      <w:r>
        <w:rPr>
          <w:rFonts w:ascii="Calibri"/>
          <w:spacing w:val="40"/>
          <w:w w:val="115"/>
          <w:sz w:val="18"/>
        </w:rPr>
        <w:t> </w:t>
      </w:r>
      <w:r>
        <w:rPr>
          <w:rFonts w:ascii="Calibri"/>
          <w:w w:val="115"/>
          <w:sz w:val="18"/>
        </w:rPr>
        <w:t>Information</w:t>
      </w:r>
      <w:r>
        <w:rPr>
          <w:rFonts w:ascii="Calibri"/>
          <w:spacing w:val="40"/>
          <w:w w:val="115"/>
          <w:sz w:val="18"/>
        </w:rPr>
        <w:t> </w:t>
      </w:r>
      <w:r>
        <w:rPr>
          <w:rFonts w:ascii="Calibri"/>
          <w:w w:val="110"/>
          <w:sz w:val="18"/>
        </w:rPr>
        <w:t>Systems</w:t>
      </w:r>
      <w:r>
        <w:rPr>
          <w:rFonts w:ascii="Calibri"/>
          <w:spacing w:val="80"/>
          <w:w w:val="110"/>
          <w:sz w:val="18"/>
        </w:rPr>
        <w:t>  </w:t>
      </w:r>
      <w:r>
        <w:rPr>
          <w:w w:val="110"/>
          <w:sz w:val="24"/>
        </w:rPr>
        <w:t>May 2018 </w:t>
      </w:r>
      <w:r>
        <w:rPr>
          <w:spacing w:val="-2"/>
          <w:w w:val="110"/>
          <w:sz w:val="24"/>
        </w:rPr>
        <w:t>University</w:t>
      </w:r>
      <w:r>
        <w:rPr>
          <w:spacing w:val="-26"/>
          <w:w w:val="110"/>
          <w:sz w:val="24"/>
        </w:rPr>
        <w:t> </w:t>
      </w:r>
      <w:r>
        <w:rPr>
          <w:spacing w:val="-2"/>
          <w:w w:val="110"/>
          <w:sz w:val="24"/>
        </w:rPr>
        <w:t>of</w:t>
      </w:r>
      <w:r>
        <w:rPr>
          <w:spacing w:val="-32"/>
          <w:w w:val="110"/>
          <w:sz w:val="24"/>
        </w:rPr>
        <w:t> </w:t>
      </w:r>
      <w:r>
        <w:rPr>
          <w:spacing w:val="-2"/>
          <w:w w:val="110"/>
          <w:sz w:val="24"/>
        </w:rPr>
        <w:t>Washington,</w:t>
      </w:r>
      <w:r>
        <w:rPr>
          <w:spacing w:val="-18"/>
          <w:w w:val="110"/>
          <w:sz w:val="24"/>
        </w:rPr>
        <w:t> </w:t>
      </w:r>
      <w:r>
        <w:rPr>
          <w:spacing w:val="-2"/>
          <w:w w:val="110"/>
          <w:sz w:val="24"/>
        </w:rPr>
        <w:t>Seattle,</w:t>
      </w:r>
      <w:r>
        <w:rPr>
          <w:spacing w:val="-27"/>
          <w:w w:val="110"/>
          <w:sz w:val="24"/>
        </w:rPr>
        <w:t> </w:t>
      </w:r>
      <w:r>
        <w:rPr>
          <w:spacing w:val="-2"/>
          <w:w w:val="110"/>
          <w:sz w:val="24"/>
        </w:rPr>
        <w:t>WA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2025-11-13T20:25:24Z</dcterms:created>
  <dcterms:modified xsi:type="dcterms:W3CDTF">2025-11-13T20:25:24Z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