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  <w:ind w:left="0" w:right="88"/>
        <w:jc w:val="center"/>
      </w:pP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4"/>
        <w:rPr>
          <w:rFonts w:ascii="Arial"/>
          <w:b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1920" w:h="16860"/>
          <w:pgMar w:top="0" w:bottom="0" w:left="220" w:right="340"/>
        </w:sectPr>
      </w:pPr>
    </w:p>
    <w:p>
      <w:pPr>
        <w:pStyle w:val="BodyText"/>
        <w:spacing w:before="532"/>
        <w:rPr>
          <w:rFonts w:ascii="Arial"/>
          <w:b/>
          <w:sz w:val="59"/>
        </w:rPr>
      </w:pPr>
    </w:p>
    <w:p>
      <w:pPr>
        <w:pStyle w:val="Title"/>
      </w:pPr>
      <w:r>
        <w:rPr>
          <w:color w:val="0F2973"/>
          <w:spacing w:val="-6"/>
        </w:rPr>
        <w:t>Reese</w:t>
      </w:r>
      <w:r>
        <w:rPr>
          <w:color w:val="0F2973"/>
          <w:spacing w:val="-34"/>
        </w:rPr>
        <w:t> </w:t>
      </w:r>
      <w:r>
        <w:rPr>
          <w:color w:val="0F2973"/>
          <w:spacing w:val="-4"/>
        </w:rPr>
        <w:t>King</w:t>
      </w:r>
    </w:p>
    <w:p>
      <w:pPr>
        <w:spacing w:before="19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w w:val="105"/>
          <w:sz w:val="33"/>
        </w:rPr>
        <w:t>Theater</w:t>
      </w:r>
      <w:r>
        <w:rPr>
          <w:rFonts w:ascii="Arial"/>
          <w:b/>
          <w:color w:val="58585B"/>
          <w:spacing w:val="-19"/>
          <w:w w:val="105"/>
          <w:sz w:val="33"/>
        </w:rPr>
        <w:t> </w:t>
      </w:r>
      <w:r>
        <w:rPr>
          <w:rFonts w:ascii="Arial"/>
          <w:b/>
          <w:color w:val="58585B"/>
          <w:spacing w:val="-2"/>
          <w:w w:val="105"/>
          <w:sz w:val="33"/>
        </w:rPr>
        <w:t>Technician</w:t>
      </w:r>
    </w:p>
    <w:p>
      <w:pPr>
        <w:pStyle w:val="BodyText"/>
        <w:spacing w:line="268" w:lineRule="auto" w:before="216"/>
        <w:ind w:left="114" w:right="869"/>
      </w:pPr>
      <w:r>
        <w:rPr>
          <w:color w:val="58585B"/>
          <w:w w:val="125"/>
        </w:rPr>
        <w:t>City, ST </w:t>
      </w:r>
      <w:hyperlink r:id="rId5">
        <w:r>
          <w:rPr>
            <w:color w:val="58585B"/>
            <w:spacing w:val="-2"/>
            <w:w w:val="125"/>
          </w:rPr>
          <w:t>email@example.com</w:t>
        </w:r>
      </w:hyperlink>
      <w:r>
        <w:rPr>
          <w:color w:val="58585B"/>
          <w:spacing w:val="-2"/>
          <w:w w:val="125"/>
        </w:rPr>
        <w:t> 000-000-0000</w:t>
      </w:r>
    </w:p>
    <w:p>
      <w:pPr>
        <w:pStyle w:val="Heading2"/>
        <w:spacing w:line="268" w:lineRule="auto" w:before="268"/>
        <w:ind w:left="405"/>
      </w:pPr>
      <w:r>
        <w:rPr>
          <w:color w:val="58585B"/>
          <w:w w:val="130"/>
        </w:rPr>
        <w:t>Reliable Theater Technician with strong knowledge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of</w:t>
      </w:r>
      <w:r>
        <w:rPr>
          <w:color w:val="58585B"/>
          <w:spacing w:val="-8"/>
          <w:w w:val="130"/>
        </w:rPr>
        <w:t> </w:t>
      </w:r>
      <w:r>
        <w:rPr>
          <w:color w:val="58585B"/>
          <w:w w:val="130"/>
        </w:rPr>
        <w:t>backstage systems and safety</w:t>
      </w:r>
    </w:p>
    <w:p>
      <w:pPr>
        <w:pStyle w:val="BodyText"/>
        <w:spacing w:line="266" w:lineRule="auto" w:before="101"/>
        <w:ind w:left="405"/>
      </w:pPr>
      <w:r>
        <w:rPr>
          <w:color w:val="58585B"/>
          <w:w w:val="125"/>
        </w:rPr>
        <w:t>Technician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5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of experience setting up lighting, sound, and stage equipment for plays, concerts, and corporate events. Highly skilled in troubleshooting, rigging, and maintaining show </w:t>
      </w:r>
      <w:r>
        <w:rPr>
          <w:color w:val="58585B"/>
          <w:spacing w:val="-2"/>
          <w:w w:val="125"/>
        </w:rPr>
        <w:t>flow.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color w:val="0F2973"/>
          <w:spacing w:val="-5"/>
        </w:rPr>
        <w:t>Key</w:t>
      </w:r>
      <w:r>
        <w:rPr>
          <w:color w:val="0F2973"/>
          <w:spacing w:val="-13"/>
        </w:rPr>
        <w:t> </w:t>
      </w:r>
      <w:r>
        <w:rPr>
          <w:color w:val="0F2973"/>
          <w:spacing w:val="-2"/>
        </w:rPr>
        <w:t>Skills</w:t>
      </w:r>
    </w:p>
    <w:p>
      <w:pPr>
        <w:pStyle w:val="Heading2"/>
        <w:spacing w:before="102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w w:val="105"/>
        </w:rPr>
        <w:t>Theater</w:t>
      </w:r>
      <w:r>
        <w:rPr>
          <w:rFonts w:ascii="Arial"/>
          <w:color w:val="58585B"/>
          <w:spacing w:val="-15"/>
          <w:w w:val="105"/>
        </w:rPr>
        <w:t> </w:t>
      </w:r>
      <w:r>
        <w:rPr>
          <w:rFonts w:ascii="Arial"/>
          <w:color w:val="58585B"/>
          <w:spacing w:val="-2"/>
          <w:w w:val="105"/>
        </w:rPr>
        <w:t>Technician</w:t>
      </w:r>
    </w:p>
    <w:p>
      <w:pPr>
        <w:spacing w:line="268" w:lineRule="auto" w:before="134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2762249</wp:posOffset>
                </wp:positionH>
                <wp:positionV relativeFrom="paragraph">
                  <wp:posOffset>-124452</wp:posOffset>
                </wp:positionV>
                <wp:extent cx="95250" cy="21812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0" cy="2181225"/>
                          <a:chExt cx="95250" cy="21812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28574"/>
                            <a:ext cx="952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95500">
                                <a:moveTo>
                                  <a:pt x="9524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85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7.499954pt;margin-top:-9.799390pt;width:7.5pt;height:171.75pt;mso-position-horizontal-relative:page;mso-position-vertical-relative:paragraph;z-index:15729152" id="docshapegroup1" coordorigin="4350,-196" coordsize="150,3435">
                <v:rect style="position:absolute;left:4425;top:-151;width:15;height:3300" id="docshape2" filled="true" fillcolor="#f1f4f4" stroked="false">
                  <v:fill type="solid"/>
                </v:rect>
                <v:shape style="position:absolute;left:4350;top:-196;width:150;height:135" type="#_x0000_t75" id="docshape3" stroked="false">
                  <v:imagedata r:id="rId6" o:title=""/>
                </v:shape>
                <v:shape style="position:absolute;left:4350;top:3089;width:150;height:150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i/>
          <w:color w:val="58585B"/>
          <w:w w:val="120"/>
          <w:sz w:val="22"/>
        </w:rPr>
        <w:t>Elmwood Performing Arts Center, Cincinnati, OH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May 2021 -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tabs>
          <w:tab w:pos="783" w:val="left" w:leader="none"/>
        </w:tabs>
        <w:spacing w:line="268" w:lineRule="auto"/>
        <w:ind w:left="784" w:right="526" w:hanging="35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Oversaw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nightly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tech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operations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rotating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repertory </w:t>
      </w:r>
      <w:r>
        <w:rPr>
          <w:color w:val="58585B"/>
          <w:spacing w:val="-2"/>
          <w:w w:val="125"/>
        </w:rPr>
        <w:t>performances</w:t>
      </w:r>
    </w:p>
    <w:p>
      <w:pPr>
        <w:pStyle w:val="BodyText"/>
        <w:tabs>
          <w:tab w:pos="783" w:val="left" w:leader="none"/>
        </w:tabs>
        <w:spacing w:line="268" w:lineRule="auto" w:before="89"/>
        <w:ind w:left="784" w:right="822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Conducted pre-show safety checks and emergency system drills</w:t>
      </w:r>
    </w:p>
    <w:p>
      <w:pPr>
        <w:pStyle w:val="BodyText"/>
        <w:tabs>
          <w:tab w:pos="783" w:val="left" w:leader="none"/>
        </w:tabs>
        <w:spacing w:before="88"/>
        <w:ind w:left="4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5"/>
          <w:w w:val="125"/>
        </w:rPr>
        <w:t> </w:t>
      </w:r>
      <w:r>
        <w:rPr>
          <w:color w:val="58585B"/>
          <w:w w:val="125"/>
        </w:rPr>
        <w:t>the</w:t>
      </w:r>
      <w:r>
        <w:rPr>
          <w:color w:val="58585B"/>
          <w:spacing w:val="5"/>
          <w:w w:val="125"/>
        </w:rPr>
        <w:t> </w:t>
      </w:r>
      <w:r>
        <w:rPr>
          <w:color w:val="58585B"/>
          <w:w w:val="125"/>
        </w:rPr>
        <w:t>design</w:t>
      </w:r>
      <w:r>
        <w:rPr>
          <w:color w:val="58585B"/>
          <w:spacing w:val="6"/>
          <w:w w:val="125"/>
        </w:rPr>
        <w:t> </w:t>
      </w:r>
      <w:r>
        <w:rPr>
          <w:color w:val="58585B"/>
          <w:w w:val="125"/>
        </w:rPr>
        <w:t>team</w:t>
      </w:r>
      <w:r>
        <w:rPr>
          <w:color w:val="58585B"/>
          <w:spacing w:val="5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5"/>
          <w:w w:val="125"/>
        </w:rPr>
        <w:t> </w:t>
      </w:r>
      <w:r>
        <w:rPr>
          <w:color w:val="58585B"/>
          <w:w w:val="125"/>
        </w:rPr>
        <w:t>build</w:t>
      </w:r>
      <w:r>
        <w:rPr>
          <w:color w:val="58585B"/>
          <w:spacing w:val="6"/>
          <w:w w:val="125"/>
        </w:rPr>
        <w:t> </w:t>
      </w:r>
      <w:r>
        <w:rPr>
          <w:color w:val="58585B"/>
          <w:spacing w:val="-2"/>
          <w:w w:val="125"/>
        </w:rPr>
        <w:t>periods</w:t>
      </w:r>
    </w:p>
    <w:p>
      <w:pPr>
        <w:pStyle w:val="BodyText"/>
        <w:spacing w:before="111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Stage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</w:rPr>
        <w:t>Crew</w:t>
      </w:r>
      <w:r>
        <w:rPr>
          <w:rFonts w:ascii="Arial"/>
          <w:color w:val="58585B"/>
          <w:spacing w:val="-6"/>
        </w:rPr>
        <w:t> </w:t>
      </w:r>
      <w:r>
        <w:rPr>
          <w:rFonts w:ascii="Arial"/>
          <w:color w:val="58585B"/>
          <w:spacing w:val="-2"/>
        </w:rPr>
        <w:t>Member</w:t>
      </w:r>
    </w:p>
    <w:p>
      <w:pPr>
        <w:spacing w:line="268" w:lineRule="auto" w:before="134"/>
        <w:ind w:left="412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Downtown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Stage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Alliance,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Cincinnati,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OH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April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2019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April</w:t>
      </w:r>
      <w:r>
        <w:rPr>
          <w:i/>
          <w:color w:val="58585B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2021</w:t>
      </w:r>
    </w:p>
    <w:p>
      <w:pPr>
        <w:pStyle w:val="BodyText"/>
        <w:rPr>
          <w:i/>
        </w:rPr>
      </w:pPr>
    </w:p>
    <w:p>
      <w:pPr>
        <w:pStyle w:val="BodyText"/>
        <w:tabs>
          <w:tab w:pos="783" w:val="left" w:leader="none"/>
        </w:tabs>
        <w:spacing w:line="268" w:lineRule="auto"/>
        <w:ind w:left="784" w:right="611" w:hanging="35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 with scene changes and lighting hang/focus </w:t>
      </w:r>
      <w:r>
        <w:rPr>
          <w:color w:val="58585B"/>
          <w:spacing w:val="-2"/>
          <w:w w:val="125"/>
        </w:rPr>
        <w:t>sessions</w:t>
      </w:r>
    </w:p>
    <w:p>
      <w:pPr>
        <w:pStyle w:val="BodyText"/>
        <w:tabs>
          <w:tab w:pos="783" w:val="left" w:leader="none"/>
        </w:tabs>
        <w:spacing w:line="268" w:lineRule="auto" w:before="88"/>
        <w:ind w:left="784" w:right="438" w:hanging="35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0"/>
        </w:rPr>
        <w:t>Managed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backstage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trafic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and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coordinated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with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stage management</w:t>
      </w:r>
    </w:p>
    <w:p>
      <w:pPr>
        <w:pStyle w:val="BodyText"/>
        <w:tabs>
          <w:tab w:pos="783" w:val="left" w:leader="none"/>
        </w:tabs>
        <w:spacing w:line="268" w:lineRule="auto" w:before="89"/>
        <w:ind w:left="784" w:right="1131" w:hanging="35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Trained new crew members on basic equipment </w:t>
      </w:r>
      <w:r>
        <w:rPr>
          <w:color w:val="58585B"/>
          <w:spacing w:val="-2"/>
          <w:w w:val="125"/>
        </w:rPr>
        <w:t>handling</w:t>
      </w:r>
    </w:p>
    <w:p>
      <w:pPr>
        <w:pStyle w:val="BodyText"/>
        <w:spacing w:before="265"/>
      </w:pPr>
    </w:p>
    <w:p>
      <w:pPr>
        <w:pStyle w:val="Heading1"/>
      </w:pPr>
      <w:r>
        <w:rPr>
          <w:color w:val="0F2973"/>
          <w:spacing w:val="-2"/>
        </w:rPr>
        <w:t>Education</w:t>
      </w:r>
    </w:p>
    <w:p>
      <w:pPr>
        <w:pStyle w:val="BodyText"/>
        <w:tabs>
          <w:tab w:pos="1908" w:val="left" w:leader="none"/>
        </w:tabs>
        <w:spacing w:before="266"/>
        <w:ind w:left="114"/>
        <w:rPr>
          <w:rFonts w:ascii="Microsoft Sans Serif"/>
        </w:rPr>
      </w:pPr>
      <w:r>
        <w:rPr>
          <w:i/>
          <w:color w:val="58585B"/>
          <w:w w:val="110"/>
          <w:position w:val="1"/>
        </w:rPr>
        <w:t>May</w:t>
      </w:r>
      <w:r>
        <w:rPr>
          <w:i/>
          <w:color w:val="58585B"/>
          <w:spacing w:val="44"/>
          <w:w w:val="110"/>
          <w:position w:val="1"/>
        </w:rPr>
        <w:t> </w:t>
      </w:r>
      <w:r>
        <w:rPr>
          <w:i/>
          <w:color w:val="58585B"/>
          <w:spacing w:val="-4"/>
          <w:w w:val="105"/>
          <w:position w:val="1"/>
        </w:rPr>
        <w:t>2019</w:t>
      </w:r>
      <w:r>
        <w:rPr>
          <w:i/>
          <w:color w:val="58585B"/>
          <w:position w:val="1"/>
        </w:rPr>
        <w:tab/>
      </w:r>
      <w:r>
        <w:rPr>
          <w:rFonts w:ascii="Microsoft Sans Serif"/>
          <w:color w:val="58585B"/>
          <w:spacing w:val="-2"/>
          <w:w w:val="105"/>
        </w:rPr>
        <w:t>Associate</w:t>
      </w:r>
      <w:r>
        <w:rPr>
          <w:rFonts w:ascii="Microsoft Sans Serif"/>
          <w:color w:val="58585B"/>
          <w:spacing w:val="-6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of</w:t>
      </w:r>
      <w:r>
        <w:rPr>
          <w:rFonts w:ascii="Microsoft Sans Serif"/>
          <w:color w:val="58585B"/>
          <w:spacing w:val="-6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Arts</w:t>
      </w:r>
      <w:r>
        <w:rPr>
          <w:rFonts w:ascii="Microsoft Sans Serif"/>
          <w:color w:val="58585B"/>
          <w:spacing w:val="-6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in</w:t>
      </w:r>
      <w:r>
        <w:rPr>
          <w:rFonts w:ascii="Microsoft Sans Serif"/>
          <w:color w:val="58585B"/>
          <w:spacing w:val="-6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Theater</w:t>
      </w:r>
      <w:r>
        <w:rPr>
          <w:rFonts w:ascii="Microsoft Sans Serif"/>
          <w:color w:val="58585B"/>
          <w:spacing w:val="-6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Technology</w:t>
      </w:r>
    </w:p>
    <w:p>
      <w:pPr>
        <w:spacing w:line="268" w:lineRule="auto" w:before="131"/>
        <w:ind w:left="1909" w:right="0" w:firstLine="0"/>
        <w:jc w:val="left"/>
        <w:rPr>
          <w:i/>
          <w:sz w:val="22"/>
        </w:rPr>
      </w:pPr>
      <w:r>
        <w:rPr>
          <w:i/>
          <w:color w:val="58585B"/>
          <w:w w:val="130"/>
          <w:sz w:val="22"/>
        </w:rPr>
        <w:t>Cincinnati</w:t>
      </w:r>
      <w:r>
        <w:rPr>
          <w:i/>
          <w:color w:val="58585B"/>
          <w:spacing w:val="-15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State</w:t>
      </w:r>
      <w:r>
        <w:rPr>
          <w:i/>
          <w:color w:val="58585B"/>
          <w:spacing w:val="-15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Technical</w:t>
      </w:r>
      <w:r>
        <w:rPr>
          <w:i/>
          <w:color w:val="58585B"/>
          <w:spacing w:val="-15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and</w:t>
      </w:r>
      <w:r>
        <w:rPr>
          <w:i/>
          <w:color w:val="58585B"/>
          <w:spacing w:val="-15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Community</w:t>
      </w:r>
      <w:r>
        <w:rPr>
          <w:i/>
          <w:color w:val="58585B"/>
          <w:w w:val="130"/>
          <w:sz w:val="22"/>
        </w:rPr>
        <w:t> College, Cincinnati, OH</w:t>
      </w:r>
    </w:p>
    <w:p>
      <w:pPr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0" w:bottom="0" w:left="220" w:right="340"/>
          <w:cols w:num="2" w:equalWidth="0">
            <w:col w:w="3347" w:space="670"/>
            <w:col w:w="7343"/>
          </w:cols>
        </w:sectPr>
      </w:pPr>
    </w:p>
    <w:p>
      <w:pPr>
        <w:pStyle w:val="BodyText"/>
        <w:spacing w:before="150"/>
        <w:rPr>
          <w:i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7439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743950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09549" y="3238499"/>
                            <a:ext cx="6667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524125">
                                <a:moveTo>
                                  <a:pt x="66674" y="2524124"/>
                                </a:moveTo>
                                <a:lnTo>
                                  <a:pt x="0" y="2524124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252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857249" cy="847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46747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4674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467474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4674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467474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9341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934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9341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934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9341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4104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410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4104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410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410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8771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877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87717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877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877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3534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353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353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3534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3534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803904" id="docshapegroup5" coordorigin="0,0" coordsize="4020,16860">
                <v:shape style="position:absolute;left:0;top:0;width:4020;height:16860" id="docshape6" coordorigin="0,0" coordsize="4020,16860" path="m4020,0l0,0,0,510,0,4110,0,12750,0,13770,0,16860,4020,16860,4020,13770,4020,12750,4020,4110,4020,510,4020,0xe" filled="true" fillcolor="#f1f4f4" stroked="false">
                  <v:path arrowok="t"/>
                  <v:fill type="solid"/>
                </v:shape>
                <v:rect style="position:absolute;left:330;top:5100;width:105;height:3975" id="docshape7" filled="true" fillcolor="#0f2973" stroked="false">
                  <v:fill type="solid"/>
                </v:rect>
                <v:shape style="position:absolute;left:330;top:1065;width:1350;height:1335" type="#_x0000_t75" id="docshape8" stroked="false">
                  <v:imagedata r:id="rId11" o:title=""/>
                </v:shape>
                <v:shape style="position:absolute;left:330;top:10185;width:150;height:135" type="#_x0000_t75" id="docshape9" stroked="false">
                  <v:imagedata r:id="rId12" o:title=""/>
                </v:shape>
                <v:shape style="position:absolute;left:570;top:10185;width:150;height:135" type="#_x0000_t75" id="docshape10" stroked="false">
                  <v:imagedata r:id="rId12" o:title=""/>
                </v:shape>
                <v:shape style="position:absolute;left:825;top:10185;width:135;height:135" type="#_x0000_t75" id="docshape11" stroked="false">
                  <v:imagedata r:id="rId13" o:title=""/>
                </v:shape>
                <v:shape style="position:absolute;left:1065;top:10185;width:150;height:135" type="#_x0000_t75" id="docshape12" stroked="false">
                  <v:imagedata r:id="rId12" o:title=""/>
                </v:shape>
                <v:shape style="position:absolute;left:1305;top:10185;width:150;height:135" type="#_x0000_t75" id="docshape13" stroked="false">
                  <v:imagedata r:id="rId12" o:title=""/>
                </v:shape>
                <v:shape style="position:absolute;left:330;top:10920;width:150;height:150" type="#_x0000_t75" id="docshape14" stroked="false">
                  <v:imagedata r:id="rId14" o:title=""/>
                </v:shape>
                <v:shape style="position:absolute;left:570;top:10920;width:150;height:150" type="#_x0000_t75" id="docshape15" stroked="false">
                  <v:imagedata r:id="rId14" o:title=""/>
                </v:shape>
                <v:shape style="position:absolute;left:825;top:10920;width:135;height:150" type="#_x0000_t75" id="docshape16" stroked="false">
                  <v:imagedata r:id="rId15" o:title=""/>
                </v:shape>
                <v:shape style="position:absolute;left:1065;top:10920;width:150;height:150" type="#_x0000_t75" id="docshape17" stroked="false">
                  <v:imagedata r:id="rId14" o:title=""/>
                </v:shape>
                <v:shape style="position:absolute;left:1305;top:10920;width:150;height:150" type="#_x0000_t75" id="docshape18" stroked="false">
                  <v:imagedata r:id="rId16" o:title=""/>
                </v:shape>
                <v:shape style="position:absolute;left:330;top:11670;width:150;height:150" type="#_x0000_t75" id="docshape19" stroked="false">
                  <v:imagedata r:id="rId14" o:title=""/>
                </v:shape>
                <v:shape style="position:absolute;left:570;top:11670;width:150;height:150" type="#_x0000_t75" id="docshape20" stroked="false">
                  <v:imagedata r:id="rId14" o:title=""/>
                </v:shape>
                <v:shape style="position:absolute;left:825;top:11670;width:135;height:150" type="#_x0000_t75" id="docshape21" stroked="false">
                  <v:imagedata r:id="rId15" o:title=""/>
                </v:shape>
                <v:shape style="position:absolute;left:1065;top:11670;width:150;height:150" type="#_x0000_t75" id="docshape22" stroked="false">
                  <v:imagedata r:id="rId17" o:title=""/>
                </v:shape>
                <v:shape style="position:absolute;left:1305;top:11670;width:150;height:150" type="#_x0000_t75" id="docshape23" stroked="false">
                  <v:imagedata r:id="rId16" o:title=""/>
                </v:shape>
                <v:shape style="position:absolute;left:330;top:12405;width:150;height:150" type="#_x0000_t75" id="docshape24" stroked="false">
                  <v:imagedata r:id="rId14" o:title=""/>
                </v:shape>
                <v:shape style="position:absolute;left:570;top:12405;width:150;height:150" type="#_x0000_t75" id="docshape25" stroked="false">
                  <v:imagedata r:id="rId14" o:title=""/>
                </v:shape>
                <v:shape style="position:absolute;left:825;top:12405;width:135;height:150" type="#_x0000_t75" id="docshape26" stroked="false">
                  <v:imagedata r:id="rId15" o:title=""/>
                </v:shape>
                <v:shape style="position:absolute;left:1065;top:12405;width:150;height:150" type="#_x0000_t75" id="docshape27" stroked="false">
                  <v:imagedata r:id="rId18" o:title=""/>
                </v:shape>
                <v:shape style="position:absolute;left:1305;top:12405;width:150;height:150" type="#_x0000_t75" id="docshape28" stroked="false">
                  <v:imagedata r:id="rId18" o:title=""/>
                </v:shape>
                <v:shape style="position:absolute;left:330;top:13155;width:150;height:150" type="#_x0000_t75" id="docshape29" stroked="false">
                  <v:imagedata r:id="rId14" o:title=""/>
                </v:shape>
                <v:shape style="position:absolute;left:570;top:13155;width:150;height:150" type="#_x0000_t75" id="docshape30" stroked="false">
                  <v:imagedata r:id="rId14" o:title=""/>
                </v:shape>
                <v:shape style="position:absolute;left:1065;top:13155;width:150;height:150" type="#_x0000_t75" id="docshape31" stroked="false">
                  <v:imagedata r:id="rId17" o:title=""/>
                </v:shape>
                <v:shape style="position:absolute;left:825;top:13155;width:135;height:150" type="#_x0000_t75" id="docshape32" stroked="false">
                  <v:imagedata r:id="rId19" o:title=""/>
                </v:shape>
                <v:shape style="position:absolute;left:1305;top:13155;width:150;height:150" type="#_x0000_t75" id="docshape33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14"/>
      </w:pPr>
      <w:r>
        <w:rPr>
          <w:color w:val="58585B"/>
          <w:w w:val="125"/>
        </w:rPr>
        <w:t>Rigging</w:t>
      </w:r>
      <w:r>
        <w:rPr>
          <w:color w:val="58585B"/>
          <w:spacing w:val="1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17"/>
          <w:w w:val="125"/>
        </w:rPr>
        <w:t> </w:t>
      </w:r>
      <w:r>
        <w:rPr>
          <w:color w:val="58585B"/>
          <w:w w:val="125"/>
        </w:rPr>
        <w:t>fly</w:t>
      </w:r>
      <w:r>
        <w:rPr>
          <w:color w:val="58585B"/>
          <w:spacing w:val="17"/>
          <w:w w:val="125"/>
        </w:rPr>
        <w:t> </w:t>
      </w:r>
      <w:r>
        <w:rPr>
          <w:color w:val="58585B"/>
          <w:spacing w:val="-2"/>
          <w:w w:val="125"/>
        </w:rPr>
        <w:t>systems</w:t>
      </w:r>
    </w:p>
    <w:p>
      <w:pPr>
        <w:pStyle w:val="BodyText"/>
        <w:spacing w:before="213"/>
      </w:pPr>
    </w:p>
    <w:p>
      <w:pPr>
        <w:pStyle w:val="BodyText"/>
        <w:ind w:left="114"/>
      </w:pPr>
      <w:r>
        <w:rPr>
          <w:color w:val="58585B"/>
          <w:w w:val="125"/>
        </w:rPr>
        <w:t>Power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distribution</w:t>
      </w:r>
    </w:p>
    <w:p>
      <w:pPr>
        <w:pStyle w:val="BodyText"/>
        <w:spacing w:before="212"/>
      </w:pPr>
    </w:p>
    <w:p>
      <w:pPr>
        <w:pStyle w:val="BodyText"/>
        <w:spacing w:before="1"/>
        <w:ind w:left="114"/>
      </w:pPr>
      <w:r>
        <w:rPr>
          <w:color w:val="58585B"/>
          <w:w w:val="120"/>
        </w:rPr>
        <w:t>Load-in/load-</w:t>
      </w:r>
      <w:r>
        <w:rPr>
          <w:color w:val="58585B"/>
          <w:spacing w:val="-5"/>
          <w:w w:val="120"/>
        </w:rPr>
        <w:t>out</w:t>
      </w:r>
    </w:p>
    <w:p>
      <w:pPr>
        <w:pStyle w:val="BodyText"/>
        <w:spacing w:before="197"/>
      </w:pPr>
    </w:p>
    <w:p>
      <w:pPr>
        <w:pStyle w:val="BodyText"/>
        <w:spacing w:before="1"/>
        <w:ind w:left="114"/>
      </w:pPr>
      <w:r>
        <w:rPr>
          <w:color w:val="58585B"/>
          <w:w w:val="125"/>
        </w:rPr>
        <w:t>Electrical</w:t>
      </w:r>
      <w:r>
        <w:rPr>
          <w:color w:val="58585B"/>
          <w:spacing w:val="-2"/>
          <w:w w:val="125"/>
        </w:rPr>
        <w:t> safety</w:t>
      </w:r>
    </w:p>
    <w:p>
      <w:pPr>
        <w:pStyle w:val="BodyText"/>
        <w:spacing w:before="212"/>
      </w:pPr>
    </w:p>
    <w:p>
      <w:pPr>
        <w:pStyle w:val="BodyText"/>
        <w:ind w:left="114"/>
      </w:pPr>
      <w:r>
        <w:rPr>
          <w:color w:val="58585B"/>
          <w:w w:val="125"/>
        </w:rPr>
        <w:t>Live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show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troubleshooting</w:t>
      </w:r>
    </w:p>
    <w:sectPr>
      <w:type w:val="continuous"/>
      <w:pgSz w:w="11920" w:h="16860"/>
      <w:pgMar w:top="0" w:bottom="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2025-11-30T00:45:07Z</dcterms:created>
  <dcterms:modified xsi:type="dcterms:W3CDTF">2025-11-30T00:45:07Z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