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"/>
        <w:rPr>
          <w:rFonts w:ascii="Times New Roman"/>
        </w:rPr>
      </w:pPr>
    </w:p>
    <w:p>
      <w:pPr>
        <w:spacing w:after="0"/>
        <w:rPr>
          <w:rFonts w:ascii="Times New Roman"/>
        </w:rPr>
        <w:sectPr>
          <w:type w:val="continuous"/>
          <w:pgSz w:w="11920" w:h="16860"/>
          <w:pgMar w:top="820" w:bottom="280" w:left="220" w:right="3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-120386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0D"/>
        </w:rPr>
        <w:t>Skyler</w:t>
      </w:r>
      <w:r>
        <w:rPr>
          <w:color w:val="FF640D"/>
          <w:spacing w:val="17"/>
        </w:rPr>
        <w:t> </w:t>
      </w:r>
      <w:r>
        <w:rPr>
          <w:color w:val="FF640D"/>
          <w:spacing w:val="-4"/>
        </w:rPr>
        <w:t>Lewis</w:t>
      </w:r>
    </w:p>
    <w:p>
      <w:pPr>
        <w:pStyle w:val="Heading1"/>
        <w:spacing w:before="180"/>
        <w:ind w:left="2067"/>
      </w:pPr>
      <w:r>
        <w:rPr>
          <w:spacing w:val="-4"/>
        </w:rPr>
        <w:t>Pharmacy</w:t>
      </w:r>
      <w:r>
        <w:rPr>
          <w:spacing w:val="-9"/>
        </w:rPr>
        <w:t> </w:t>
      </w:r>
      <w:r>
        <w:rPr>
          <w:spacing w:val="-2"/>
        </w:rPr>
        <w:t>Technician</w:t>
      </w:r>
    </w:p>
    <w:p>
      <w:pPr>
        <w:spacing w:line="240" w:lineRule="auto" w:before="14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spacing w:line="295" w:lineRule="auto"/>
        <w:ind w:left="2067"/>
      </w:pPr>
      <w:r>
        <w:rPr>
          <w:color w:val="FF640D"/>
          <w:w w:val="125"/>
        </w:rPr>
        <w:t>City, ST </w:t>
      </w:r>
      <w:hyperlink r:id="rId6">
        <w:r>
          <w:rPr>
            <w:color w:val="FF640D"/>
            <w:spacing w:val="-2"/>
            <w:w w:val="125"/>
          </w:rPr>
          <w:t>email@example.com</w:t>
        </w:r>
      </w:hyperlink>
    </w:p>
    <w:p>
      <w:pPr>
        <w:pStyle w:val="BodyText"/>
        <w:spacing w:line="195" w:lineRule="exact"/>
        <w:ind w:left="2067"/>
      </w:pPr>
      <w:r>
        <w:rPr>
          <w:color w:val="FF640D"/>
          <w:w w:val="130"/>
        </w:rPr>
        <w:t>(000)</w:t>
      </w:r>
      <w:r>
        <w:rPr>
          <w:color w:val="FF640D"/>
          <w:spacing w:val="4"/>
          <w:w w:val="130"/>
        </w:rPr>
        <w:t> </w:t>
      </w:r>
      <w:r>
        <w:rPr>
          <w:color w:val="FF640D"/>
          <w:w w:val="130"/>
        </w:rPr>
        <w:t>000-</w:t>
      </w:r>
      <w:r>
        <w:rPr>
          <w:color w:val="FF640D"/>
          <w:spacing w:val="-4"/>
          <w:w w:val="130"/>
        </w:rPr>
        <w:t>0000</w:t>
      </w:r>
    </w:p>
    <w:p>
      <w:pPr>
        <w:pStyle w:val="BodyText"/>
        <w:spacing w:before="44"/>
        <w:ind w:left="2067"/>
      </w:pPr>
      <w:r>
        <w:rPr>
          <w:color w:val="FF640D"/>
          <w:spacing w:val="-2"/>
          <w:w w:val="135"/>
        </w:rPr>
        <w:t>LinkedIn</w:t>
      </w:r>
    </w:p>
    <w:p>
      <w:pPr>
        <w:spacing w:after="0"/>
        <w:sectPr>
          <w:type w:val="continuous"/>
          <w:pgSz w:w="11920" w:h="16860"/>
          <w:pgMar w:top="820" w:bottom="280" w:left="220" w:right="320"/>
          <w:cols w:num="2" w:equalWidth="0">
            <w:col w:w="5452" w:space="1984"/>
            <w:col w:w="3944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spacing w:before="0"/>
        <w:ind w:left="114" w:right="0" w:firstLine="0"/>
        <w:jc w:val="left"/>
        <w:rPr>
          <w:b/>
          <w:sz w:val="16"/>
        </w:rPr>
      </w:pPr>
      <w:r>
        <w:rPr>
          <w:b/>
          <w:spacing w:val="-2"/>
          <w:w w:val="135"/>
          <w:sz w:val="16"/>
        </w:rPr>
        <w:t>Licensed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Pharmacy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Technician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with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experience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in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retail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and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hospital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settings</w:t>
      </w:r>
    </w:p>
    <w:p>
      <w:pPr>
        <w:pStyle w:val="BodyText"/>
        <w:spacing w:line="295" w:lineRule="auto" w:before="150"/>
        <w:ind w:left="114"/>
      </w:pPr>
      <w:r>
        <w:rPr>
          <w:w w:val="130"/>
        </w:rPr>
        <w:t>Dependable</w:t>
      </w:r>
      <w:r>
        <w:rPr>
          <w:spacing w:val="-6"/>
          <w:w w:val="130"/>
        </w:rPr>
        <w:t> </w:t>
      </w:r>
      <w:r>
        <w:rPr>
          <w:w w:val="130"/>
        </w:rPr>
        <w:t>Pharmacy</w:t>
      </w:r>
      <w:r>
        <w:rPr>
          <w:spacing w:val="-6"/>
          <w:w w:val="130"/>
        </w:rPr>
        <w:t> </w:t>
      </w:r>
      <w:r>
        <w:rPr>
          <w:w w:val="130"/>
        </w:rPr>
        <w:t>Technician</w:t>
      </w:r>
      <w:r>
        <w:rPr>
          <w:spacing w:val="-6"/>
          <w:w w:val="130"/>
        </w:rPr>
        <w:t> </w:t>
      </w:r>
      <w:r>
        <w:rPr>
          <w:w w:val="130"/>
        </w:rPr>
        <w:t>with</w:t>
      </w:r>
      <w:r>
        <w:rPr>
          <w:spacing w:val="-6"/>
          <w:w w:val="130"/>
        </w:rPr>
        <w:t> </w:t>
      </w:r>
      <w:r>
        <w:rPr>
          <w:w w:val="130"/>
        </w:rPr>
        <w:t>7</w:t>
      </w:r>
      <w:r>
        <w:rPr>
          <w:spacing w:val="-6"/>
          <w:w w:val="130"/>
        </w:rPr>
        <w:t> </w:t>
      </w:r>
      <w:r>
        <w:rPr>
          <w:w w:val="130"/>
        </w:rPr>
        <w:t>years</w:t>
      </w:r>
      <w:r>
        <w:rPr>
          <w:spacing w:val="-6"/>
          <w:w w:val="130"/>
        </w:rPr>
        <w:t> </w:t>
      </w:r>
      <w:r>
        <w:rPr>
          <w:w w:val="130"/>
        </w:rPr>
        <w:t>of</w:t>
      </w:r>
      <w:r>
        <w:rPr>
          <w:spacing w:val="-6"/>
          <w:w w:val="130"/>
        </w:rPr>
        <w:t> </w:t>
      </w:r>
      <w:r>
        <w:rPr>
          <w:w w:val="130"/>
        </w:rPr>
        <w:t>experience</w:t>
      </w:r>
      <w:r>
        <w:rPr>
          <w:spacing w:val="-6"/>
          <w:w w:val="130"/>
        </w:rPr>
        <w:t> </w:t>
      </w:r>
      <w:r>
        <w:rPr>
          <w:w w:val="130"/>
        </w:rPr>
        <w:t>filling</w:t>
      </w:r>
      <w:r>
        <w:rPr>
          <w:spacing w:val="-6"/>
          <w:w w:val="130"/>
        </w:rPr>
        <w:t> </w:t>
      </w:r>
      <w:r>
        <w:rPr>
          <w:w w:val="130"/>
        </w:rPr>
        <w:t>prescriptions,</w:t>
      </w:r>
      <w:r>
        <w:rPr>
          <w:spacing w:val="-6"/>
          <w:w w:val="130"/>
        </w:rPr>
        <w:t> </w:t>
      </w:r>
      <w:r>
        <w:rPr>
          <w:w w:val="130"/>
        </w:rPr>
        <w:t>managing</w:t>
      </w:r>
      <w:r>
        <w:rPr>
          <w:spacing w:val="-6"/>
          <w:w w:val="130"/>
        </w:rPr>
        <w:t> </w:t>
      </w:r>
      <w:r>
        <w:rPr>
          <w:w w:val="130"/>
        </w:rPr>
        <w:t>inventory,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ensuring</w:t>
      </w:r>
      <w:r>
        <w:rPr>
          <w:spacing w:val="-6"/>
          <w:w w:val="130"/>
        </w:rPr>
        <w:t> </w:t>
      </w:r>
      <w:r>
        <w:rPr>
          <w:w w:val="130"/>
        </w:rPr>
        <w:t>compliance</w:t>
      </w:r>
      <w:r>
        <w:rPr>
          <w:spacing w:val="-6"/>
          <w:w w:val="130"/>
        </w:rPr>
        <w:t> </w:t>
      </w:r>
      <w:r>
        <w:rPr>
          <w:w w:val="130"/>
        </w:rPr>
        <w:t>with state</w:t>
      </w:r>
      <w:r>
        <w:rPr>
          <w:spacing w:val="-2"/>
          <w:w w:val="130"/>
        </w:rPr>
        <w:t> </w:t>
      </w:r>
      <w:r>
        <w:rPr>
          <w:w w:val="130"/>
        </w:rPr>
        <w:t>regulations.</w:t>
      </w:r>
      <w:r>
        <w:rPr>
          <w:spacing w:val="-2"/>
          <w:w w:val="130"/>
        </w:rPr>
        <w:t> </w:t>
      </w:r>
      <w:r>
        <w:rPr>
          <w:w w:val="130"/>
        </w:rPr>
        <w:t>Excellent</w:t>
      </w:r>
      <w:r>
        <w:rPr>
          <w:spacing w:val="-2"/>
          <w:w w:val="130"/>
        </w:rPr>
        <w:t> </w:t>
      </w:r>
      <w:r>
        <w:rPr>
          <w:w w:val="130"/>
        </w:rPr>
        <w:t>at</w:t>
      </w:r>
      <w:r>
        <w:rPr>
          <w:spacing w:val="-2"/>
          <w:w w:val="130"/>
        </w:rPr>
        <w:t> </w:t>
      </w:r>
      <w:r>
        <w:rPr>
          <w:w w:val="130"/>
        </w:rPr>
        <w:t>patient</w:t>
      </w:r>
      <w:r>
        <w:rPr>
          <w:spacing w:val="-2"/>
          <w:w w:val="130"/>
        </w:rPr>
        <w:t> </w:t>
      </w:r>
      <w:r>
        <w:rPr>
          <w:w w:val="130"/>
        </w:rPr>
        <w:t>service</w:t>
      </w:r>
      <w:r>
        <w:rPr>
          <w:spacing w:val="-2"/>
          <w:w w:val="130"/>
        </w:rPr>
        <w:t> </w:t>
      </w:r>
      <w:r>
        <w:rPr>
          <w:w w:val="130"/>
        </w:rPr>
        <w:t>and</w:t>
      </w:r>
      <w:r>
        <w:rPr>
          <w:spacing w:val="-2"/>
          <w:w w:val="130"/>
        </w:rPr>
        <w:t> </w:t>
      </w:r>
      <w:r>
        <w:rPr>
          <w:w w:val="130"/>
        </w:rPr>
        <w:t>collaborating</w:t>
      </w:r>
      <w:r>
        <w:rPr>
          <w:spacing w:val="-2"/>
          <w:w w:val="130"/>
        </w:rPr>
        <w:t> </w:t>
      </w:r>
      <w:r>
        <w:rPr>
          <w:w w:val="130"/>
        </w:rPr>
        <w:t>with</w:t>
      </w:r>
      <w:r>
        <w:rPr>
          <w:spacing w:val="-2"/>
          <w:w w:val="130"/>
        </w:rPr>
        <w:t> </w:t>
      </w:r>
      <w:r>
        <w:rPr>
          <w:w w:val="130"/>
        </w:rPr>
        <w:t>pharmacists</w:t>
      </w:r>
      <w:r>
        <w:rPr>
          <w:spacing w:val="-2"/>
          <w:w w:val="130"/>
        </w:rPr>
        <w:t> </w:t>
      </w:r>
      <w:r>
        <w:rPr>
          <w:w w:val="130"/>
        </w:rPr>
        <w:t>in</w:t>
      </w:r>
      <w:r>
        <w:rPr>
          <w:spacing w:val="-2"/>
          <w:w w:val="130"/>
        </w:rPr>
        <w:t> </w:t>
      </w:r>
      <w:r>
        <w:rPr>
          <w:w w:val="130"/>
        </w:rPr>
        <w:t>fast-paced</w:t>
      </w:r>
      <w:r>
        <w:rPr>
          <w:spacing w:val="-2"/>
          <w:w w:val="130"/>
        </w:rPr>
        <w:t> </w:t>
      </w:r>
      <w:r>
        <w:rPr>
          <w:w w:val="130"/>
        </w:rPr>
        <w:t>environments.</w:t>
      </w:r>
    </w:p>
    <w:p>
      <w:pPr>
        <w:pStyle w:val="BodyText"/>
        <w:spacing w:before="4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212066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698158pt;width:563.249955pt;height:.75pt;mso-position-horizontal-relative:page;mso-position-vertical-relative:paragraph;z-index:15728640" id="docshape1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5"/>
        </w:rPr>
        <w:t>Key</w:t>
      </w:r>
      <w:r>
        <w:rPr>
          <w:color w:val="FF640D"/>
          <w:spacing w:val="-13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before="118"/>
        <w:rPr>
          <w:rFonts w:ascii="Arial"/>
          <w:b/>
        </w:rPr>
      </w:pPr>
    </w:p>
    <w:p>
      <w:pPr>
        <w:pStyle w:val="BodyText"/>
        <w:tabs>
          <w:tab w:pos="412" w:val="left" w:leader="none"/>
        </w:tabs>
        <w:spacing w:line="405" w:lineRule="auto"/>
        <w:ind w:left="109" w:right="832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Automated</w:t>
      </w:r>
      <w:r>
        <w:rPr>
          <w:spacing w:val="-10"/>
          <w:w w:val="130"/>
        </w:rPr>
        <w:t> </w:t>
      </w:r>
      <w:r>
        <w:rPr>
          <w:w w:val="130"/>
        </w:rPr>
        <w:t>dispensing</w:t>
      </w:r>
      <w:r>
        <w:rPr>
          <w:spacing w:val="-10"/>
          <w:w w:val="130"/>
        </w:rPr>
        <w:t> </w:t>
      </w:r>
      <w:r>
        <w:rPr>
          <w:w w:val="130"/>
        </w:rPr>
        <w:t>systems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30"/>
        </w:rPr>
        <w:t>Controlled substance handling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30"/>
        </w:rPr>
        <w:t>Dosage</w:t>
      </w:r>
      <w:r>
        <w:rPr>
          <w:spacing w:val="-1"/>
          <w:w w:val="130"/>
        </w:rPr>
        <w:t> </w:t>
      </w:r>
      <w:r>
        <w:rPr>
          <w:w w:val="130"/>
        </w:rPr>
        <w:t>calculations</w:t>
      </w:r>
    </w:p>
    <w:p>
      <w:pPr>
        <w:pStyle w:val="BodyText"/>
        <w:tabs>
          <w:tab w:pos="412" w:val="left" w:leader="none"/>
        </w:tabs>
        <w:spacing w:line="405" w:lineRule="auto" w:before="15"/>
        <w:ind w:left="109" w:right="918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Insurance</w:t>
      </w:r>
      <w:r>
        <w:rPr>
          <w:spacing w:val="-12"/>
          <w:w w:val="130"/>
        </w:rPr>
        <w:t> </w:t>
      </w:r>
      <w:r>
        <w:rPr>
          <w:w w:val="130"/>
        </w:rPr>
        <w:t>processing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30"/>
        </w:rPr>
        <w:t>Inventory</w:t>
      </w:r>
      <w:r>
        <w:rPr>
          <w:spacing w:val="-1"/>
          <w:w w:val="130"/>
        </w:rPr>
        <w:t> </w:t>
      </w:r>
      <w:r>
        <w:rPr>
          <w:w w:val="130"/>
        </w:rPr>
        <w:t>restocking</w:t>
      </w:r>
    </w:p>
    <w:p>
      <w:pPr>
        <w:pStyle w:val="BodyText"/>
        <w:tabs>
          <w:tab w:pos="412" w:val="left" w:leader="none"/>
        </w:tabs>
        <w:spacing w:line="424" w:lineRule="auto"/>
        <w:ind w:left="109" w:right="893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5"/>
        </w:rPr>
        <w:t>Labeling</w:t>
      </w:r>
      <w:r>
        <w:rPr>
          <w:spacing w:val="-13"/>
          <w:w w:val="135"/>
        </w:rPr>
        <w:t> </w:t>
      </w:r>
      <w:r>
        <w:rPr>
          <w:w w:val="135"/>
        </w:rPr>
        <w:t>and</w:t>
      </w:r>
      <w:r>
        <w:rPr>
          <w:spacing w:val="-12"/>
          <w:w w:val="135"/>
        </w:rPr>
        <w:t> </w:t>
      </w:r>
      <w:r>
        <w:rPr>
          <w:w w:val="135"/>
        </w:rPr>
        <w:t>packaging </w:t>
      </w: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35"/>
        </w:rPr>
        <w:t>Order</w:t>
      </w:r>
      <w:r>
        <w:rPr>
          <w:spacing w:val="-3"/>
          <w:w w:val="135"/>
        </w:rPr>
        <w:t> </w:t>
      </w:r>
      <w:r>
        <w:rPr>
          <w:w w:val="135"/>
        </w:rPr>
        <w:t>entry</w:t>
      </w:r>
    </w:p>
    <w:p>
      <w:pPr>
        <w:pStyle w:val="BodyText"/>
        <w:tabs>
          <w:tab w:pos="412" w:val="left" w:leader="none"/>
        </w:tabs>
        <w:spacing w:line="179" w:lineRule="exact"/>
        <w:ind w:left="1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Patient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education</w:t>
      </w:r>
    </w:p>
    <w:p>
      <w:pPr>
        <w:pStyle w:val="BodyText"/>
        <w:tabs>
          <w:tab w:pos="412" w:val="left" w:leader="none"/>
        </w:tabs>
        <w:spacing w:before="135"/>
        <w:ind w:left="1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Prescription</w:t>
      </w:r>
      <w:r>
        <w:rPr>
          <w:spacing w:val="19"/>
          <w:w w:val="125"/>
        </w:rPr>
        <w:t> </w:t>
      </w:r>
      <w:r>
        <w:rPr>
          <w:spacing w:val="-2"/>
          <w:w w:val="125"/>
        </w:rPr>
        <w:t>verification</w:t>
      </w:r>
    </w:p>
    <w:p>
      <w:pPr>
        <w:pStyle w:val="BodyText"/>
        <w:tabs>
          <w:tab w:pos="412" w:val="left" w:leader="none"/>
        </w:tabs>
        <w:spacing w:before="134"/>
        <w:ind w:left="1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Retail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hospital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pharmacy</w:t>
      </w:r>
    </w:p>
    <w:p>
      <w:pPr>
        <w:pStyle w:val="BodyText"/>
        <w:spacing w:before="8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212320</wp:posOffset>
                </wp:positionV>
                <wp:extent cx="7153275" cy="95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18161pt;width:563.249955pt;height:.75pt;mso-position-horizontal-relative:page;mso-position-vertical-relative:paragraph;z-index:15729152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</w:rPr>
        <w:t>Professional</w:t>
      </w:r>
      <w:r>
        <w:rPr>
          <w:color w:val="FF640D"/>
          <w:spacing w:val="2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26"/>
        </w:rPr>
      </w:pPr>
    </w:p>
    <w:p>
      <w:pPr>
        <w:spacing w:before="0"/>
        <w:ind w:left="114" w:right="0" w:firstLine="0"/>
        <w:jc w:val="left"/>
        <w:rPr>
          <w:i/>
          <w:sz w:val="16"/>
        </w:rPr>
      </w:pPr>
      <w:r>
        <w:rPr>
          <w:rFonts w:ascii="Arial"/>
          <w:b/>
          <w:sz w:val="18"/>
        </w:rPr>
        <w:t>Pharmacy</w:t>
      </w:r>
      <w:r>
        <w:rPr>
          <w:rFonts w:ascii="Arial"/>
          <w:b/>
          <w:spacing w:val="3"/>
          <w:sz w:val="18"/>
        </w:rPr>
        <w:t> </w:t>
      </w:r>
      <w:r>
        <w:rPr>
          <w:rFonts w:ascii="Arial"/>
          <w:b/>
          <w:sz w:val="18"/>
        </w:rPr>
        <w:t>Technician</w:t>
      </w:r>
      <w:r>
        <w:rPr>
          <w:rFonts w:ascii="Arial"/>
          <w:b/>
          <w:spacing w:val="19"/>
          <w:w w:val="125"/>
          <w:sz w:val="18"/>
        </w:rPr>
        <w:t>  </w:t>
      </w:r>
      <w:r>
        <w:rPr>
          <w:i/>
          <w:w w:val="125"/>
          <w:sz w:val="16"/>
        </w:rPr>
        <w:t>MountainView</w:t>
      </w:r>
      <w:r>
        <w:rPr>
          <w:i/>
          <w:spacing w:val="7"/>
          <w:w w:val="125"/>
          <w:sz w:val="16"/>
        </w:rPr>
        <w:t> </w:t>
      </w:r>
      <w:r>
        <w:rPr>
          <w:i/>
          <w:w w:val="125"/>
          <w:sz w:val="16"/>
        </w:rPr>
        <w:t>Hospital</w:t>
      </w:r>
      <w:r>
        <w:rPr>
          <w:i/>
          <w:spacing w:val="8"/>
          <w:w w:val="125"/>
          <w:sz w:val="16"/>
        </w:rPr>
        <w:t> </w:t>
      </w:r>
      <w:r>
        <w:rPr>
          <w:i/>
          <w:w w:val="125"/>
          <w:sz w:val="16"/>
        </w:rPr>
        <w:t>Pharmacy,</w:t>
      </w:r>
      <w:r>
        <w:rPr>
          <w:i/>
          <w:spacing w:val="8"/>
          <w:w w:val="125"/>
          <w:sz w:val="16"/>
        </w:rPr>
        <w:t> </w:t>
      </w:r>
      <w:r>
        <w:rPr>
          <w:i/>
          <w:w w:val="125"/>
          <w:sz w:val="16"/>
        </w:rPr>
        <w:t>Las</w:t>
      </w:r>
      <w:r>
        <w:rPr>
          <w:i/>
          <w:spacing w:val="7"/>
          <w:w w:val="125"/>
          <w:sz w:val="16"/>
        </w:rPr>
        <w:t> </w:t>
      </w:r>
      <w:r>
        <w:rPr>
          <w:i/>
          <w:w w:val="125"/>
          <w:sz w:val="16"/>
        </w:rPr>
        <w:t>Vegas,</w:t>
      </w:r>
      <w:r>
        <w:rPr>
          <w:i/>
          <w:spacing w:val="8"/>
          <w:w w:val="125"/>
          <w:sz w:val="16"/>
        </w:rPr>
        <w:t> </w:t>
      </w:r>
      <w:r>
        <w:rPr>
          <w:i/>
          <w:w w:val="125"/>
          <w:sz w:val="16"/>
        </w:rPr>
        <w:t>NV</w:t>
      </w:r>
      <w:r>
        <w:rPr>
          <w:i/>
          <w:spacing w:val="7"/>
          <w:w w:val="125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8"/>
          <w:w w:val="125"/>
          <w:sz w:val="16"/>
        </w:rPr>
        <w:t> </w:t>
      </w:r>
      <w:r>
        <w:rPr>
          <w:i/>
          <w:w w:val="125"/>
          <w:sz w:val="16"/>
        </w:rPr>
        <w:t>January</w:t>
      </w:r>
      <w:r>
        <w:rPr>
          <w:i/>
          <w:spacing w:val="7"/>
          <w:w w:val="125"/>
          <w:sz w:val="16"/>
        </w:rPr>
        <w:t> </w:t>
      </w:r>
      <w:r>
        <w:rPr>
          <w:i/>
          <w:w w:val="125"/>
          <w:sz w:val="16"/>
        </w:rPr>
        <w:t>2020</w:t>
      </w:r>
      <w:r>
        <w:rPr>
          <w:i/>
          <w:spacing w:val="8"/>
          <w:w w:val="125"/>
          <w:sz w:val="16"/>
        </w:rPr>
        <w:t> </w:t>
      </w:r>
      <w:r>
        <w:rPr>
          <w:i/>
          <w:w w:val="125"/>
          <w:sz w:val="16"/>
        </w:rPr>
        <w:t>-</w:t>
      </w:r>
      <w:r>
        <w:rPr>
          <w:i/>
          <w:spacing w:val="7"/>
          <w:w w:val="125"/>
          <w:sz w:val="16"/>
        </w:rPr>
        <w:t> </w:t>
      </w:r>
      <w:r>
        <w:rPr>
          <w:i/>
          <w:spacing w:val="-2"/>
          <w:w w:val="125"/>
          <w:sz w:val="16"/>
        </w:rPr>
        <w:t>Present</w:t>
      </w:r>
    </w:p>
    <w:p>
      <w:pPr>
        <w:pStyle w:val="BodyText"/>
        <w:tabs>
          <w:tab w:pos="412" w:val="left" w:leader="none"/>
        </w:tabs>
        <w:spacing w:line="405" w:lineRule="auto" w:before="75"/>
        <w:ind w:left="109" w:right="6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Fill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verify</w:t>
      </w:r>
      <w:r>
        <w:rPr>
          <w:spacing w:val="-12"/>
          <w:w w:val="130"/>
        </w:rPr>
        <w:t> </w:t>
      </w:r>
      <w:r>
        <w:rPr>
          <w:w w:val="130"/>
        </w:rPr>
        <w:t>inpatient</w:t>
      </w:r>
      <w:r>
        <w:rPr>
          <w:spacing w:val="-12"/>
          <w:w w:val="130"/>
        </w:rPr>
        <w:t> </w:t>
      </w:r>
      <w:r>
        <w:rPr>
          <w:w w:val="130"/>
        </w:rPr>
        <w:t>medication</w:t>
      </w:r>
      <w:r>
        <w:rPr>
          <w:spacing w:val="-11"/>
          <w:w w:val="130"/>
        </w:rPr>
        <w:t> </w:t>
      </w:r>
      <w:r>
        <w:rPr>
          <w:w w:val="130"/>
        </w:rPr>
        <w:t>orders</w:t>
      </w:r>
      <w:r>
        <w:rPr>
          <w:spacing w:val="-12"/>
          <w:w w:val="130"/>
        </w:rPr>
        <w:t> </w:t>
      </w:r>
      <w:r>
        <w:rPr>
          <w:w w:val="130"/>
        </w:rPr>
        <w:t>for</w:t>
      </w:r>
      <w:r>
        <w:rPr>
          <w:spacing w:val="-12"/>
          <w:w w:val="130"/>
        </w:rPr>
        <w:t> </w:t>
      </w:r>
      <w:r>
        <w:rPr>
          <w:w w:val="130"/>
        </w:rPr>
        <w:t>250+</w:t>
      </w:r>
      <w:r>
        <w:rPr>
          <w:spacing w:val="-12"/>
          <w:w w:val="130"/>
        </w:rPr>
        <w:t> </w:t>
      </w:r>
      <w:r>
        <w:rPr>
          <w:w w:val="130"/>
        </w:rPr>
        <w:t>beds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spacing w:val="-2"/>
          <w:w w:val="130"/>
        </w:rPr>
        <w:t>Monitor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refill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Pyxis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units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maintain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narcotic</w:t>
      </w:r>
      <w:r>
        <w:rPr>
          <w:spacing w:val="-4"/>
          <w:w w:val="130"/>
        </w:rPr>
        <w:t> logs</w:t>
      </w:r>
    </w:p>
    <w:p>
      <w:pPr>
        <w:pStyle w:val="BodyText"/>
        <w:tabs>
          <w:tab w:pos="412" w:val="left" w:leader="none"/>
        </w:tabs>
        <w:ind w:left="1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Support pharmacists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the preparation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IV medications</w:t>
      </w:r>
    </w:p>
    <w:p>
      <w:pPr>
        <w:pStyle w:val="BodyText"/>
        <w:spacing w:before="72"/>
      </w:pPr>
    </w:p>
    <w:p>
      <w:pPr>
        <w:spacing w:before="1"/>
        <w:ind w:left="114" w:right="0" w:firstLine="0"/>
        <w:jc w:val="left"/>
        <w:rPr>
          <w:i/>
          <w:sz w:val="16"/>
        </w:rPr>
      </w:pPr>
      <w:r>
        <w:rPr>
          <w:rFonts w:ascii="Arial"/>
          <w:b/>
          <w:w w:val="110"/>
          <w:sz w:val="18"/>
        </w:rPr>
        <w:t>Retail</w:t>
      </w:r>
      <w:r>
        <w:rPr>
          <w:rFonts w:ascii="Arial"/>
          <w:b/>
          <w:spacing w:val="-14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Pharmacy</w:t>
      </w:r>
      <w:r>
        <w:rPr>
          <w:rFonts w:ascii="Arial"/>
          <w:b/>
          <w:spacing w:val="-14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Technician</w:t>
      </w:r>
      <w:r>
        <w:rPr>
          <w:rFonts w:ascii="Arial"/>
          <w:b/>
          <w:spacing w:val="49"/>
          <w:w w:val="125"/>
          <w:sz w:val="18"/>
        </w:rPr>
        <w:t> </w:t>
      </w:r>
      <w:r>
        <w:rPr>
          <w:i/>
          <w:w w:val="125"/>
          <w:sz w:val="16"/>
        </w:rPr>
        <w:t>CVS</w:t>
      </w:r>
      <w:r>
        <w:rPr>
          <w:i/>
          <w:spacing w:val="-7"/>
          <w:w w:val="125"/>
          <w:sz w:val="16"/>
        </w:rPr>
        <w:t> </w:t>
      </w:r>
      <w:r>
        <w:rPr>
          <w:i/>
          <w:w w:val="125"/>
          <w:sz w:val="16"/>
        </w:rPr>
        <w:t>Pharmacy,</w:t>
      </w:r>
      <w:r>
        <w:rPr>
          <w:i/>
          <w:spacing w:val="-8"/>
          <w:w w:val="125"/>
          <w:sz w:val="16"/>
        </w:rPr>
        <w:t> </w:t>
      </w:r>
      <w:r>
        <w:rPr>
          <w:i/>
          <w:w w:val="125"/>
          <w:sz w:val="16"/>
        </w:rPr>
        <w:t>Las</w:t>
      </w:r>
      <w:r>
        <w:rPr>
          <w:i/>
          <w:spacing w:val="-7"/>
          <w:w w:val="125"/>
          <w:sz w:val="16"/>
        </w:rPr>
        <w:t> </w:t>
      </w:r>
      <w:r>
        <w:rPr>
          <w:i/>
          <w:w w:val="125"/>
          <w:sz w:val="16"/>
        </w:rPr>
        <w:t>Vegas,</w:t>
      </w:r>
      <w:r>
        <w:rPr>
          <w:i/>
          <w:spacing w:val="-7"/>
          <w:w w:val="125"/>
          <w:sz w:val="16"/>
        </w:rPr>
        <w:t> </w:t>
      </w:r>
      <w:r>
        <w:rPr>
          <w:i/>
          <w:w w:val="125"/>
          <w:sz w:val="16"/>
        </w:rPr>
        <w:t>NV</w:t>
      </w:r>
      <w:r>
        <w:rPr>
          <w:i/>
          <w:spacing w:val="-8"/>
          <w:w w:val="125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-7"/>
          <w:w w:val="125"/>
          <w:sz w:val="16"/>
        </w:rPr>
        <w:t> </w:t>
      </w:r>
      <w:r>
        <w:rPr>
          <w:i/>
          <w:w w:val="125"/>
          <w:sz w:val="16"/>
        </w:rPr>
        <w:t>May</w:t>
      </w:r>
      <w:r>
        <w:rPr>
          <w:i/>
          <w:spacing w:val="-7"/>
          <w:w w:val="125"/>
          <w:sz w:val="16"/>
        </w:rPr>
        <w:t> </w:t>
      </w:r>
      <w:r>
        <w:rPr>
          <w:i/>
          <w:w w:val="110"/>
          <w:sz w:val="16"/>
        </w:rPr>
        <w:t>2016</w:t>
      </w:r>
      <w:r>
        <w:rPr>
          <w:i/>
          <w:spacing w:val="-2"/>
          <w:w w:val="110"/>
          <w:sz w:val="16"/>
        </w:rPr>
        <w:t> </w:t>
      </w:r>
      <w:r>
        <w:rPr>
          <w:i/>
          <w:w w:val="125"/>
          <w:sz w:val="16"/>
        </w:rPr>
        <w:t>-</w:t>
      </w:r>
      <w:r>
        <w:rPr>
          <w:i/>
          <w:spacing w:val="-8"/>
          <w:w w:val="125"/>
          <w:sz w:val="16"/>
        </w:rPr>
        <w:t> </w:t>
      </w:r>
      <w:r>
        <w:rPr>
          <w:i/>
          <w:w w:val="125"/>
          <w:sz w:val="16"/>
        </w:rPr>
        <w:t>December</w:t>
      </w:r>
      <w:r>
        <w:rPr>
          <w:i/>
          <w:spacing w:val="-7"/>
          <w:w w:val="125"/>
          <w:sz w:val="16"/>
        </w:rPr>
        <w:t> </w:t>
      </w:r>
      <w:r>
        <w:rPr>
          <w:i/>
          <w:spacing w:val="-4"/>
          <w:w w:val="110"/>
          <w:sz w:val="16"/>
        </w:rPr>
        <w:t>2019</w:t>
      </w:r>
    </w:p>
    <w:p>
      <w:pPr>
        <w:pStyle w:val="BodyText"/>
        <w:tabs>
          <w:tab w:pos="412" w:val="left" w:leader="none"/>
        </w:tabs>
        <w:spacing w:before="74"/>
        <w:ind w:left="1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Entered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prescription</w:t>
      </w:r>
      <w:r>
        <w:rPr>
          <w:w w:val="130"/>
        </w:rPr>
        <w:t> </w:t>
      </w:r>
      <w:r>
        <w:rPr>
          <w:spacing w:val="-2"/>
          <w:w w:val="130"/>
        </w:rPr>
        <w:t>orders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and</w:t>
      </w:r>
      <w:r>
        <w:rPr>
          <w:w w:val="130"/>
        </w:rPr>
        <w:t> </w:t>
      </w:r>
      <w:r>
        <w:rPr>
          <w:spacing w:val="-2"/>
          <w:w w:val="130"/>
        </w:rPr>
        <w:t>processed</w:t>
      </w:r>
      <w:r>
        <w:rPr>
          <w:w w:val="130"/>
        </w:rPr>
        <w:t> </w:t>
      </w:r>
      <w:r>
        <w:rPr>
          <w:spacing w:val="-2"/>
          <w:w w:val="130"/>
        </w:rPr>
        <w:t>insurance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claims</w:t>
      </w:r>
    </w:p>
    <w:p>
      <w:pPr>
        <w:pStyle w:val="BodyText"/>
        <w:tabs>
          <w:tab w:pos="412" w:val="left" w:leader="none"/>
        </w:tabs>
        <w:spacing w:line="405" w:lineRule="auto" w:before="135"/>
        <w:ind w:left="109" w:right="556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Counseled</w:t>
      </w:r>
      <w:r>
        <w:rPr>
          <w:spacing w:val="-4"/>
          <w:w w:val="130"/>
        </w:rPr>
        <w:t> </w:t>
      </w:r>
      <w:r>
        <w:rPr>
          <w:w w:val="130"/>
        </w:rPr>
        <w:t>customers</w:t>
      </w:r>
      <w:r>
        <w:rPr>
          <w:spacing w:val="-4"/>
          <w:w w:val="130"/>
        </w:rPr>
        <w:t> </w:t>
      </w:r>
      <w:r>
        <w:rPr>
          <w:w w:val="130"/>
        </w:rPr>
        <w:t>on</w:t>
      </w:r>
      <w:r>
        <w:rPr>
          <w:spacing w:val="-4"/>
          <w:w w:val="130"/>
        </w:rPr>
        <w:t> </w:t>
      </w:r>
      <w:r>
        <w:rPr>
          <w:w w:val="130"/>
        </w:rPr>
        <w:t>OTC</w:t>
      </w:r>
      <w:r>
        <w:rPr>
          <w:spacing w:val="-4"/>
          <w:w w:val="130"/>
        </w:rPr>
        <w:t> </w:t>
      </w:r>
      <w:r>
        <w:rPr>
          <w:w w:val="130"/>
        </w:rPr>
        <w:t>products</w:t>
      </w:r>
      <w:r>
        <w:rPr>
          <w:spacing w:val="-4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w w:val="130"/>
        </w:rPr>
        <w:t>prescription</w:t>
      </w:r>
      <w:r>
        <w:rPr>
          <w:spacing w:val="-4"/>
          <w:w w:val="130"/>
        </w:rPr>
        <w:t> </w:t>
      </w:r>
      <w:r>
        <w:rPr>
          <w:w w:val="130"/>
        </w:rPr>
        <w:t>pickups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30"/>
        </w:rPr>
        <w:t>Assisted with inventory management and expired drug returns</w:t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306419</wp:posOffset>
                </wp:positionV>
                <wp:extent cx="7153275" cy="95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4.127523pt;width:563.249955pt;height:.75pt;mso-position-horizontal-relative:page;mso-position-vertical-relative:paragraph;z-index:15729664" id="docshape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26"/>
        </w:rPr>
      </w:pPr>
    </w:p>
    <w:p>
      <w:pPr>
        <w:spacing w:before="0"/>
        <w:ind w:left="114" w:right="0" w:firstLine="0"/>
        <w:jc w:val="left"/>
        <w:rPr>
          <w:sz w:val="16"/>
        </w:rPr>
      </w:pPr>
      <w:r>
        <w:rPr>
          <w:rFonts w:ascii="Arial"/>
          <w:b/>
          <w:sz w:val="18"/>
        </w:rPr>
        <w:t>Pharmacy</w:t>
      </w:r>
      <w:r>
        <w:rPr>
          <w:rFonts w:ascii="Arial"/>
          <w:b/>
          <w:spacing w:val="2"/>
          <w:sz w:val="18"/>
        </w:rPr>
        <w:t> </w:t>
      </w:r>
      <w:r>
        <w:rPr>
          <w:rFonts w:ascii="Arial"/>
          <w:b/>
          <w:sz w:val="18"/>
        </w:rPr>
        <w:t>Technician</w:t>
      </w:r>
      <w:r>
        <w:rPr>
          <w:rFonts w:ascii="Arial"/>
          <w:b/>
          <w:spacing w:val="-8"/>
          <w:w w:val="120"/>
          <w:sz w:val="18"/>
        </w:rPr>
        <w:t> </w:t>
      </w:r>
      <w:r>
        <w:rPr>
          <w:rFonts w:ascii="Arial"/>
          <w:b/>
          <w:w w:val="120"/>
          <w:sz w:val="18"/>
        </w:rPr>
        <w:t>Certiicate</w:t>
      </w:r>
      <w:r>
        <w:rPr>
          <w:rFonts w:ascii="Arial"/>
          <w:b/>
          <w:spacing w:val="-8"/>
          <w:w w:val="120"/>
          <w:sz w:val="18"/>
        </w:rPr>
        <w:t> </w:t>
      </w:r>
      <w:r>
        <w:rPr>
          <w:rFonts w:ascii="Arial"/>
          <w:b/>
          <w:sz w:val="18"/>
        </w:rPr>
        <w:t>Program</w:t>
      </w:r>
      <w:r>
        <w:rPr>
          <w:rFonts w:ascii="Arial"/>
          <w:b/>
          <w:spacing w:val="18"/>
          <w:w w:val="120"/>
          <w:sz w:val="18"/>
        </w:rPr>
        <w:t>  </w:t>
      </w:r>
      <w:r>
        <w:rPr>
          <w:w w:val="120"/>
          <w:sz w:val="16"/>
        </w:rPr>
        <w:t>College</w:t>
      </w:r>
      <w:r>
        <w:rPr>
          <w:spacing w:val="9"/>
          <w:w w:val="120"/>
          <w:sz w:val="16"/>
        </w:rPr>
        <w:t> </w:t>
      </w:r>
      <w:r>
        <w:rPr>
          <w:w w:val="120"/>
          <w:sz w:val="16"/>
        </w:rPr>
        <w:t>of</w:t>
      </w:r>
      <w:r>
        <w:rPr>
          <w:spacing w:val="7"/>
          <w:w w:val="120"/>
          <w:sz w:val="16"/>
        </w:rPr>
        <w:t> </w:t>
      </w:r>
      <w:r>
        <w:rPr>
          <w:w w:val="120"/>
          <w:sz w:val="16"/>
        </w:rPr>
        <w:t>Southern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Nevada,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Las</w:t>
      </w:r>
      <w:r>
        <w:rPr>
          <w:spacing w:val="7"/>
          <w:w w:val="120"/>
          <w:sz w:val="16"/>
        </w:rPr>
        <w:t> </w:t>
      </w:r>
      <w:r>
        <w:rPr>
          <w:w w:val="120"/>
          <w:sz w:val="16"/>
        </w:rPr>
        <w:t>Vegas,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NV</w:t>
      </w:r>
      <w:r>
        <w:rPr>
          <w:spacing w:val="8"/>
          <w:w w:val="120"/>
          <w:sz w:val="16"/>
        </w:rPr>
        <w:t> </w:t>
      </w:r>
      <w:r>
        <w:rPr>
          <w:sz w:val="16"/>
        </w:rPr>
        <w:t>|</w:t>
      </w:r>
      <w:r>
        <w:rPr>
          <w:spacing w:val="7"/>
          <w:w w:val="120"/>
          <w:sz w:val="16"/>
        </w:rPr>
        <w:t> </w:t>
      </w:r>
      <w:r>
        <w:rPr>
          <w:spacing w:val="-4"/>
          <w:w w:val="120"/>
          <w:sz w:val="16"/>
        </w:rPr>
        <w:t>2016</w:t>
      </w:r>
    </w:p>
    <w:p>
      <w:pPr>
        <w:pStyle w:val="BodyText"/>
        <w:spacing w:before="10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212396</wp:posOffset>
                </wp:positionV>
                <wp:extent cx="7153275" cy="95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241pt;width:563.249955pt;height:.75pt;mso-position-horizontal-relative:page;mso-position-vertical-relative:paragraph;z-index:15730176" id="docshape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  <w:w w:val="115"/>
        </w:rPr>
        <w:t>Certiications</w:t>
      </w:r>
    </w:p>
    <w:p>
      <w:pPr>
        <w:pStyle w:val="BodyText"/>
        <w:spacing w:before="119"/>
        <w:rPr>
          <w:rFonts w:ascii="Arial"/>
          <w:b/>
        </w:rPr>
      </w:pPr>
    </w:p>
    <w:p>
      <w:pPr>
        <w:pStyle w:val="BodyText"/>
        <w:spacing w:line="424" w:lineRule="auto"/>
        <w:ind w:left="412" w:right="638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30177</wp:posOffset>
                </wp:positionV>
                <wp:extent cx="4762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2.37615pt;width:3.75pt;height:3.75pt;mso-position-horizontal-relative:page;mso-position-vertical-relative:paragraph;z-index:15731200" id="docshape5" coordorigin="330,48" coordsize="75,75" path="m373,123l362,123,357,122,330,90,330,85,330,80,362,48,373,48,405,80,405,90,378,122,373,123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239727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18.876148pt;width:3.75pt;height:3.75pt;mso-position-horizontal-relative:page;mso-position-vertical-relative:paragraph;z-index:15731712" id="docshape6" coordorigin="330,378" coordsize="75,75" path="m373,453l362,453,357,452,330,420,330,415,330,410,362,378,373,378,405,410,405,420,378,452,373,453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Certified Pharmacy Technician (CPhT) </w:t>
      </w:r>
      <w:r>
        <w:rPr/>
        <w:t>| </w:t>
      </w:r>
      <w:r>
        <w:rPr>
          <w:w w:val="120"/>
        </w:rPr>
        <w:t>PTCB </w:t>
      </w:r>
      <w:r>
        <w:rPr/>
        <w:t>| </w:t>
      </w:r>
      <w:r>
        <w:rPr>
          <w:w w:val="120"/>
        </w:rPr>
        <w:t>2017</w:t>
      </w:r>
      <w:r>
        <w:rPr>
          <w:spacing w:val="40"/>
          <w:w w:val="120"/>
        </w:rPr>
        <w:t> </w:t>
      </w:r>
      <w:r>
        <w:rPr>
          <w:w w:val="120"/>
        </w:rPr>
        <w:t>Nevada</w:t>
      </w:r>
      <w:r>
        <w:rPr>
          <w:spacing w:val="36"/>
          <w:w w:val="120"/>
        </w:rPr>
        <w:t> </w:t>
      </w:r>
      <w:r>
        <w:rPr>
          <w:w w:val="120"/>
        </w:rPr>
        <w:t>Board</w:t>
      </w:r>
      <w:r>
        <w:rPr>
          <w:spacing w:val="36"/>
          <w:w w:val="120"/>
        </w:rPr>
        <w:t> </w:t>
      </w:r>
      <w:r>
        <w:rPr>
          <w:w w:val="120"/>
        </w:rPr>
        <w:t>of</w:t>
      </w:r>
      <w:r>
        <w:rPr>
          <w:spacing w:val="36"/>
          <w:w w:val="120"/>
        </w:rPr>
        <w:t> </w:t>
      </w:r>
      <w:r>
        <w:rPr>
          <w:w w:val="120"/>
        </w:rPr>
        <w:t>Pharmacy</w:t>
      </w:r>
      <w:r>
        <w:rPr>
          <w:spacing w:val="36"/>
          <w:w w:val="120"/>
        </w:rPr>
        <w:t> </w:t>
      </w:r>
      <w:r>
        <w:rPr>
          <w:w w:val="120"/>
        </w:rPr>
        <w:t>–</w:t>
      </w:r>
      <w:r>
        <w:rPr>
          <w:spacing w:val="36"/>
          <w:w w:val="120"/>
        </w:rPr>
        <w:t> </w:t>
      </w:r>
      <w:r>
        <w:rPr>
          <w:w w:val="120"/>
        </w:rPr>
        <w:t>Active</w:t>
      </w:r>
      <w:r>
        <w:rPr>
          <w:spacing w:val="36"/>
          <w:w w:val="120"/>
        </w:rPr>
        <w:t> </w:t>
      </w:r>
      <w:r>
        <w:rPr>
          <w:w w:val="120"/>
        </w:rPr>
        <w:t>License</w:t>
      </w:r>
    </w:p>
    <w:sectPr>
      <w:type w:val="continuous"/>
      <w:pgSz w:w="11920" w:h="16860"/>
      <w:pgMar w:top="82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4"/>
      <w:ind w:left="2067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2025-11-10T21:39:27Z</dcterms:created>
  <dcterms:modified xsi:type="dcterms:W3CDTF">2025-11-10T21:39:27Z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