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11"/>
        </w:rPr>
      </w:pPr>
    </w:p>
    <w:p>
      <w:pPr>
        <w:pStyle w:val="BodyText"/>
        <w:spacing w:after="0"/>
        <w:rPr>
          <w:rFonts w:ascii="Times New Roman"/>
          <w:sz w:val="11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-78796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w w:val="130"/>
        </w:rPr>
        <w:t>Logan</w:t>
      </w:r>
      <w:r>
        <w:rPr>
          <w:color w:val="FF640D"/>
          <w:spacing w:val="40"/>
          <w:w w:val="130"/>
        </w:rPr>
        <w:t> </w:t>
      </w:r>
      <w:r>
        <w:rPr>
          <w:color w:val="FF640D"/>
          <w:spacing w:val="-4"/>
          <w:w w:val="130"/>
        </w:rPr>
        <w:t>Hall</w:t>
      </w:r>
    </w:p>
    <w:p>
      <w:pPr>
        <w:pStyle w:val="Heading2"/>
      </w:pPr>
      <w:r>
        <w:rPr>
          <w:w w:val="125"/>
        </w:rPr>
        <w:t>Hospitality</w:t>
      </w:r>
      <w:r>
        <w:rPr>
          <w:spacing w:val="19"/>
          <w:w w:val="130"/>
        </w:rPr>
        <w:t> </w:t>
      </w:r>
      <w:r>
        <w:rPr>
          <w:spacing w:val="-2"/>
          <w:w w:val="130"/>
        </w:rPr>
        <w:t>Architect</w:t>
      </w:r>
    </w:p>
    <w:p>
      <w:pPr>
        <w:pStyle w:val="BodyText"/>
        <w:spacing w:before="15"/>
        <w:ind w:left="0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80" w:lineRule="auto" w:before="0"/>
        <w:ind w:left="2004" w:right="138"/>
      </w:pPr>
      <w:r>
        <w:rPr>
          <w:color w:val="FF640D"/>
          <w:w w:val="105"/>
        </w:rPr>
        <w:t>Miami, FL </w:t>
      </w:r>
      <w:hyperlink r:id="rId6">
        <w:r>
          <w:rPr>
            <w:color w:val="FF640D"/>
            <w:spacing w:val="-2"/>
            <w:w w:val="105"/>
          </w:rPr>
          <w:t>email@example.com</w:t>
        </w:r>
      </w:hyperlink>
      <w:r>
        <w:rPr>
          <w:color w:val="FF640D"/>
          <w:spacing w:val="-2"/>
          <w:w w:val="105"/>
        </w:rPr>
        <w:t> 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20" w:bottom="280" w:left="283" w:right="283"/>
          <w:cols w:num="2" w:equalWidth="0">
            <w:col w:w="5658" w:space="1405"/>
            <w:col w:w="4291"/>
          </w:cols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4"/>
        <w:ind w:left="0"/>
      </w:pPr>
    </w:p>
    <w:p>
      <w:pPr>
        <w:pStyle w:val="Heading4"/>
      </w:pPr>
      <w:r>
        <w:rPr>
          <w:spacing w:val="-2"/>
          <w:w w:val="105"/>
        </w:rPr>
        <w:t>Hospitality-focused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delivering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elevated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guest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experiences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line="276" w:lineRule="auto" w:before="149"/>
        <w:ind w:left="51" w:right="226"/>
      </w:pPr>
      <w:r>
        <w:rPr/>
        <w:t>Hospitality Architect with 13 years of experience designing hotels, resorts, and boutique accommodations. Specializes in experiential design that blends comfort with local culture. Skilled in collaborating with developers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operators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ensure</w:t>
      </w:r>
      <w:r>
        <w:rPr>
          <w:spacing w:val="40"/>
        </w:rPr>
        <w:t> </w:t>
      </w:r>
      <w:r>
        <w:rPr/>
        <w:t>brand</w:t>
      </w:r>
      <w:r>
        <w:rPr>
          <w:spacing w:val="40"/>
        </w:rPr>
        <w:t> </w:t>
      </w:r>
      <w:r>
        <w:rPr/>
        <w:t>cohesion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operational efficiency.</w:t>
      </w:r>
    </w:p>
    <w:p>
      <w:pPr>
        <w:pStyle w:val="Heading3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372138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302208pt;width:563.249955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w w:val="130"/>
        </w:rPr>
        <w:t>Key</w:t>
      </w:r>
      <w:r>
        <w:rPr>
          <w:color w:val="FF640D"/>
          <w:spacing w:val="-17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tabs>
          <w:tab w:pos="423" w:val="left" w:leader="none"/>
        </w:tabs>
        <w:spacing w:before="24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Brand</w:t>
      </w:r>
      <w:r>
        <w:rPr>
          <w:spacing w:val="-1"/>
          <w:w w:val="105"/>
        </w:rPr>
        <w:t> </w:t>
      </w:r>
      <w:r>
        <w:rPr>
          <w:w w:val="105"/>
        </w:rPr>
        <w:t>standards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Guest</w:t>
      </w:r>
      <w:r>
        <w:rPr>
          <w:spacing w:val="7"/>
        </w:rPr>
        <w:t> </w:t>
      </w:r>
      <w:r>
        <w:rPr/>
        <w:t>circulation</w:t>
      </w:r>
      <w:r>
        <w:rPr>
          <w:spacing w:val="8"/>
        </w:rPr>
        <w:t> </w:t>
      </w:r>
      <w:r>
        <w:rPr>
          <w:spacing w:val="-2"/>
        </w:rPr>
        <w:t>planning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Hospitality</w:t>
      </w:r>
      <w:r>
        <w:rPr>
          <w:spacing w:val="-2"/>
        </w:rPr>
        <w:t> interiors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Luxury</w:t>
      </w:r>
      <w:r>
        <w:rPr>
          <w:spacing w:val="27"/>
        </w:rPr>
        <w:t> </w:t>
      </w:r>
      <w:r>
        <w:rPr>
          <w:spacing w:val="-2"/>
        </w:rPr>
        <w:t>detailing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MEP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coordination</w:t>
      </w:r>
    </w:p>
    <w:p>
      <w:pPr>
        <w:tabs>
          <w:tab w:pos="423" w:val="left" w:leader="none"/>
        </w:tabs>
        <w:spacing w:before="135"/>
        <w:ind w:left="76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sz w:val="22"/>
        </w:rPr>
        <w:t>Revit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Resort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tabs>
          <w:tab w:pos="423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Sustainability</w:t>
      </w:r>
      <w:r>
        <w:rPr>
          <w:spacing w:val="5"/>
        </w:rPr>
        <w:t> </w:t>
      </w:r>
      <w:r>
        <w:rPr>
          <w:spacing w:val="-2"/>
        </w:rPr>
        <w:t>integration</w:t>
      </w:r>
    </w:p>
    <w:p>
      <w:pPr>
        <w:pStyle w:val="BodyText"/>
        <w:spacing w:before="18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214602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7837pt;width:563.249955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w w:val="125"/>
        </w:rPr>
        <w:t>Professional</w:t>
      </w:r>
      <w:r>
        <w:rPr>
          <w:color w:val="FF640D"/>
          <w:spacing w:val="10"/>
          <w:w w:val="125"/>
        </w:rPr>
        <w:t> </w:t>
      </w:r>
      <w:r>
        <w:rPr>
          <w:color w:val="FF640D"/>
          <w:spacing w:val="-2"/>
          <w:w w:val="125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spacing w:val="-2"/>
          <w:w w:val="120"/>
          <w:sz w:val="22"/>
        </w:rPr>
        <w:t>Lead</w:t>
      </w:r>
      <w:r>
        <w:rPr>
          <w:rFonts w:ascii="Calibri"/>
          <w:b/>
          <w:spacing w:val="-13"/>
          <w:w w:val="120"/>
          <w:sz w:val="22"/>
        </w:rPr>
        <w:t> </w:t>
      </w:r>
      <w:r>
        <w:rPr>
          <w:rFonts w:ascii="Calibri"/>
          <w:b/>
          <w:spacing w:val="-2"/>
          <w:w w:val="120"/>
          <w:sz w:val="22"/>
        </w:rPr>
        <w:t>Healthcare</w:t>
      </w:r>
      <w:r>
        <w:rPr>
          <w:rFonts w:ascii="Calibri"/>
          <w:b/>
          <w:spacing w:val="-6"/>
          <w:w w:val="120"/>
          <w:sz w:val="22"/>
        </w:rPr>
        <w:t> </w:t>
      </w:r>
      <w:r>
        <w:rPr>
          <w:rFonts w:ascii="Calibri"/>
          <w:b/>
          <w:spacing w:val="-2"/>
          <w:w w:val="120"/>
          <w:sz w:val="22"/>
        </w:rPr>
        <w:t>Architect</w:t>
      </w:r>
      <w:r>
        <w:rPr>
          <w:rFonts w:ascii="Calibri"/>
          <w:b/>
          <w:spacing w:val="30"/>
          <w:w w:val="120"/>
          <w:sz w:val="22"/>
        </w:rPr>
        <w:t>  </w:t>
      </w:r>
      <w:r>
        <w:rPr>
          <w:i/>
          <w:spacing w:val="-2"/>
          <w:w w:val="120"/>
          <w:sz w:val="22"/>
        </w:rPr>
        <w:t>MedSpace</w:t>
      </w:r>
      <w:r>
        <w:rPr>
          <w:i/>
          <w:spacing w:val="-24"/>
          <w:w w:val="120"/>
          <w:sz w:val="22"/>
        </w:rPr>
        <w:t> </w:t>
      </w:r>
      <w:r>
        <w:rPr>
          <w:i/>
          <w:spacing w:val="-2"/>
          <w:w w:val="105"/>
          <w:sz w:val="22"/>
        </w:rPr>
        <w:t>Solutions,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Boston,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20"/>
          <w:sz w:val="22"/>
        </w:rPr>
        <w:t>MA</w:t>
      </w:r>
      <w:r>
        <w:rPr>
          <w:i/>
          <w:spacing w:val="-32"/>
          <w:w w:val="120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w w:val="105"/>
          <w:sz w:val="22"/>
        </w:rPr>
        <w:t>January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2016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20"/>
          <w:sz w:val="22"/>
        </w:rPr>
        <w:t>-</w:t>
      </w:r>
      <w:r>
        <w:rPr>
          <w:i/>
          <w:spacing w:val="-24"/>
          <w:w w:val="120"/>
          <w:sz w:val="22"/>
        </w:rPr>
        <w:t> </w:t>
      </w:r>
      <w:r>
        <w:rPr>
          <w:i/>
          <w:spacing w:val="-2"/>
          <w:w w:val="105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50"/>
        <w:ind w:left="423" w:right="178" w:hanging="34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22"/>
        </w:rPr>
        <w:t> </w:t>
      </w:r>
      <w:r>
        <w:rPr/>
        <w:t>12</w:t>
      </w:r>
      <w:r>
        <w:rPr>
          <w:spacing w:val="22"/>
        </w:rPr>
        <w:t> </w:t>
      </w:r>
      <w:r>
        <w:rPr/>
        <w:t>large-scale</w:t>
      </w:r>
      <w:r>
        <w:rPr>
          <w:spacing w:val="22"/>
        </w:rPr>
        <w:t> </w:t>
      </w:r>
      <w:r>
        <w:rPr/>
        <w:t>health</w:t>
      </w:r>
      <w:r>
        <w:rPr>
          <w:spacing w:val="22"/>
        </w:rPr>
        <w:t> </w:t>
      </w:r>
      <w:r>
        <w:rPr/>
        <w:t>care</w:t>
      </w:r>
      <w:r>
        <w:rPr>
          <w:spacing w:val="22"/>
        </w:rPr>
        <w:t> </w:t>
      </w:r>
      <w:r>
        <w:rPr/>
        <w:t>projects,</w:t>
      </w:r>
      <w:r>
        <w:rPr>
          <w:spacing w:val="22"/>
        </w:rPr>
        <w:t> </w:t>
      </w:r>
      <w:r>
        <w:rPr/>
        <w:t>including</w:t>
      </w:r>
      <w:r>
        <w:rPr>
          <w:spacing w:val="22"/>
        </w:rPr>
        <w:t> </w:t>
      </w:r>
      <w:r>
        <w:rPr/>
        <w:t>surgical suites</w:t>
      </w:r>
      <w:r>
        <w:rPr>
          <w:spacing w:val="22"/>
        </w:rPr>
        <w:t> </w:t>
      </w:r>
      <w:r>
        <w:rPr/>
        <w:t>and</w:t>
      </w:r>
      <w:r>
        <w:rPr>
          <w:spacing w:val="22"/>
        </w:rPr>
        <w:t> </w:t>
      </w:r>
      <w:r>
        <w:rPr/>
        <w:t>outpatient</w:t>
      </w:r>
      <w:r>
        <w:rPr>
          <w:spacing w:val="22"/>
        </w:rPr>
        <w:t> </w:t>
      </w:r>
      <w:r>
        <w:rPr/>
        <w:t>clinics</w:t>
      </w:r>
      <w:r>
        <w:rPr>
          <w:spacing w:val="22"/>
        </w:rPr>
        <w:t> </w:t>
      </w:r>
      <w:r>
        <w:rPr/>
        <w:t>totaling</w:t>
      </w:r>
      <w:r>
        <w:rPr>
          <w:spacing w:val="22"/>
        </w:rPr>
        <w:t> </w:t>
      </w:r>
      <w:r>
        <w:rPr/>
        <w:t>over 1 million square feet</w:t>
      </w:r>
    </w:p>
    <w:p>
      <w:pPr>
        <w:pStyle w:val="BodyText"/>
        <w:tabs>
          <w:tab w:pos="423" w:val="left" w:leader="none"/>
        </w:tabs>
        <w:spacing w:before="9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Consulted</w:t>
      </w:r>
      <w:r>
        <w:rPr>
          <w:spacing w:val="-4"/>
        </w:rPr>
        <w:t> </w:t>
      </w:r>
      <w:r>
        <w:rPr/>
        <w:t>with</w:t>
      </w:r>
      <w:r>
        <w:rPr>
          <w:spacing w:val="3"/>
        </w:rPr>
        <w:t> </w:t>
      </w:r>
      <w:r>
        <w:rPr/>
        <w:t>medical</w:t>
      </w:r>
      <w:r>
        <w:rPr>
          <w:spacing w:val="-5"/>
        </w:rPr>
        <w:t> </w:t>
      </w:r>
      <w:r>
        <w:rPr/>
        <w:t>staff</w:t>
      </w:r>
      <w:r>
        <w:rPr>
          <w:spacing w:val="-2"/>
        </w:rPr>
        <w:t> </w:t>
      </w:r>
      <w:r>
        <w:rPr/>
        <w:t>and</w:t>
      </w:r>
      <w:r>
        <w:rPr>
          <w:spacing w:val="4"/>
        </w:rPr>
        <w:t> </w:t>
      </w:r>
      <w:r>
        <w:rPr/>
        <w:t>facility</w:t>
      </w:r>
      <w:r>
        <w:rPr>
          <w:spacing w:val="-4"/>
        </w:rPr>
        <w:t> </w:t>
      </w:r>
      <w:r>
        <w:rPr/>
        <w:t>managers</w:t>
      </w:r>
      <w:r>
        <w:rPr>
          <w:spacing w:val="4"/>
        </w:rPr>
        <w:t> </w:t>
      </w:r>
      <w:r>
        <w:rPr/>
        <w:t>to</w:t>
      </w:r>
      <w:r>
        <w:rPr>
          <w:spacing w:val="3"/>
        </w:rPr>
        <w:t> </w:t>
      </w:r>
      <w:r>
        <w:rPr/>
        <w:t>optimize</w:t>
      </w:r>
      <w:r>
        <w:rPr>
          <w:spacing w:val="4"/>
        </w:rPr>
        <w:t> </w:t>
      </w:r>
      <w:r>
        <w:rPr/>
        <w:t>layout</w:t>
      </w:r>
      <w:r>
        <w:rPr>
          <w:spacing w:val="4"/>
        </w:rPr>
        <w:t> </w:t>
      </w:r>
      <w:r>
        <w:rPr/>
        <w:t>for</w:t>
      </w:r>
      <w:r>
        <w:rPr>
          <w:spacing w:val="-3"/>
        </w:rPr>
        <w:t> </w:t>
      </w:r>
      <w:r>
        <w:rPr/>
        <w:t>staff</w:t>
      </w:r>
      <w:r>
        <w:rPr>
          <w:spacing w:val="-2"/>
        </w:rPr>
        <w:t> </w:t>
      </w:r>
      <w:r>
        <w:rPr/>
        <w:t>flow</w:t>
      </w:r>
      <w:r>
        <w:rPr>
          <w:spacing w:val="-4"/>
        </w:rPr>
        <w:t> </w:t>
      </w:r>
      <w:r>
        <w:rPr/>
        <w:t>and</w:t>
      </w:r>
      <w:r>
        <w:rPr>
          <w:spacing w:val="4"/>
        </w:rPr>
        <w:t> </w:t>
      </w:r>
      <w:r>
        <w:rPr/>
        <w:t>patient</w:t>
      </w:r>
      <w:r>
        <w:rPr>
          <w:spacing w:val="3"/>
        </w:rPr>
        <w:t> </w:t>
      </w:r>
      <w:r>
        <w:rPr>
          <w:spacing w:val="-2"/>
        </w:rPr>
        <w:t>privacy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Delivered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phased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plans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minimized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disruption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during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hospital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11"/>
        <w:ind w:left="0"/>
      </w:pPr>
    </w:p>
    <w:p>
      <w:pPr>
        <w:spacing w:before="1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22"/>
        </w:rPr>
        <w:t>Project</w:t>
      </w:r>
      <w:r>
        <w:rPr>
          <w:rFonts w:ascii="Calibri"/>
          <w:b/>
          <w:spacing w:val="1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Architect</w:t>
      </w:r>
      <w:r>
        <w:rPr>
          <w:rFonts w:ascii="Calibri"/>
          <w:b/>
          <w:spacing w:val="48"/>
          <w:w w:val="120"/>
          <w:sz w:val="22"/>
        </w:rPr>
        <w:t>  </w:t>
      </w:r>
      <w:r>
        <w:rPr>
          <w:i/>
          <w:sz w:val="22"/>
        </w:rPr>
        <w:t>Sinclair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Design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Boston,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MA</w:t>
      </w:r>
      <w:r>
        <w:rPr>
          <w:i/>
          <w:spacing w:val="-13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2012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tabs>
          <w:tab w:pos="423" w:val="left" w:leader="none"/>
        </w:tabs>
        <w:spacing w:before="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11"/>
          <w:w w:val="105"/>
        </w:rPr>
        <w:t> </w:t>
      </w:r>
      <w:r>
        <w:rPr>
          <w:w w:val="105"/>
        </w:rPr>
        <w:t>planning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construction</w:t>
      </w:r>
      <w:r>
        <w:rPr>
          <w:spacing w:val="-2"/>
          <w:w w:val="105"/>
        </w:rPr>
        <w:t> </w:t>
      </w:r>
      <w:r>
        <w:rPr>
          <w:w w:val="105"/>
        </w:rPr>
        <w:t>documents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emergency</w:t>
      </w:r>
      <w:r>
        <w:rPr>
          <w:spacing w:val="-10"/>
          <w:w w:val="105"/>
        </w:rPr>
        <w:t> </w:t>
      </w:r>
      <w:r>
        <w:rPr>
          <w:w w:val="105"/>
        </w:rPr>
        <w:t>departments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imaging</w:t>
      </w:r>
      <w:r>
        <w:rPr>
          <w:spacing w:val="-2"/>
          <w:w w:val="105"/>
        </w:rPr>
        <w:t> suites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3"/>
          <w:w w:val="105"/>
        </w:rPr>
        <w:t> </w:t>
      </w:r>
      <w:r>
        <w:rPr>
          <w:w w:val="105"/>
        </w:rPr>
        <w:t>code</w:t>
      </w:r>
      <w:r>
        <w:rPr>
          <w:spacing w:val="-13"/>
          <w:w w:val="105"/>
        </w:rPr>
        <w:t> </w:t>
      </w:r>
      <w:r>
        <w:rPr>
          <w:w w:val="105"/>
        </w:rPr>
        <w:t>reviews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implemented</w:t>
      </w:r>
      <w:r>
        <w:rPr>
          <w:spacing w:val="-13"/>
          <w:w w:val="105"/>
        </w:rPr>
        <w:t> </w:t>
      </w:r>
      <w:r>
        <w:rPr>
          <w:w w:val="105"/>
        </w:rPr>
        <w:t>infection</w:t>
      </w:r>
      <w:r>
        <w:rPr>
          <w:spacing w:val="-13"/>
          <w:w w:val="105"/>
        </w:rPr>
        <w:t> </w:t>
      </w:r>
      <w:r>
        <w:rPr>
          <w:w w:val="105"/>
        </w:rPr>
        <w:t>control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tabs>
          <w:tab w:pos="423" w:val="left" w:leader="none"/>
        </w:tabs>
        <w:spacing w:before="15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align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utility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needs</w:t>
      </w:r>
    </w:p>
    <w:p>
      <w:pPr>
        <w:pStyle w:val="BodyText"/>
        <w:spacing w:before="18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214626</wp:posOffset>
                </wp:positionV>
                <wp:extent cx="715327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9729pt;width:563.249955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  <w:w w:val="130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14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15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Architecture</w:t>
      </w:r>
      <w:r>
        <w:rPr>
          <w:rFonts w:ascii="Calibri"/>
          <w:b/>
          <w:spacing w:val="14"/>
          <w:w w:val="120"/>
          <w:sz w:val="22"/>
        </w:rPr>
        <w:t> </w:t>
      </w:r>
      <w:r>
        <w:rPr>
          <w:rFonts w:ascii="Calibri"/>
          <w:b/>
          <w:w w:val="110"/>
          <w:sz w:val="22"/>
        </w:rPr>
        <w:t>(B.Arch)</w:t>
      </w:r>
      <w:r>
        <w:rPr>
          <w:rFonts w:ascii="Calibri"/>
          <w:b/>
          <w:spacing w:val="57"/>
          <w:w w:val="110"/>
          <w:sz w:val="22"/>
        </w:rPr>
        <w:t>  </w:t>
      </w:r>
      <w:r>
        <w:rPr>
          <w:w w:val="110"/>
          <w:sz w:val="22"/>
        </w:rPr>
        <w:t>Northeastern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13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110"/>
          <w:sz w:val="22"/>
        </w:rPr>
        <w:t> </w:t>
      </w:r>
      <w:r>
        <w:rPr>
          <w:spacing w:val="-4"/>
          <w:w w:val="110"/>
          <w:sz w:val="22"/>
        </w:rPr>
        <w:t>2011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7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7"/>
      <w:ind w:left="2004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2004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2025-12-14T03:12:32Z</dcterms:created>
  <dcterms:modified xsi:type="dcterms:W3CDTF">2025-12-14T03:12:32Z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