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986FF"/>
          <w:w w:val="90"/>
        </w:rPr>
        <w:t>REESE</w:t>
      </w:r>
      <w:r>
        <w:rPr>
          <w:color w:val="9986FF"/>
          <w:spacing w:val="-17"/>
          <w:w w:val="90"/>
        </w:rPr>
        <w:t> </w:t>
      </w:r>
      <w:r>
        <w:rPr>
          <w:color w:val="9986FF"/>
          <w:spacing w:val="-4"/>
        </w:rPr>
        <w:t>KING</w:t>
      </w:r>
    </w:p>
    <w:p>
      <w:pPr>
        <w:pStyle w:val="Heading2"/>
      </w:pPr>
      <w:r>
        <w:rPr>
          <w:color w:val="9986FF"/>
        </w:rPr>
        <w:t>Education</w:t>
      </w:r>
      <w:r>
        <w:rPr>
          <w:color w:val="9986FF"/>
          <w:spacing w:val="-23"/>
        </w:rPr>
        <w:t> </w:t>
      </w:r>
      <w:r>
        <w:rPr>
          <w:color w:val="9986FF"/>
        </w:rPr>
        <w:t>Law</w:t>
      </w:r>
      <w:r>
        <w:rPr>
          <w:color w:val="9986FF"/>
          <w:spacing w:val="-22"/>
        </w:rPr>
        <w:t> </w:t>
      </w:r>
      <w:r>
        <w:rPr>
          <w:color w:val="9986FF"/>
        </w:rPr>
        <w:t>Legal</w:t>
      </w:r>
      <w:r>
        <w:rPr>
          <w:color w:val="9986FF"/>
          <w:spacing w:val="-22"/>
        </w:rPr>
        <w:t> </w:t>
      </w:r>
      <w:r>
        <w:rPr>
          <w:color w:val="9986FF"/>
          <w:spacing w:val="-2"/>
        </w:rPr>
        <w:t>Assistant</w:t>
      </w:r>
    </w:p>
    <w:p>
      <w:pPr>
        <w:pStyle w:val="BodyText"/>
        <w:spacing w:line="268" w:lineRule="auto" w:before="83"/>
        <w:ind w:left="1353"/>
      </w:pPr>
      <w:r>
        <w:rPr/>
        <w:br w:type="column"/>
      </w:r>
      <w:r>
        <w:rPr>
          <w:color w:val="9986FF"/>
          <w:w w:val="120"/>
        </w:rPr>
        <w:t>City, ST </w:t>
      </w:r>
      <w:hyperlink r:id="rId6">
        <w:r>
          <w:rPr>
            <w:color w:val="9986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9986FF"/>
          <w:w w:val="110"/>
        </w:rPr>
        <w:t>(123)</w:t>
      </w:r>
      <w:r>
        <w:rPr>
          <w:color w:val="9986FF"/>
          <w:spacing w:val="12"/>
          <w:w w:val="110"/>
        </w:rPr>
        <w:t> </w:t>
      </w:r>
      <w:r>
        <w:rPr>
          <w:color w:val="9986FF"/>
          <w:w w:val="110"/>
        </w:rPr>
        <w:t>456-</w:t>
      </w:r>
      <w:r>
        <w:rPr>
          <w:color w:val="9986FF"/>
          <w:spacing w:val="-4"/>
          <w:w w:val="110"/>
        </w:rPr>
        <w:t>7890</w:t>
      </w:r>
    </w:p>
    <w:p>
      <w:pPr>
        <w:pStyle w:val="BodyText"/>
        <w:spacing w:line="268" w:lineRule="auto" w:before="31"/>
        <w:ind w:left="1353"/>
      </w:pPr>
      <w:hyperlink r:id="rId7">
        <w:r>
          <w:rPr>
            <w:color w:val="9986FF"/>
            <w:spacing w:val="-2"/>
            <w:w w:val="120"/>
          </w:rPr>
          <w:t>www.example.com/p</w:t>
        </w:r>
      </w:hyperlink>
      <w:r>
        <w:rPr>
          <w:color w:val="9986FF"/>
          <w:spacing w:val="-2"/>
          <w:w w:val="120"/>
        </w:rPr>
        <w:t> ortfolio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6234" w:space="1337"/>
            <w:col w:w="3783"/>
          </w:cols>
        </w:sectPr>
      </w:pPr>
    </w:p>
    <w:p>
      <w:pPr>
        <w:pStyle w:val="BodyText"/>
        <w:spacing w:before="69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9986f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</w:pPr>
      <w:r>
        <w:rPr>
          <w:w w:val="130"/>
        </w:rPr>
        <w:t>Education</w:t>
      </w:r>
      <w:r>
        <w:rPr>
          <w:spacing w:val="-14"/>
          <w:w w:val="130"/>
        </w:rPr>
        <w:t> </w:t>
      </w:r>
      <w:r>
        <w:rPr>
          <w:w w:val="130"/>
        </w:rPr>
        <w:t>Law</w:t>
      </w:r>
      <w:r>
        <w:rPr>
          <w:spacing w:val="-14"/>
          <w:w w:val="130"/>
        </w:rPr>
        <w:t> </w:t>
      </w:r>
      <w:r>
        <w:rPr>
          <w:w w:val="130"/>
        </w:rPr>
        <w:t>Legal</w:t>
      </w:r>
      <w:r>
        <w:rPr>
          <w:spacing w:val="-13"/>
          <w:w w:val="130"/>
        </w:rPr>
        <w:t> </w:t>
      </w:r>
      <w:r>
        <w:rPr>
          <w:w w:val="130"/>
        </w:rPr>
        <w:t>Assistant</w:t>
      </w:r>
      <w:r>
        <w:rPr>
          <w:spacing w:val="-14"/>
          <w:w w:val="130"/>
        </w:rPr>
        <w:t> </w:t>
      </w:r>
      <w:r>
        <w:rPr>
          <w:w w:val="130"/>
        </w:rPr>
        <w:t>familiar</w:t>
      </w:r>
      <w:r>
        <w:rPr>
          <w:spacing w:val="-13"/>
          <w:w w:val="130"/>
        </w:rPr>
        <w:t> </w:t>
      </w:r>
      <w:r>
        <w:rPr>
          <w:w w:val="130"/>
        </w:rPr>
        <w:t>with</w:t>
      </w:r>
      <w:r>
        <w:rPr>
          <w:spacing w:val="-14"/>
          <w:w w:val="130"/>
        </w:rPr>
        <w:t> </w:t>
      </w:r>
      <w:r>
        <w:rPr>
          <w:w w:val="130"/>
        </w:rPr>
        <w:t>special</w:t>
      </w:r>
      <w:r>
        <w:rPr>
          <w:spacing w:val="-13"/>
          <w:w w:val="130"/>
        </w:rPr>
        <w:t> </w:t>
      </w:r>
      <w:r>
        <w:rPr>
          <w:w w:val="130"/>
        </w:rPr>
        <w:t>education,</w:t>
      </w:r>
      <w:r>
        <w:rPr>
          <w:spacing w:val="-14"/>
          <w:w w:val="130"/>
        </w:rPr>
        <w:t> </w:t>
      </w:r>
      <w:r>
        <w:rPr>
          <w:w w:val="130"/>
        </w:rPr>
        <w:t>compliance,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4"/>
          <w:w w:val="130"/>
        </w:rPr>
        <w:t> </w:t>
      </w:r>
      <w:r>
        <w:rPr>
          <w:w w:val="130"/>
        </w:rPr>
        <w:t>student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rights</w:t>
      </w:r>
    </w:p>
    <w:p>
      <w:pPr>
        <w:pStyle w:val="BodyText"/>
        <w:spacing w:line="268" w:lineRule="auto" w:before="137"/>
        <w:ind w:left="51"/>
      </w:pPr>
      <w:r>
        <w:rPr>
          <w:w w:val="125"/>
        </w:rPr>
        <w:t>Supportive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meticulous</w:t>
      </w:r>
      <w:r>
        <w:rPr>
          <w:spacing w:val="-3"/>
          <w:w w:val="125"/>
        </w:rPr>
        <w:t> </w:t>
      </w:r>
      <w:r>
        <w:rPr>
          <w:w w:val="125"/>
        </w:rPr>
        <w:t>Legal</w:t>
      </w:r>
      <w:r>
        <w:rPr>
          <w:spacing w:val="-3"/>
          <w:w w:val="125"/>
        </w:rPr>
        <w:t> </w:t>
      </w:r>
      <w:r>
        <w:rPr>
          <w:w w:val="125"/>
        </w:rPr>
        <w:t>Assistant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4</w:t>
      </w:r>
      <w:r>
        <w:rPr>
          <w:spacing w:val="-3"/>
          <w:w w:val="125"/>
        </w:rPr>
        <w:t> </w:t>
      </w:r>
      <w:r>
        <w:rPr>
          <w:w w:val="125"/>
        </w:rPr>
        <w:t>years</w:t>
      </w:r>
      <w:r>
        <w:rPr>
          <w:spacing w:val="-3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w w:val="125"/>
        </w:rPr>
        <w:t>experience</w:t>
      </w:r>
      <w:r>
        <w:rPr>
          <w:spacing w:val="-3"/>
          <w:w w:val="125"/>
        </w:rPr>
        <w:t> </w:t>
      </w:r>
      <w:r>
        <w:rPr>
          <w:w w:val="125"/>
        </w:rPr>
        <w:t>working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attorneys</w:t>
      </w:r>
      <w:r>
        <w:rPr>
          <w:spacing w:val="-3"/>
          <w:w w:val="125"/>
        </w:rPr>
        <w:t> </w:t>
      </w:r>
      <w:r>
        <w:rPr>
          <w:w w:val="125"/>
        </w:rPr>
        <w:t>on school policy issues, IEP disputes, and education compliance law.</w:t>
      </w:r>
    </w:p>
    <w:p>
      <w:pPr>
        <w:pStyle w:val="BodyText"/>
        <w:spacing w:before="7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112955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894135pt;width:563.249955pt;height:5.25pt;mso-position-horizontal-relative:page;mso-position-vertical-relative:paragraph;z-index:-15728128;mso-wrap-distance-left:0;mso-wrap-distance-right:0" id="docshape3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5445" w:val="left" w:leader="none"/>
        </w:tabs>
        <w:spacing w:before="131"/>
        <w:ind w:left="51" w:right="0" w:firstLine="0"/>
        <w:jc w:val="left"/>
        <w:rPr>
          <w:position w:val="1"/>
          <w:sz w:val="22"/>
        </w:rPr>
      </w:pPr>
      <w:r>
        <w:rPr>
          <w:rFonts w:ascii="Arial"/>
          <w:b/>
          <w:color w:val="9986FF"/>
          <w:w w:val="95"/>
          <w:sz w:val="26"/>
        </w:rPr>
        <w:t>Key</w:t>
      </w:r>
      <w:r>
        <w:rPr>
          <w:rFonts w:ascii="Arial"/>
          <w:b/>
          <w:color w:val="9986FF"/>
          <w:spacing w:val="-1"/>
          <w:w w:val="95"/>
          <w:sz w:val="26"/>
        </w:rPr>
        <w:t> </w:t>
      </w:r>
      <w:r>
        <w:rPr>
          <w:rFonts w:ascii="Arial"/>
          <w:b/>
          <w:color w:val="9986FF"/>
          <w:spacing w:val="-2"/>
          <w:w w:val="110"/>
          <w:sz w:val="26"/>
        </w:rPr>
        <w:t>Skills</w:t>
      </w:r>
      <w:r>
        <w:rPr>
          <w:rFonts w:ascii="Arial"/>
          <w:b/>
          <w:color w:val="9986FF"/>
          <w:sz w:val="26"/>
        </w:rPr>
        <w:tab/>
      </w:r>
      <w:r>
        <w:rPr>
          <w:spacing w:val="6"/>
          <w:w w:val="115"/>
          <w:position w:val="1"/>
          <w:sz w:val="22"/>
        </w:rPr>
        <w:t>IEP</w:t>
      </w:r>
      <w:r>
        <w:rPr>
          <w:spacing w:val="53"/>
          <w:w w:val="115"/>
          <w:position w:val="1"/>
          <w:sz w:val="22"/>
        </w:rPr>
        <w:t> </w:t>
      </w:r>
      <w:r>
        <w:rPr>
          <w:spacing w:val="6"/>
          <w:w w:val="115"/>
          <w:position w:val="1"/>
          <w:sz w:val="22"/>
        </w:rPr>
        <w:t>document</w:t>
      </w:r>
      <w:r>
        <w:rPr>
          <w:spacing w:val="54"/>
          <w:w w:val="115"/>
          <w:position w:val="1"/>
          <w:sz w:val="22"/>
        </w:rPr>
        <w:t> </w:t>
      </w:r>
      <w:r>
        <w:rPr>
          <w:spacing w:val="-2"/>
          <w:w w:val="115"/>
          <w:position w:val="1"/>
          <w:sz w:val="22"/>
        </w:rPr>
        <w:t>review</w:t>
      </w:r>
    </w:p>
    <w:p>
      <w:pPr>
        <w:pStyle w:val="BodyText"/>
        <w:spacing w:line="336" w:lineRule="auto" w:before="95"/>
        <w:ind w:left="5445" w:right="24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1981199</wp:posOffset>
                </wp:positionH>
                <wp:positionV relativeFrom="paragraph">
                  <wp:posOffset>-111108</wp:posOffset>
                </wp:positionV>
                <wp:extent cx="1476375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-8.748732pt;width:116.25pt;height:5.25pt;mso-position-horizontal-relative:page;mso-position-vertical-relative:paragraph;z-index:-15784960" id="docshapegroup4" coordorigin="3120,-175" coordsize="2325,105">
                <v:rect style="position:absolute;left:3127;top:-168;width:2310;height:90" id="docshape5" filled="false" stroked="true" strokeweight=".75pt" strokecolor="#9986ff">
                  <v:stroke dashstyle="solid"/>
                </v:rect>
                <v:rect style="position:absolute;left:3135;top:-160;width:2295;height:90" id="docshape6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127016</wp:posOffset>
                </wp:positionV>
                <wp:extent cx="1476375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0.001267pt;width:116.25pt;height:5.25pt;mso-position-horizontal-relative:page;mso-position-vertical-relative:paragraph;z-index:15731712" id="docshapegroup7" coordorigin="3120,200" coordsize="2325,105">
                <v:rect style="position:absolute;left:3127;top:207;width:2310;height:90" id="docshape8" filled="false" stroked="true" strokeweight=".75pt" strokecolor="#9986ff">
                  <v:stroke dashstyle="solid"/>
                </v:rect>
                <v:rect style="position:absolute;left:3135;top:215;width:1845;height:90" id="docshape9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365141</wp:posOffset>
                </wp:positionV>
                <wp:extent cx="1476375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8.751266pt;width:116.25pt;height:5.25pt;mso-position-horizontal-relative:page;mso-position-vertical-relative:paragraph;z-index:15732224" id="docshapegroup10" coordorigin="3120,575" coordsize="2325,105">
                <v:rect style="position:absolute;left:3127;top:582;width:2310;height:90" id="docshape11" filled="false" stroked="true" strokeweight=".75pt" strokecolor="#9986ff">
                  <v:stroke dashstyle="solid"/>
                </v:rect>
                <v:rect style="position:absolute;left:3135;top:590;width:1845;height:90" id="docshape12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School</w:t>
      </w:r>
      <w:r>
        <w:rPr>
          <w:spacing w:val="-6"/>
          <w:w w:val="125"/>
        </w:rPr>
        <w:t> </w:t>
      </w:r>
      <w:r>
        <w:rPr>
          <w:w w:val="125"/>
        </w:rPr>
        <w:t>board</w:t>
      </w:r>
      <w:r>
        <w:rPr>
          <w:spacing w:val="-6"/>
          <w:w w:val="125"/>
        </w:rPr>
        <w:t> </w:t>
      </w:r>
      <w:r>
        <w:rPr>
          <w:w w:val="125"/>
        </w:rPr>
        <w:t>hearing</w:t>
      </w:r>
      <w:r>
        <w:rPr>
          <w:spacing w:val="-6"/>
          <w:w w:val="125"/>
        </w:rPr>
        <w:t> </w:t>
      </w:r>
      <w:r>
        <w:rPr>
          <w:w w:val="125"/>
        </w:rPr>
        <w:t>prep Legal research</w:t>
      </w:r>
    </w:p>
    <w:p>
      <w:pPr>
        <w:pStyle w:val="BodyText"/>
        <w:spacing w:line="338" w:lineRule="auto"/>
        <w:ind w:left="5445" w:right="29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65450</wp:posOffset>
                </wp:positionV>
                <wp:extent cx="1476375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5.153608pt;width:116.25pt;height:5.25pt;mso-position-horizontal-relative:page;mso-position-vertical-relative:paragraph;z-index:15732736" id="docshapegroup13" coordorigin="3120,103" coordsize="2325,105">
                <v:rect style="position:absolute;left:3127;top:110;width:2310;height:90" id="docshape14" filled="false" stroked="true" strokeweight=".75pt" strokecolor="#9986ff">
                  <v:stroke dashstyle="solid"/>
                </v:rect>
                <v:rect style="position:absolute;left:3135;top:118;width:1380;height:90" id="docshape15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303575</wp:posOffset>
                </wp:positionV>
                <wp:extent cx="1476375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3.903606pt;width:116.25pt;height:5.25pt;mso-position-horizontal-relative:page;mso-position-vertical-relative:paragraph;z-index:15733248" id="docshapegroup16" coordorigin="3120,478" coordsize="2325,105">
                <v:rect style="position:absolute;left:3127;top:485;width:2310;height:90" id="docshape17" filled="false" stroked="true" strokeweight=".75pt" strokecolor="#9986ff">
                  <v:stroke dashstyle="solid"/>
                </v:rect>
                <v:rect style="position:absolute;left:3135;top:493;width:1380;height:90" id="docshape18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541700</wp:posOffset>
                </wp:positionV>
                <wp:extent cx="1476375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2.653606pt;width:116.25pt;height:5.25pt;mso-position-horizontal-relative:page;mso-position-vertical-relative:paragraph;z-index:15733760" id="docshapegroup19" coordorigin="3120,853" coordsize="2325,105">
                <v:rect style="position:absolute;left:3127;top:860;width:2310;height:90" id="docshape20" filled="false" stroked="true" strokeweight=".75pt" strokecolor="#9986ff">
                  <v:stroke dashstyle="solid"/>
                </v:rect>
                <v:rect style="position:absolute;left:3135;top:868;width:930;height:90" id="docshape21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1981199</wp:posOffset>
                </wp:positionH>
                <wp:positionV relativeFrom="paragraph">
                  <wp:posOffset>779825</wp:posOffset>
                </wp:positionV>
                <wp:extent cx="1476375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1.403603pt;width:116.25pt;height:5.25pt;mso-position-horizontal-relative:page;mso-position-vertical-relative:paragraph;z-index:15734272" id="docshapegroup22" coordorigin="3120,1228" coordsize="2325,105">
                <v:rect style="position:absolute;left:3127;top:1235;width:2310;height:90" id="docshape23" filled="false" stroked="true" strokeweight=".75pt" strokecolor="#9986ff">
                  <v:stroke dashstyle="solid"/>
                </v:rect>
                <v:rect style="position:absolute;left:3135;top:1243;width:930;height:90" id="docshape24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Education</w:t>
      </w:r>
      <w:r>
        <w:rPr>
          <w:spacing w:val="-2"/>
          <w:w w:val="125"/>
        </w:rPr>
        <w:t> </w:t>
      </w:r>
      <w:r>
        <w:rPr>
          <w:w w:val="125"/>
        </w:rPr>
        <w:t>law</w:t>
      </w:r>
      <w:r>
        <w:rPr>
          <w:spacing w:val="-2"/>
          <w:w w:val="125"/>
        </w:rPr>
        <w:t> </w:t>
      </w:r>
      <w:r>
        <w:rPr>
          <w:w w:val="125"/>
        </w:rPr>
        <w:t>filings FERPA compliance Attorney support </w:t>
      </w:r>
      <w:r>
        <w:rPr>
          <w:spacing w:val="-2"/>
          <w:w w:val="125"/>
        </w:rPr>
        <w:t>Scheduling</w:t>
      </w:r>
    </w:p>
    <w:p>
      <w:pPr>
        <w:pStyle w:val="BodyText"/>
        <w:spacing w:before="2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94248</wp:posOffset>
                </wp:positionV>
                <wp:extent cx="7153275" cy="66675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.42118pt;width:563.249955pt;height:5.25pt;mso-position-horizontal-relative:page;mso-position-vertical-relative:paragraph;z-index:-15727616;mso-wrap-distance-left:0;mso-wrap-distance-right:0" id="docshape25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  <w:spacing w:line="204" w:lineRule="auto" w:before="68"/>
      </w:pPr>
      <w:r>
        <w:rPr>
          <w:color w:val="9986FF"/>
          <w:spacing w:val="-2"/>
        </w:rPr>
        <w:t>Professional Experience</w:t>
      </w:r>
    </w:p>
    <w:p>
      <w:pPr>
        <w:spacing w:line="268" w:lineRule="auto" w:before="66"/>
        <w:ind w:left="51" w:right="105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22"/>
        </w:rPr>
        <w:t>Education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Law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Legal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Assistant</w:t>
      </w:r>
      <w:r>
        <w:rPr>
          <w:rFonts w:ascii="Arial"/>
          <w:b/>
          <w:spacing w:val="52"/>
          <w:w w:val="115"/>
          <w:sz w:val="22"/>
        </w:rPr>
        <w:t> </w:t>
      </w:r>
      <w:r>
        <w:rPr>
          <w:i/>
          <w:w w:val="115"/>
          <w:sz w:val="22"/>
        </w:rPr>
        <w:t>Bennett</w:t>
      </w:r>
      <w:r>
        <w:rPr>
          <w:i/>
          <w:spacing w:val="-9"/>
          <w:w w:val="115"/>
          <w:sz w:val="22"/>
        </w:rPr>
        <w:t> </w:t>
      </w:r>
      <w:r>
        <w:rPr>
          <w:i/>
          <w:w w:val="115"/>
          <w:sz w:val="22"/>
        </w:rPr>
        <w:t>&amp;</w:t>
      </w:r>
      <w:r>
        <w:rPr>
          <w:i/>
          <w:spacing w:val="-9"/>
          <w:w w:val="115"/>
          <w:sz w:val="22"/>
        </w:rPr>
        <w:t> </w:t>
      </w:r>
      <w:r>
        <w:rPr>
          <w:i/>
          <w:w w:val="115"/>
          <w:sz w:val="22"/>
        </w:rPr>
        <w:t>Rowe</w:t>
      </w:r>
      <w:r>
        <w:rPr>
          <w:i/>
          <w:spacing w:val="-9"/>
          <w:w w:val="115"/>
          <w:sz w:val="22"/>
        </w:rPr>
        <w:t> </w:t>
      </w:r>
      <w:r>
        <w:rPr>
          <w:i/>
          <w:w w:val="115"/>
          <w:sz w:val="22"/>
        </w:rPr>
        <w:t>Legal,</w:t>
      </w:r>
      <w:r>
        <w:rPr>
          <w:i/>
          <w:spacing w:val="-9"/>
          <w:w w:val="115"/>
          <w:sz w:val="22"/>
        </w:rPr>
        <w:t> </w:t>
      </w:r>
      <w:r>
        <w:rPr>
          <w:i/>
          <w:w w:val="115"/>
          <w:sz w:val="22"/>
        </w:rPr>
        <w:t>Philadelphia,</w:t>
      </w:r>
      <w:r>
        <w:rPr>
          <w:i/>
          <w:spacing w:val="-9"/>
          <w:w w:val="115"/>
          <w:sz w:val="22"/>
        </w:rPr>
        <w:t> </w:t>
      </w:r>
      <w:r>
        <w:rPr>
          <w:i/>
          <w:w w:val="115"/>
          <w:sz w:val="22"/>
        </w:rPr>
        <w:t>PA</w:t>
      </w:r>
      <w:r>
        <w:rPr>
          <w:i/>
          <w:spacing w:val="-9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z w:val="22"/>
        </w:rPr>
        <w:t> </w:t>
      </w:r>
      <w:r>
        <w:rPr>
          <w:i/>
          <w:w w:val="115"/>
          <w:sz w:val="22"/>
        </w:rPr>
        <w:t>April 2021 - 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19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Prepared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documentation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40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special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education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hearings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Organized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legal responses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to 60+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parent complaints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 IEP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disputes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Reduced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response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prep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time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25%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updated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tracking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template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40" w:bottom="280" w:left="283" w:right="283"/>
          <w:cols w:num="2" w:equalWidth="0">
            <w:col w:w="1611" w:space="1179"/>
            <w:col w:w="8564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3"/>
        <w:rPr>
          <w:sz w:val="26"/>
        </w:rPr>
      </w:pPr>
    </w:p>
    <w:p>
      <w:pPr>
        <w:pStyle w:val="Heading3"/>
      </w:pPr>
      <w:r>
        <w:rPr>
          <w:color w:val="9986FF"/>
          <w:spacing w:val="-2"/>
        </w:rPr>
        <w:t>Education</w:t>
      </w:r>
    </w:p>
    <w:p>
      <w:pPr>
        <w:pStyle w:val="BodyText"/>
        <w:spacing w:line="273" w:lineRule="auto" w:before="192"/>
        <w:ind w:left="51"/>
        <w:rPr>
          <w:rFonts w:ascii="Microsoft Sans Serif"/>
        </w:rPr>
      </w:pPr>
      <w:r>
        <w:rPr>
          <w:rFonts w:ascii="Microsoft Sans Serif"/>
        </w:rPr>
        <w:t>Bachelor of Arts in </w:t>
      </w:r>
      <w:r>
        <w:rPr>
          <w:rFonts w:ascii="Microsoft Sans Serif"/>
          <w:w w:val="110"/>
        </w:rPr>
        <w:t>Public</w:t>
      </w:r>
      <w:r>
        <w:rPr>
          <w:rFonts w:ascii="Microsoft Sans Serif"/>
          <w:spacing w:val="-2"/>
          <w:w w:val="110"/>
        </w:rPr>
        <w:t> </w:t>
      </w:r>
      <w:r>
        <w:rPr>
          <w:rFonts w:ascii="Microsoft Sans Serif"/>
          <w:w w:val="110"/>
        </w:rPr>
        <w:t>Policy</w:t>
      </w:r>
    </w:p>
    <w:p>
      <w:pPr>
        <w:spacing w:line="268" w:lineRule="auto" w:before="107"/>
        <w:ind w:left="51" w:right="105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 w:hAnsi="Arial"/>
          <w:b/>
          <w:w w:val="115"/>
          <w:sz w:val="22"/>
        </w:rPr>
        <w:t>Legal</w:t>
      </w:r>
      <w:r>
        <w:rPr>
          <w:rFonts w:ascii="Arial" w:hAnsi="Arial"/>
          <w:b/>
          <w:spacing w:val="-18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Assistant</w:t>
      </w:r>
      <w:r>
        <w:rPr>
          <w:rFonts w:ascii="Arial" w:hAnsi="Arial"/>
          <w:b/>
          <w:spacing w:val="-18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–</w:t>
      </w:r>
      <w:r>
        <w:rPr>
          <w:rFonts w:ascii="Arial" w:hAnsi="Arial"/>
          <w:b/>
          <w:spacing w:val="-17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School</w:t>
      </w:r>
      <w:r>
        <w:rPr>
          <w:rFonts w:ascii="Arial" w:hAnsi="Arial"/>
          <w:b/>
          <w:spacing w:val="-18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Law</w:t>
      </w:r>
      <w:r>
        <w:rPr>
          <w:rFonts w:ascii="Arial" w:hAnsi="Arial"/>
          <w:b/>
          <w:spacing w:val="52"/>
          <w:w w:val="115"/>
          <w:sz w:val="22"/>
        </w:rPr>
        <w:t> </w:t>
      </w:r>
      <w:r>
        <w:rPr>
          <w:i/>
          <w:w w:val="115"/>
          <w:sz w:val="22"/>
        </w:rPr>
        <w:t>Legal</w:t>
      </w:r>
      <w:r>
        <w:rPr>
          <w:i/>
          <w:spacing w:val="-7"/>
          <w:w w:val="115"/>
          <w:sz w:val="22"/>
        </w:rPr>
        <w:t> </w:t>
      </w:r>
      <w:r>
        <w:rPr>
          <w:i/>
          <w:w w:val="115"/>
          <w:sz w:val="22"/>
        </w:rPr>
        <w:t>Aid</w:t>
      </w:r>
      <w:r>
        <w:rPr>
          <w:i/>
          <w:spacing w:val="-8"/>
          <w:w w:val="115"/>
          <w:sz w:val="22"/>
        </w:rPr>
        <w:t> </w:t>
      </w:r>
      <w:r>
        <w:rPr>
          <w:i/>
          <w:w w:val="115"/>
          <w:sz w:val="22"/>
        </w:rPr>
        <w:t>for</w:t>
      </w:r>
      <w:r>
        <w:rPr>
          <w:i/>
          <w:spacing w:val="-8"/>
          <w:w w:val="115"/>
          <w:sz w:val="22"/>
        </w:rPr>
        <w:t> </w:t>
      </w:r>
      <w:r>
        <w:rPr>
          <w:i/>
          <w:w w:val="115"/>
          <w:sz w:val="22"/>
        </w:rPr>
        <w:t>Youth,</w:t>
      </w:r>
      <w:r>
        <w:rPr>
          <w:i/>
          <w:spacing w:val="-8"/>
          <w:w w:val="115"/>
          <w:sz w:val="22"/>
        </w:rPr>
        <w:t> </w:t>
      </w:r>
      <w:r>
        <w:rPr>
          <w:i/>
          <w:w w:val="115"/>
          <w:sz w:val="22"/>
        </w:rPr>
        <w:t>Philadelphia,</w:t>
      </w:r>
      <w:r>
        <w:rPr>
          <w:i/>
          <w:spacing w:val="-8"/>
          <w:w w:val="115"/>
          <w:sz w:val="22"/>
        </w:rPr>
        <w:t> </w:t>
      </w:r>
      <w:r>
        <w:rPr>
          <w:i/>
          <w:w w:val="115"/>
          <w:sz w:val="22"/>
        </w:rPr>
        <w:t>PA</w:t>
      </w:r>
      <w:r>
        <w:rPr>
          <w:i/>
          <w:spacing w:val="-8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1"/>
          <w:sz w:val="22"/>
        </w:rPr>
        <w:t> </w:t>
      </w:r>
      <w:r>
        <w:rPr>
          <w:i/>
          <w:w w:val="115"/>
          <w:sz w:val="22"/>
        </w:rPr>
        <w:t>May</w:t>
      </w:r>
      <w:r>
        <w:rPr>
          <w:i/>
          <w:w w:val="115"/>
          <w:sz w:val="22"/>
        </w:rPr>
        <w:t> 2019 - March 2021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19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attorneys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student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discipline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appeals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Title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IX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issues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909" w:hanging="347"/>
        <w:jc w:val="left"/>
        <w:rPr>
          <w:sz w:val="22"/>
        </w:rPr>
      </w:pPr>
      <w:r>
        <w:rPr>
          <w:w w:val="125"/>
          <w:sz w:val="22"/>
        </w:rPr>
        <w:t>Handled scheduling and client communication with schools and </w:t>
      </w:r>
      <w:r>
        <w:rPr>
          <w:spacing w:val="-2"/>
          <w:w w:val="125"/>
          <w:sz w:val="22"/>
        </w:rPr>
        <w:t>agencies</w:t>
      </w:r>
    </w:p>
    <w:p>
      <w:pPr>
        <w:pStyle w:val="BodyText"/>
      </w:pPr>
    </w:p>
    <w:p>
      <w:pPr>
        <w:pStyle w:val="BodyText"/>
        <w:spacing w:before="106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-76167</wp:posOffset>
                </wp:positionV>
                <wp:extent cx="7153275" cy="95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997478pt;width:563.249955pt;height:.75pt;mso-position-horizontal-relative:page;mso-position-vertical-relative:paragraph;z-index:15730176" id="docshape26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10"/>
        </w:rPr>
        <w:t>Temple</w:t>
      </w:r>
      <w:r>
        <w:rPr>
          <w:spacing w:val="48"/>
          <w:w w:val="110"/>
        </w:rPr>
        <w:t> </w:t>
      </w:r>
      <w:r>
        <w:rPr>
          <w:w w:val="110"/>
        </w:rPr>
        <w:t>University</w:t>
      </w:r>
      <w:r>
        <w:rPr>
          <w:spacing w:val="49"/>
          <w:w w:val="110"/>
        </w:rPr>
        <w:t> </w:t>
      </w:r>
      <w:r>
        <w:rPr/>
        <w:t>|</w:t>
      </w:r>
      <w:r>
        <w:rPr>
          <w:spacing w:val="49"/>
          <w:w w:val="110"/>
        </w:rPr>
        <w:t> </w:t>
      </w:r>
      <w:r>
        <w:rPr>
          <w:w w:val="110"/>
        </w:rPr>
        <w:t>May</w:t>
      </w:r>
      <w:r>
        <w:rPr>
          <w:spacing w:val="49"/>
          <w:w w:val="110"/>
        </w:rPr>
        <w:t> </w:t>
      </w:r>
      <w:r>
        <w:rPr>
          <w:spacing w:val="-4"/>
          <w:w w:val="110"/>
        </w:rPr>
        <w:t>2019</w:t>
      </w:r>
    </w:p>
    <w:sectPr>
      <w:type w:val="continuous"/>
      <w:pgSz w:w="11920" w:h="16860"/>
      <w:pgMar w:top="740" w:bottom="280" w:left="283" w:right="283"/>
      <w:cols w:num="2" w:equalWidth="0">
        <w:col w:w="1927" w:space="863"/>
        <w:col w:w="8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4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8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2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1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5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1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33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1353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6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80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9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hyperlink" Target="http://www.example.com/p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2025-12-30T13:35:10Z</dcterms:created>
  <dcterms:modified xsi:type="dcterms:W3CDTF">2025-12-30T13:35:10Z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2025-12-30T00:00:00Z</vt:filetime>
  </property>
  <property fmtid="{D5CDD505-2E9C-101B-9397-08002B2CF9AE}" pid="5" name="Producer">
    <vt:lpwstr>Skia/PDF m121</vt:lpwstr>
  </property>
</Properties>
</file>