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  <w:spacing w:val="-8"/>
        </w:rPr>
        <w:t>Logan</w:t>
      </w:r>
      <w:r>
        <w:rPr>
          <w:color w:val="E360CA"/>
          <w:spacing w:val="-17"/>
        </w:rPr>
        <w:t> </w:t>
      </w:r>
      <w:r>
        <w:rPr>
          <w:color w:val="E360CA"/>
          <w:spacing w:val="-4"/>
        </w:rPr>
        <w:t>Hall</w:t>
      </w:r>
    </w:p>
    <w:p>
      <w:pPr>
        <w:spacing w:before="72"/>
        <w:ind w:left="6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Site</w:t>
      </w:r>
      <w:r>
        <w:rPr>
          <w:rFonts w:ascii="Arial"/>
          <w:b/>
          <w:spacing w:val="32"/>
          <w:sz w:val="16"/>
        </w:rPr>
        <w:t> </w:t>
      </w:r>
      <w:r>
        <w:rPr>
          <w:rFonts w:ascii="Arial"/>
          <w:b/>
          <w:sz w:val="16"/>
        </w:rPr>
        <w:t>Development</w:t>
      </w:r>
      <w:r>
        <w:rPr>
          <w:rFonts w:ascii="Arial"/>
          <w:b/>
          <w:spacing w:val="32"/>
          <w:sz w:val="16"/>
        </w:rPr>
        <w:t> </w:t>
      </w:r>
      <w:r>
        <w:rPr>
          <w:rFonts w:ascii="Arial"/>
          <w:b/>
          <w:spacing w:val="-2"/>
          <w:sz w:val="16"/>
        </w:rPr>
        <w:t>Engineer</w:t>
      </w:r>
    </w:p>
    <w:p>
      <w:pPr>
        <w:pStyle w:val="BodyText"/>
        <w:spacing w:before="143"/>
        <w:ind w:left="63"/>
      </w:pPr>
      <w:r>
        <w:rPr>
          <w:w w:val="125"/>
        </w:rPr>
        <w:t>City, ST</w:t>
      </w:r>
      <w:r>
        <w:rPr>
          <w:spacing w:val="2"/>
          <w:w w:val="125"/>
        </w:rPr>
        <w:t> </w:t>
      </w:r>
      <w:r>
        <w:rPr/>
        <w:t>|</w:t>
      </w:r>
      <w:r>
        <w:rPr>
          <w:spacing w:val="1"/>
          <w:w w:val="125"/>
        </w:rPr>
        <w:t> </w:t>
      </w:r>
      <w:r>
        <w:rPr>
          <w:w w:val="125"/>
        </w:rPr>
        <w:t>(000) 000-</w:t>
      </w:r>
      <w:r>
        <w:rPr>
          <w:spacing w:val="-4"/>
          <w:w w:val="125"/>
        </w:rPr>
        <w:t>0000</w:t>
      </w:r>
    </w:p>
    <w:p>
      <w:pPr>
        <w:pStyle w:val="BodyText"/>
        <w:spacing w:line="331" w:lineRule="auto" w:before="90"/>
        <w:ind w:left="63" w:right="7149"/>
      </w:pPr>
      <w:hyperlink r:id="rId5">
        <w:r>
          <w:rPr>
            <w:spacing w:val="-2"/>
            <w:w w:val="115"/>
          </w:rPr>
          <w:t>email@example.com</w:t>
        </w:r>
      </w:hyperlink>
      <w:r>
        <w:rPr>
          <w:spacing w:val="40"/>
          <w:w w:val="115"/>
        </w:rPr>
        <w:t> </w:t>
      </w:r>
      <w:r>
        <w:rPr>
          <w:w w:val="115"/>
        </w:rPr>
        <w:t>LinkedIn </w:t>
      </w:r>
      <w:r>
        <w:rPr/>
        <w:t>| </w:t>
      </w:r>
      <w:r>
        <w:rPr>
          <w:w w:val="115"/>
        </w:rPr>
        <w:t>Portfolio</w:t>
      </w:r>
    </w:p>
    <w:p>
      <w:pPr>
        <w:pStyle w:val="BodyText"/>
      </w:pPr>
    </w:p>
    <w:p>
      <w:pPr>
        <w:spacing w:before="1"/>
        <w:ind w:left="63" w:right="0" w:firstLine="0"/>
        <w:jc w:val="left"/>
        <w:rPr>
          <w:b/>
          <w:sz w:val="16"/>
        </w:rPr>
      </w:pPr>
      <w:r>
        <w:rPr>
          <w:b/>
          <w:w w:val="130"/>
          <w:sz w:val="16"/>
        </w:rPr>
        <w:t>Site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Development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Engineer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9"/>
          <w:w w:val="130"/>
          <w:sz w:val="16"/>
        </w:rPr>
        <w:t> </w:t>
      </w:r>
      <w:r>
        <w:rPr>
          <w:b/>
          <w:w w:val="130"/>
          <w:sz w:val="16"/>
        </w:rPr>
        <w:t>commercial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and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retail</w:t>
      </w:r>
      <w:r>
        <w:rPr>
          <w:b/>
          <w:spacing w:val="9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experience</w:t>
      </w:r>
    </w:p>
    <w:p>
      <w:pPr>
        <w:spacing w:line="304" w:lineRule="auto" w:before="149"/>
        <w:ind w:left="63" w:right="17" w:firstLine="0"/>
        <w:jc w:val="left"/>
        <w:rPr>
          <w:b/>
          <w:sz w:val="16"/>
        </w:rPr>
      </w:pPr>
      <w:r>
        <w:rPr>
          <w:b/>
          <w:w w:val="130"/>
          <w:sz w:val="16"/>
        </w:rPr>
        <w:t>Civil Engineer with 5 years of experience preparing site plans for retail, mixed-use, and distribution developments. Skilled in grading, drainage, and utility layout. Excels at working with local zoning boards and securing project approvals.</w:t>
      </w:r>
    </w:p>
    <w:p>
      <w:pPr>
        <w:spacing w:after="0" w:line="304" w:lineRule="auto"/>
        <w:jc w:val="left"/>
        <w:rPr>
          <w:b/>
          <w:sz w:val="16"/>
        </w:rPr>
        <w:sectPr>
          <w:type w:val="continuous"/>
          <w:pgSz w:w="11920" w:h="16860"/>
          <w:pgMar w:top="1080" w:bottom="280" w:left="1275" w:right="1275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35"/>
        <w:rPr>
          <w:b/>
        </w:rPr>
      </w:pPr>
    </w:p>
    <w:p>
      <w:pPr>
        <w:tabs>
          <w:tab w:pos="361" w:val="left" w:leader="none"/>
        </w:tabs>
        <w:spacing w:before="0"/>
        <w:ind w:left="59" w:right="0" w:firstLine="0"/>
        <w:jc w:val="left"/>
        <w:rPr>
          <w:b/>
          <w:sz w:val="16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16"/>
        </w:rPr>
        <w:t>Civil</w:t>
      </w:r>
      <w:r>
        <w:rPr>
          <w:b/>
          <w:spacing w:val="7"/>
          <w:w w:val="130"/>
          <w:sz w:val="16"/>
        </w:rPr>
        <w:t> </w:t>
      </w:r>
      <w:r>
        <w:rPr>
          <w:b/>
          <w:spacing w:val="-5"/>
          <w:w w:val="130"/>
          <w:sz w:val="16"/>
        </w:rPr>
        <w:t>3D</w:t>
      </w:r>
    </w:p>
    <w:p>
      <w:pPr>
        <w:tabs>
          <w:tab w:pos="361" w:val="left" w:leader="none"/>
        </w:tabs>
        <w:spacing w:before="150"/>
        <w:ind w:left="59" w:right="0" w:firstLine="0"/>
        <w:jc w:val="left"/>
        <w:rPr>
          <w:b/>
          <w:sz w:val="16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16"/>
        </w:rPr>
        <w:t>Erosion</w:t>
      </w:r>
      <w:r>
        <w:rPr>
          <w:b/>
          <w:spacing w:val="4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control</w:t>
      </w:r>
    </w:p>
    <w:p>
      <w:pPr>
        <w:tabs>
          <w:tab w:pos="361" w:val="left" w:leader="none"/>
        </w:tabs>
        <w:spacing w:before="165"/>
        <w:ind w:left="59" w:right="0" w:firstLine="0"/>
        <w:jc w:val="left"/>
        <w:rPr>
          <w:b/>
          <w:sz w:val="16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spacing w:val="-2"/>
          <w:w w:val="135"/>
          <w:sz w:val="16"/>
        </w:rPr>
        <w:t>Grading</w:t>
      </w:r>
      <w:r>
        <w:rPr>
          <w:b/>
          <w:spacing w:val="-5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and</w:t>
      </w:r>
      <w:r>
        <w:rPr>
          <w:b/>
          <w:spacing w:val="-4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drainage</w:t>
      </w:r>
      <w:r>
        <w:rPr>
          <w:b/>
          <w:spacing w:val="-4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design</w:t>
      </w:r>
    </w:p>
    <w:p>
      <w:pPr>
        <w:tabs>
          <w:tab w:pos="361" w:val="left" w:leader="none"/>
        </w:tabs>
        <w:spacing w:before="164"/>
        <w:ind w:left="59" w:right="0" w:firstLine="0"/>
        <w:jc w:val="left"/>
        <w:rPr>
          <w:b/>
          <w:sz w:val="16"/>
        </w:rPr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b/>
          <w:w w:val="135"/>
          <w:sz w:val="16"/>
        </w:rPr>
        <w:t>Parking</w:t>
      </w:r>
      <w:r>
        <w:rPr>
          <w:b/>
          <w:spacing w:val="6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layout</w:t>
      </w:r>
    </w:p>
    <w:p>
      <w:pPr>
        <w:tabs>
          <w:tab w:pos="361" w:val="left" w:leader="none"/>
        </w:tabs>
        <w:spacing w:before="150"/>
        <w:ind w:left="59" w:right="0" w:firstLine="0"/>
        <w:jc w:val="left"/>
        <w:rPr>
          <w:b/>
          <w:sz w:val="16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16"/>
        </w:rPr>
        <w:t>Site</w:t>
      </w:r>
      <w:r>
        <w:rPr>
          <w:b/>
          <w:spacing w:val="4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feasibility</w:t>
      </w:r>
    </w:p>
    <w:p>
      <w:pPr>
        <w:tabs>
          <w:tab w:pos="361" w:val="left" w:leader="none"/>
        </w:tabs>
        <w:spacing w:before="165"/>
        <w:ind w:left="59" w:right="0" w:firstLine="0"/>
        <w:jc w:val="left"/>
        <w:rPr>
          <w:b/>
          <w:sz w:val="16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16"/>
        </w:rPr>
        <w:t>Stormwater</w:t>
      </w:r>
      <w:r>
        <w:rPr>
          <w:b/>
          <w:spacing w:val="-8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detention</w:t>
      </w:r>
    </w:p>
    <w:p>
      <w:pPr>
        <w:tabs>
          <w:tab w:pos="361" w:val="left" w:leader="none"/>
        </w:tabs>
        <w:spacing w:before="149"/>
        <w:ind w:left="59" w:right="0" w:firstLine="0"/>
        <w:jc w:val="left"/>
        <w:rPr>
          <w:b/>
          <w:sz w:val="16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16"/>
        </w:rPr>
        <w:t>Utility</w:t>
      </w:r>
      <w:r>
        <w:rPr>
          <w:b/>
          <w:spacing w:val="-11"/>
          <w:w w:val="130"/>
          <w:sz w:val="16"/>
        </w:rPr>
        <w:t> </w:t>
      </w:r>
      <w:r>
        <w:rPr>
          <w:b/>
          <w:spacing w:val="-2"/>
          <w:w w:val="135"/>
          <w:sz w:val="16"/>
        </w:rPr>
        <w:t>design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6"/>
        <w:rPr>
          <w:b/>
        </w:rPr>
      </w:pPr>
    </w:p>
    <w:p>
      <w:pPr>
        <w:spacing w:before="0"/>
        <w:ind w:left="6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w w:val="105"/>
          <w:sz w:val="16"/>
        </w:rPr>
        <w:t>Site</w:t>
      </w:r>
      <w:r>
        <w:rPr>
          <w:rFonts w:ascii="Arial"/>
          <w:b/>
          <w:spacing w:val="-4"/>
          <w:w w:val="105"/>
          <w:sz w:val="16"/>
        </w:rPr>
        <w:t> </w:t>
      </w:r>
      <w:r>
        <w:rPr>
          <w:rFonts w:ascii="Arial"/>
          <w:b/>
          <w:spacing w:val="-2"/>
          <w:w w:val="105"/>
          <w:sz w:val="16"/>
        </w:rPr>
        <w:t>Civil</w:t>
      </w:r>
      <w:r>
        <w:rPr>
          <w:rFonts w:ascii="Arial"/>
          <w:b/>
          <w:spacing w:val="-4"/>
          <w:w w:val="105"/>
          <w:sz w:val="16"/>
        </w:rPr>
        <w:t> </w:t>
      </w:r>
      <w:r>
        <w:rPr>
          <w:rFonts w:ascii="Arial"/>
          <w:b/>
          <w:spacing w:val="-2"/>
          <w:w w:val="105"/>
          <w:sz w:val="16"/>
        </w:rPr>
        <w:t>Engineer</w:t>
      </w:r>
    </w:p>
    <w:p>
      <w:pPr>
        <w:pStyle w:val="Heading2"/>
        <w:spacing w:before="170"/>
        <w:ind w:right="3114"/>
      </w:pPr>
      <w:r>
        <w:rPr>
          <w:b w:val="0"/>
        </w:rPr>
        <w:br w:type="column"/>
      </w: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294"/>
        <w:rPr>
          <w:rFonts w:ascii="Arial"/>
          <w:b/>
          <w:sz w:val="26"/>
        </w:rPr>
      </w:pPr>
    </w:p>
    <w:p>
      <w:pPr>
        <w:spacing w:before="0"/>
        <w:ind w:left="0" w:right="3114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E360CA"/>
          <w:spacing w:val="-2"/>
          <w:sz w:val="26"/>
        </w:rPr>
        <w:t>Professional</w:t>
      </w:r>
      <w:r>
        <w:rPr>
          <w:rFonts w:ascii="Arial"/>
          <w:b/>
          <w:color w:val="E360CA"/>
          <w:spacing w:val="2"/>
          <w:sz w:val="26"/>
        </w:rPr>
        <w:t> </w:t>
      </w:r>
      <w:r>
        <w:rPr>
          <w:rFonts w:ascii="Arial"/>
          <w:b/>
          <w:color w:val="E360CA"/>
          <w:spacing w:val="-2"/>
          <w:sz w:val="26"/>
        </w:rPr>
        <w:t>Experience</w:t>
      </w:r>
    </w:p>
    <w:p>
      <w:pPr>
        <w:spacing w:after="0"/>
        <w:jc w:val="center"/>
        <w:rPr>
          <w:rFonts w:ascii="Arial"/>
          <w:b/>
          <w:sz w:val="26"/>
        </w:rPr>
        <w:sectPr>
          <w:type w:val="continuous"/>
          <w:pgSz w:w="11920" w:h="16860"/>
          <w:pgMar w:top="1080" w:bottom="280" w:left="1275" w:right="1275"/>
          <w:cols w:num="2" w:equalWidth="0">
            <w:col w:w="2908" w:space="212"/>
            <w:col w:w="6250"/>
          </w:cols>
        </w:sectPr>
      </w:pPr>
    </w:p>
    <w:p>
      <w:pPr>
        <w:tabs>
          <w:tab w:pos="7716" w:val="left" w:leader="none"/>
        </w:tabs>
        <w:spacing w:before="99"/>
        <w:ind w:left="63" w:right="0" w:firstLine="0"/>
        <w:jc w:val="left"/>
        <w:rPr>
          <w:i/>
          <w:sz w:val="16"/>
        </w:rPr>
      </w:pPr>
      <w:r>
        <w:rPr>
          <w:i/>
          <w:w w:val="125"/>
          <w:sz w:val="16"/>
        </w:rPr>
        <w:t>Horizon</w:t>
      </w:r>
      <w:r>
        <w:rPr>
          <w:i/>
          <w:spacing w:val="15"/>
          <w:w w:val="125"/>
          <w:sz w:val="16"/>
        </w:rPr>
        <w:t> </w:t>
      </w:r>
      <w:r>
        <w:rPr>
          <w:i/>
          <w:w w:val="125"/>
          <w:sz w:val="16"/>
        </w:rPr>
        <w:t>Development</w:t>
      </w:r>
      <w:r>
        <w:rPr>
          <w:i/>
          <w:spacing w:val="16"/>
          <w:w w:val="125"/>
          <w:sz w:val="16"/>
        </w:rPr>
        <w:t> </w:t>
      </w:r>
      <w:r>
        <w:rPr>
          <w:i/>
          <w:w w:val="125"/>
          <w:sz w:val="16"/>
        </w:rPr>
        <w:t>Group</w:t>
      </w:r>
      <w:r>
        <w:rPr>
          <w:i/>
          <w:spacing w:val="15"/>
          <w:w w:val="125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16"/>
          <w:w w:val="125"/>
          <w:sz w:val="16"/>
        </w:rPr>
        <w:t> </w:t>
      </w:r>
      <w:r>
        <w:rPr>
          <w:i/>
          <w:w w:val="125"/>
          <w:sz w:val="16"/>
        </w:rPr>
        <w:t>Tampa,</w:t>
      </w:r>
      <w:r>
        <w:rPr>
          <w:i/>
          <w:spacing w:val="15"/>
          <w:w w:val="125"/>
          <w:sz w:val="16"/>
        </w:rPr>
        <w:t> </w:t>
      </w:r>
      <w:r>
        <w:rPr>
          <w:i/>
          <w:spacing w:val="-5"/>
          <w:w w:val="125"/>
          <w:sz w:val="16"/>
        </w:rPr>
        <w:t>FL</w:t>
      </w:r>
      <w:r>
        <w:rPr>
          <w:i/>
          <w:sz w:val="16"/>
        </w:rPr>
        <w:tab/>
      </w:r>
      <w:r>
        <w:rPr>
          <w:i/>
          <w:w w:val="120"/>
          <w:sz w:val="16"/>
        </w:rPr>
        <w:t>April</w:t>
      </w:r>
      <w:r>
        <w:rPr>
          <w:i/>
          <w:spacing w:val="-3"/>
          <w:w w:val="120"/>
          <w:sz w:val="16"/>
        </w:rPr>
        <w:t> </w:t>
      </w:r>
      <w:r>
        <w:rPr>
          <w:i/>
          <w:w w:val="120"/>
          <w:sz w:val="16"/>
        </w:rPr>
        <w:t>2021</w:t>
      </w:r>
      <w:r>
        <w:rPr>
          <w:i/>
          <w:spacing w:val="-3"/>
          <w:w w:val="120"/>
          <w:sz w:val="16"/>
        </w:rPr>
        <w:t> </w:t>
      </w:r>
      <w:r>
        <w:rPr>
          <w:i/>
          <w:w w:val="120"/>
          <w:sz w:val="16"/>
        </w:rPr>
        <w:t>-</w:t>
      </w:r>
      <w:r>
        <w:rPr>
          <w:i/>
          <w:spacing w:val="-3"/>
          <w:w w:val="120"/>
          <w:sz w:val="16"/>
        </w:rPr>
        <w:t> </w:t>
      </w:r>
      <w:r>
        <w:rPr>
          <w:i/>
          <w:spacing w:val="-2"/>
          <w:w w:val="120"/>
          <w:sz w:val="16"/>
        </w:rPr>
        <w:t>Present</w:t>
      </w:r>
    </w:p>
    <w:p>
      <w:pPr>
        <w:pStyle w:val="BodyText"/>
        <w:tabs>
          <w:tab w:pos="361" w:val="left" w:leader="none"/>
        </w:tabs>
        <w:spacing w:before="150"/>
        <w:ind w:left="59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Completed</w:t>
      </w:r>
      <w:r>
        <w:rPr>
          <w:spacing w:val="3"/>
          <w:w w:val="125"/>
        </w:rPr>
        <w:t> </w:t>
      </w:r>
      <w:r>
        <w:rPr>
          <w:w w:val="125"/>
        </w:rPr>
        <w:t>site</w:t>
      </w:r>
      <w:r>
        <w:rPr>
          <w:spacing w:val="4"/>
          <w:w w:val="125"/>
        </w:rPr>
        <w:t> </w:t>
      </w:r>
      <w:r>
        <w:rPr>
          <w:w w:val="125"/>
        </w:rPr>
        <w:t>civil</w:t>
      </w:r>
      <w:r>
        <w:rPr>
          <w:spacing w:val="4"/>
          <w:w w:val="125"/>
        </w:rPr>
        <w:t> </w:t>
      </w:r>
      <w:r>
        <w:rPr>
          <w:w w:val="125"/>
        </w:rPr>
        <w:t>plans</w:t>
      </w:r>
      <w:r>
        <w:rPr>
          <w:spacing w:val="3"/>
          <w:w w:val="125"/>
        </w:rPr>
        <w:t> </w:t>
      </w:r>
      <w:r>
        <w:rPr>
          <w:w w:val="125"/>
        </w:rPr>
        <w:t>for</w:t>
      </w:r>
      <w:r>
        <w:rPr>
          <w:spacing w:val="4"/>
          <w:w w:val="125"/>
        </w:rPr>
        <w:t> </w:t>
      </w:r>
      <w:r>
        <w:rPr>
          <w:w w:val="125"/>
        </w:rPr>
        <w:t>30+</w:t>
      </w:r>
      <w:r>
        <w:rPr>
          <w:spacing w:val="4"/>
          <w:w w:val="125"/>
        </w:rPr>
        <w:t> </w:t>
      </w:r>
      <w:r>
        <w:rPr>
          <w:w w:val="125"/>
        </w:rPr>
        <w:t>fast</w:t>
      </w:r>
      <w:r>
        <w:rPr>
          <w:spacing w:val="4"/>
          <w:w w:val="125"/>
        </w:rPr>
        <w:t> </w:t>
      </w:r>
      <w:r>
        <w:rPr>
          <w:w w:val="125"/>
        </w:rPr>
        <w:t>food,</w:t>
      </w:r>
      <w:r>
        <w:rPr>
          <w:spacing w:val="3"/>
          <w:w w:val="125"/>
        </w:rPr>
        <w:t> </w:t>
      </w:r>
      <w:r>
        <w:rPr>
          <w:w w:val="125"/>
        </w:rPr>
        <w:t>retail,</w:t>
      </w:r>
      <w:r>
        <w:rPr>
          <w:spacing w:val="4"/>
          <w:w w:val="125"/>
        </w:rPr>
        <w:t> </w:t>
      </w:r>
      <w:r>
        <w:rPr>
          <w:w w:val="125"/>
        </w:rPr>
        <w:t>and</w:t>
      </w:r>
      <w:r>
        <w:rPr>
          <w:spacing w:val="4"/>
          <w:w w:val="125"/>
        </w:rPr>
        <w:t> </w:t>
      </w:r>
      <w:r>
        <w:rPr>
          <w:w w:val="125"/>
        </w:rPr>
        <w:t>gas</w:t>
      </w:r>
      <w:r>
        <w:rPr>
          <w:spacing w:val="4"/>
          <w:w w:val="125"/>
        </w:rPr>
        <w:t> </w:t>
      </w:r>
      <w:r>
        <w:rPr>
          <w:w w:val="125"/>
        </w:rPr>
        <w:t>station</w:t>
      </w:r>
      <w:r>
        <w:rPr>
          <w:spacing w:val="3"/>
          <w:w w:val="125"/>
        </w:rPr>
        <w:t> </w:t>
      </w:r>
      <w:r>
        <w:rPr>
          <w:w w:val="125"/>
        </w:rPr>
        <w:t>developments</w:t>
      </w:r>
      <w:r>
        <w:rPr>
          <w:spacing w:val="4"/>
          <w:w w:val="125"/>
        </w:rPr>
        <w:t> </w:t>
      </w:r>
      <w:r>
        <w:rPr>
          <w:w w:val="125"/>
        </w:rPr>
        <w:t>across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Florida</w:t>
      </w:r>
    </w:p>
    <w:p>
      <w:pPr>
        <w:pStyle w:val="BodyText"/>
        <w:tabs>
          <w:tab w:pos="361" w:val="left" w:leader="none"/>
        </w:tabs>
        <w:spacing w:before="149"/>
        <w:ind w:left="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Led</w:t>
      </w:r>
      <w:r>
        <w:rPr>
          <w:spacing w:val="-11"/>
          <w:w w:val="130"/>
        </w:rPr>
        <w:t> </w:t>
      </w:r>
      <w:r>
        <w:rPr>
          <w:w w:val="130"/>
        </w:rPr>
        <w:t>the</w:t>
      </w:r>
      <w:r>
        <w:rPr>
          <w:spacing w:val="-10"/>
          <w:w w:val="130"/>
        </w:rPr>
        <w:t> </w:t>
      </w:r>
      <w:r>
        <w:rPr>
          <w:w w:val="130"/>
        </w:rPr>
        <w:t>design</w:t>
      </w:r>
      <w:r>
        <w:rPr>
          <w:spacing w:val="-10"/>
          <w:w w:val="130"/>
        </w:rPr>
        <w:t> </w:t>
      </w:r>
      <w:r>
        <w:rPr>
          <w:w w:val="130"/>
        </w:rPr>
        <w:t>of</w:t>
      </w:r>
      <w:r>
        <w:rPr>
          <w:spacing w:val="-10"/>
          <w:w w:val="130"/>
        </w:rPr>
        <w:t> </w:t>
      </w:r>
      <w:r>
        <w:rPr>
          <w:w w:val="130"/>
        </w:rPr>
        <w:t>detention</w:t>
      </w:r>
      <w:r>
        <w:rPr>
          <w:spacing w:val="-10"/>
          <w:w w:val="130"/>
        </w:rPr>
        <w:t> </w:t>
      </w:r>
      <w:r>
        <w:rPr>
          <w:w w:val="130"/>
        </w:rPr>
        <w:t>ponds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retention</w:t>
      </w:r>
      <w:r>
        <w:rPr>
          <w:spacing w:val="-10"/>
          <w:w w:val="130"/>
        </w:rPr>
        <w:t> </w:t>
      </w:r>
      <w:r>
        <w:rPr>
          <w:w w:val="130"/>
        </w:rPr>
        <w:t>basins</w:t>
      </w:r>
      <w:r>
        <w:rPr>
          <w:spacing w:val="-10"/>
          <w:w w:val="130"/>
        </w:rPr>
        <w:t> </w:t>
      </w:r>
      <w:r>
        <w:rPr>
          <w:w w:val="130"/>
        </w:rPr>
        <w:t>to</w:t>
      </w:r>
      <w:r>
        <w:rPr>
          <w:spacing w:val="-10"/>
          <w:w w:val="130"/>
        </w:rPr>
        <w:t> </w:t>
      </w:r>
      <w:r>
        <w:rPr>
          <w:w w:val="130"/>
        </w:rPr>
        <w:t>meet</w:t>
      </w:r>
      <w:r>
        <w:rPr>
          <w:spacing w:val="-11"/>
          <w:w w:val="130"/>
        </w:rPr>
        <w:t> </w:t>
      </w:r>
      <w:r>
        <w:rPr>
          <w:w w:val="130"/>
        </w:rPr>
        <w:t>water</w:t>
      </w:r>
      <w:r>
        <w:rPr>
          <w:spacing w:val="-10"/>
          <w:w w:val="130"/>
        </w:rPr>
        <w:t> </w:t>
      </w:r>
      <w:r>
        <w:rPr>
          <w:w w:val="130"/>
        </w:rPr>
        <w:t>quality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requirements</w:t>
      </w:r>
    </w:p>
    <w:p>
      <w:pPr>
        <w:pStyle w:val="BodyText"/>
        <w:tabs>
          <w:tab w:pos="361" w:val="left" w:leader="none"/>
        </w:tabs>
        <w:spacing w:before="135"/>
        <w:ind w:left="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Coordinated</w:t>
      </w:r>
      <w:r>
        <w:rPr>
          <w:spacing w:val="-9"/>
          <w:w w:val="130"/>
        </w:rPr>
        <w:t> </w:t>
      </w:r>
      <w:r>
        <w:rPr>
          <w:w w:val="130"/>
        </w:rPr>
        <w:t>with</w:t>
      </w:r>
      <w:r>
        <w:rPr>
          <w:spacing w:val="-9"/>
          <w:w w:val="130"/>
        </w:rPr>
        <w:t> </w:t>
      </w:r>
      <w:r>
        <w:rPr>
          <w:w w:val="130"/>
        </w:rPr>
        <w:t>permitting</w:t>
      </w:r>
      <w:r>
        <w:rPr>
          <w:spacing w:val="-8"/>
          <w:w w:val="130"/>
        </w:rPr>
        <w:t> </w:t>
      </w:r>
      <w:r>
        <w:rPr>
          <w:w w:val="130"/>
        </w:rPr>
        <w:t>consultants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municipal</w:t>
      </w:r>
      <w:r>
        <w:rPr>
          <w:spacing w:val="-9"/>
          <w:w w:val="130"/>
        </w:rPr>
        <w:t> </w:t>
      </w:r>
      <w:r>
        <w:rPr>
          <w:w w:val="130"/>
        </w:rPr>
        <w:t>engineers</w:t>
      </w:r>
      <w:r>
        <w:rPr>
          <w:spacing w:val="-8"/>
          <w:w w:val="130"/>
        </w:rPr>
        <w:t> </w:t>
      </w:r>
      <w:r>
        <w:rPr>
          <w:w w:val="130"/>
        </w:rPr>
        <w:t>for</w:t>
      </w:r>
      <w:r>
        <w:rPr>
          <w:spacing w:val="-9"/>
          <w:w w:val="130"/>
        </w:rPr>
        <w:t> </w:t>
      </w:r>
      <w:r>
        <w:rPr>
          <w:w w:val="130"/>
        </w:rPr>
        <w:t>plan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reviews</w:t>
      </w:r>
    </w:p>
    <w:p>
      <w:pPr>
        <w:spacing w:before="182"/>
        <w:ind w:left="6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Civil</w:t>
      </w:r>
      <w:r>
        <w:rPr>
          <w:rFonts w:ascii="Arial"/>
          <w:b/>
          <w:spacing w:val="-2"/>
          <w:sz w:val="16"/>
        </w:rPr>
        <w:t> Designer</w:t>
      </w:r>
    </w:p>
    <w:p>
      <w:pPr>
        <w:tabs>
          <w:tab w:pos="7385" w:val="left" w:leader="none"/>
        </w:tabs>
        <w:spacing w:before="99"/>
        <w:ind w:left="63" w:right="0" w:firstLine="0"/>
        <w:jc w:val="left"/>
        <w:rPr>
          <w:i/>
          <w:sz w:val="16"/>
        </w:rPr>
      </w:pPr>
      <w:r>
        <w:rPr>
          <w:i/>
          <w:w w:val="125"/>
          <w:sz w:val="16"/>
        </w:rPr>
        <w:t>Urban</w:t>
      </w:r>
      <w:r>
        <w:rPr>
          <w:i/>
          <w:spacing w:val="13"/>
          <w:w w:val="125"/>
          <w:sz w:val="16"/>
        </w:rPr>
        <w:t> </w:t>
      </w:r>
      <w:r>
        <w:rPr>
          <w:i/>
          <w:w w:val="125"/>
          <w:sz w:val="16"/>
        </w:rPr>
        <w:t>Design</w:t>
      </w:r>
      <w:r>
        <w:rPr>
          <w:i/>
          <w:spacing w:val="13"/>
          <w:w w:val="125"/>
          <w:sz w:val="16"/>
        </w:rPr>
        <w:t> </w:t>
      </w:r>
      <w:r>
        <w:rPr>
          <w:i/>
          <w:w w:val="125"/>
          <w:sz w:val="16"/>
        </w:rPr>
        <w:t>&amp;</w:t>
      </w:r>
      <w:r>
        <w:rPr>
          <w:i/>
          <w:spacing w:val="13"/>
          <w:w w:val="125"/>
          <w:sz w:val="16"/>
        </w:rPr>
        <w:t> </w:t>
      </w:r>
      <w:r>
        <w:rPr>
          <w:i/>
          <w:w w:val="125"/>
          <w:sz w:val="16"/>
        </w:rPr>
        <w:t>Engineering</w:t>
      </w:r>
      <w:r>
        <w:rPr>
          <w:i/>
          <w:spacing w:val="14"/>
          <w:w w:val="125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13"/>
          <w:w w:val="125"/>
          <w:sz w:val="16"/>
        </w:rPr>
        <w:t> </w:t>
      </w:r>
      <w:r>
        <w:rPr>
          <w:i/>
          <w:w w:val="125"/>
          <w:sz w:val="16"/>
        </w:rPr>
        <w:t>Orlando,</w:t>
      </w:r>
      <w:r>
        <w:rPr>
          <w:i/>
          <w:spacing w:val="13"/>
          <w:w w:val="125"/>
          <w:sz w:val="16"/>
        </w:rPr>
        <w:t> </w:t>
      </w:r>
      <w:r>
        <w:rPr>
          <w:i/>
          <w:spacing w:val="-5"/>
          <w:w w:val="125"/>
          <w:sz w:val="16"/>
        </w:rPr>
        <w:t>FL</w:t>
      </w:r>
      <w:r>
        <w:rPr>
          <w:i/>
          <w:sz w:val="16"/>
        </w:rPr>
        <w:tab/>
      </w:r>
      <w:r>
        <w:rPr>
          <w:i/>
          <w:w w:val="125"/>
          <w:sz w:val="16"/>
        </w:rPr>
        <w:t>June 2019</w:t>
      </w:r>
      <w:r>
        <w:rPr>
          <w:i/>
          <w:spacing w:val="1"/>
          <w:w w:val="125"/>
          <w:sz w:val="16"/>
        </w:rPr>
        <w:t> </w:t>
      </w:r>
      <w:r>
        <w:rPr>
          <w:i/>
          <w:w w:val="125"/>
          <w:sz w:val="16"/>
        </w:rPr>
        <w:t>-</w:t>
      </w:r>
      <w:r>
        <w:rPr>
          <w:i/>
          <w:spacing w:val="1"/>
          <w:w w:val="125"/>
          <w:sz w:val="16"/>
        </w:rPr>
        <w:t> </w:t>
      </w:r>
      <w:r>
        <w:rPr>
          <w:i/>
          <w:w w:val="125"/>
          <w:sz w:val="16"/>
        </w:rPr>
        <w:t>March </w:t>
      </w:r>
      <w:r>
        <w:rPr>
          <w:i/>
          <w:spacing w:val="-4"/>
          <w:w w:val="125"/>
          <w:sz w:val="16"/>
        </w:rPr>
        <w:t>2021</w:t>
      </w:r>
    </w:p>
    <w:p>
      <w:pPr>
        <w:pStyle w:val="BodyText"/>
        <w:tabs>
          <w:tab w:pos="361" w:val="left" w:leader="none"/>
        </w:tabs>
        <w:spacing w:before="150"/>
        <w:ind w:left="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Drafted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grading, stormwater, and utility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layouts using AutoCAD Civil</w:t>
      </w:r>
      <w:r>
        <w:rPr>
          <w:spacing w:val="-3"/>
          <w:w w:val="130"/>
        </w:rPr>
        <w:t> </w:t>
      </w:r>
      <w:r>
        <w:rPr>
          <w:spacing w:val="-5"/>
          <w:w w:val="130"/>
        </w:rPr>
        <w:t>3D</w:t>
      </w:r>
    </w:p>
    <w:p>
      <w:pPr>
        <w:pStyle w:val="BodyText"/>
        <w:tabs>
          <w:tab w:pos="361" w:val="left" w:leader="none"/>
        </w:tabs>
        <w:spacing w:before="134"/>
        <w:ind w:left="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Created</w:t>
      </w:r>
      <w:r>
        <w:rPr>
          <w:spacing w:val="-4"/>
          <w:w w:val="130"/>
        </w:rPr>
        <w:t> </w:t>
      </w:r>
      <w:r>
        <w:rPr>
          <w:w w:val="130"/>
        </w:rPr>
        <w:t>exhibit</w:t>
      </w:r>
      <w:r>
        <w:rPr>
          <w:spacing w:val="-4"/>
          <w:w w:val="130"/>
        </w:rPr>
        <w:t> </w:t>
      </w:r>
      <w:r>
        <w:rPr>
          <w:w w:val="130"/>
        </w:rPr>
        <w:t>packages</w:t>
      </w:r>
      <w:r>
        <w:rPr>
          <w:spacing w:val="-4"/>
          <w:w w:val="130"/>
        </w:rPr>
        <w:t> </w:t>
      </w:r>
      <w:r>
        <w:rPr>
          <w:w w:val="130"/>
        </w:rPr>
        <w:t>for</w:t>
      </w:r>
      <w:r>
        <w:rPr>
          <w:spacing w:val="-4"/>
          <w:w w:val="130"/>
        </w:rPr>
        <w:t> </w:t>
      </w:r>
      <w:r>
        <w:rPr>
          <w:w w:val="130"/>
        </w:rPr>
        <w:t>zoning</w:t>
      </w:r>
      <w:r>
        <w:rPr>
          <w:spacing w:val="-4"/>
          <w:w w:val="130"/>
        </w:rPr>
        <w:t> </w:t>
      </w:r>
      <w:r>
        <w:rPr>
          <w:w w:val="130"/>
        </w:rPr>
        <w:t>meetings</w:t>
      </w:r>
      <w:r>
        <w:rPr>
          <w:spacing w:val="-4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neighborhood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hearings</w:t>
      </w:r>
    </w:p>
    <w:p>
      <w:pPr>
        <w:pStyle w:val="BodyText"/>
        <w:spacing w:before="28"/>
      </w:pPr>
    </w:p>
    <w:p>
      <w:pPr>
        <w:pStyle w:val="Heading2"/>
        <w:ind w:left="3"/>
      </w:pPr>
      <w:r>
        <w:rPr>
          <w:color w:val="E360CA"/>
          <w:spacing w:val="-2"/>
        </w:rPr>
        <w:t>Education</w:t>
      </w:r>
    </w:p>
    <w:p>
      <w:pPr>
        <w:spacing w:line="369" w:lineRule="auto" w:before="153"/>
        <w:ind w:left="63" w:right="4773" w:firstLine="0"/>
        <w:jc w:val="left"/>
        <w:rPr>
          <w:sz w:val="16"/>
        </w:rPr>
      </w:pPr>
      <w:r>
        <w:rPr>
          <w:rFonts w:ascii="Arial"/>
          <w:b/>
          <w:sz w:val="16"/>
        </w:rPr>
        <w:t>Bachelor of Science in Civil Engineering</w:t>
      </w:r>
      <w:r>
        <w:rPr>
          <w:rFonts w:ascii="Arial"/>
          <w:b/>
          <w:spacing w:val="40"/>
          <w:sz w:val="16"/>
        </w:rPr>
        <w:t> </w:t>
      </w:r>
      <w:r>
        <w:rPr>
          <w:sz w:val="16"/>
        </w:rPr>
        <w:t>May 2019</w:t>
      </w:r>
      <w:r>
        <w:rPr>
          <w:w w:val="115"/>
          <w:sz w:val="16"/>
        </w:rPr>
        <w:t> University of Central Florida</w:t>
      </w:r>
    </w:p>
    <w:p>
      <w:pPr>
        <w:pStyle w:val="BodyText"/>
        <w:spacing w:before="41"/>
      </w:pPr>
    </w:p>
    <w:p>
      <w:pPr>
        <w:pStyle w:val="Heading2"/>
        <w:ind w:left="3"/>
      </w:pPr>
      <w:r>
        <w:rPr>
          <w:color w:val="E360CA"/>
          <w:spacing w:val="-2"/>
          <w:w w:val="115"/>
        </w:rPr>
        <w:t>Certiications</w:t>
      </w:r>
    </w:p>
    <w:p>
      <w:pPr>
        <w:pStyle w:val="BodyText"/>
        <w:tabs>
          <w:tab w:pos="361" w:val="left" w:leader="none"/>
        </w:tabs>
        <w:spacing w:before="153"/>
        <w:ind w:left="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Engineer</w:t>
      </w:r>
      <w:r>
        <w:rPr>
          <w:spacing w:val="25"/>
          <w:w w:val="120"/>
        </w:rPr>
        <w:t> </w:t>
      </w:r>
      <w:r>
        <w:rPr>
          <w:w w:val="120"/>
        </w:rPr>
        <w:t>in</w:t>
      </w:r>
      <w:r>
        <w:rPr>
          <w:spacing w:val="25"/>
          <w:w w:val="120"/>
        </w:rPr>
        <w:t> </w:t>
      </w:r>
      <w:r>
        <w:rPr>
          <w:w w:val="120"/>
        </w:rPr>
        <w:t>Training</w:t>
      </w:r>
      <w:r>
        <w:rPr>
          <w:spacing w:val="25"/>
          <w:w w:val="120"/>
        </w:rPr>
        <w:t> </w:t>
      </w:r>
      <w:r>
        <w:rPr>
          <w:w w:val="120"/>
        </w:rPr>
        <w:t>(EIT)</w:t>
      </w:r>
      <w:r>
        <w:rPr>
          <w:spacing w:val="25"/>
          <w:w w:val="120"/>
        </w:rPr>
        <w:t> </w:t>
      </w:r>
      <w:r>
        <w:rPr/>
        <w:t>|</w:t>
      </w:r>
      <w:r>
        <w:rPr>
          <w:spacing w:val="25"/>
          <w:w w:val="120"/>
        </w:rPr>
        <w:t> </w:t>
      </w:r>
      <w:r>
        <w:rPr>
          <w:w w:val="120"/>
        </w:rPr>
        <w:t>Florida</w:t>
      </w:r>
      <w:r>
        <w:rPr>
          <w:spacing w:val="25"/>
          <w:w w:val="120"/>
        </w:rPr>
        <w:t> </w:t>
      </w:r>
      <w:r>
        <w:rPr>
          <w:w w:val="120"/>
        </w:rPr>
        <w:t>Board</w:t>
      </w:r>
      <w:r>
        <w:rPr>
          <w:spacing w:val="26"/>
          <w:w w:val="120"/>
        </w:rPr>
        <w:t> </w:t>
      </w:r>
      <w:r>
        <w:rPr>
          <w:w w:val="120"/>
        </w:rPr>
        <w:t>of</w:t>
      </w:r>
      <w:r>
        <w:rPr>
          <w:spacing w:val="25"/>
          <w:w w:val="120"/>
        </w:rPr>
        <w:t> </w:t>
      </w:r>
      <w:r>
        <w:rPr>
          <w:w w:val="120"/>
        </w:rPr>
        <w:t>Professional</w:t>
      </w:r>
      <w:r>
        <w:rPr>
          <w:spacing w:val="25"/>
          <w:w w:val="120"/>
        </w:rPr>
        <w:t> </w:t>
      </w:r>
      <w:r>
        <w:rPr>
          <w:spacing w:val="-2"/>
          <w:w w:val="120"/>
        </w:rPr>
        <w:t>Engineers</w:t>
      </w:r>
    </w:p>
    <w:sectPr>
      <w:type w:val="continuous"/>
      <w:pgSz w:w="11920" w:h="16860"/>
      <w:pgMar w:top="108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63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2025-12-22T10:25:36Z</dcterms:created>
  <dcterms:modified xsi:type="dcterms:W3CDTF">2025-12-22T10:25:36Z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