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144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43425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43425" cy="9525"/>
                          <a:chExt cx="4543425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43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9525">
                                <a:moveTo>
                                  <a:pt x="4543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43424" y="0"/>
                                </a:lnTo>
                                <a:lnTo>
                                  <a:pt x="4543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75pt;mso-position-horizontal-relative:char;mso-position-vertical-relative:line" id="docshapegroup1" coordorigin="0,0" coordsize="7155,15">
                <v:rect style="position:absolute;left:0;top:0;width:7155;height:15" id="docshape2" filled="true" fillcolor="#a2b8de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192405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1924050"/>
                        </a:xfrm>
                        <a:prstGeom prst="rect">
                          <a:avLst/>
                        </a:prstGeom>
                        <a:solidFill>
                          <a:srgbClr val="A2B8DE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6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6"/>
                                <w:sz w:val="44"/>
                              </w:rPr>
                              <w:t>Logan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3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44"/>
                              </w:rPr>
                              <w:t>Hall</w:t>
                            </w:r>
                          </w:p>
                          <w:p>
                            <w:pPr>
                              <w:spacing w:before="167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33"/>
                              </w:rPr>
                              <w:t>Clinic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Receptionist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249"/>
                              <w:ind w:left="331" w:right="86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85B"/>
                                <w:w w:val="105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58585B"/>
                                  <w:spacing w:val="-2"/>
                                  <w:w w:val="105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13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85B"/>
                                <w:spacing w:val="-2"/>
                                <w:w w:val="110"/>
                              </w:rPr>
                              <w:t>(000)</w:t>
                            </w:r>
                            <w:r>
                              <w:rPr>
                                <w:color w:val="58585B"/>
                                <w:spacing w:val="-13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58585B"/>
                                <w:spacing w:val="-2"/>
                                <w:w w:val="110"/>
                              </w:rPr>
                              <w:t>000-</w:t>
                            </w:r>
                            <w:r>
                              <w:rPr>
                                <w:color w:val="58585B"/>
                                <w:spacing w:val="-4"/>
                                <w:w w:val="110"/>
                              </w:rPr>
                              <w:t>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151.5pt;mso-position-horizontal-relative:page;mso-position-vertical-relative:paragraph;z-index:15732736" type="#_x0000_t202" id="docshape3" filled="true" fillcolor="#a2b8de" stroked="false">
                <v:textbox inset="0,0,0,0">
                  <w:txbxContent>
                    <w:p>
                      <w:pPr>
                        <w:pStyle w:val="BodyText"/>
                        <w:spacing w:before="66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6"/>
                          <w:sz w:val="44"/>
                        </w:rPr>
                        <w:t>Logan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3"/>
                          <w:sz w:val="44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44"/>
                        </w:rPr>
                        <w:t>Hall</w:t>
                      </w:r>
                    </w:p>
                    <w:p>
                      <w:pPr>
                        <w:spacing w:before="167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33"/>
                        </w:rPr>
                        <w:t>Clinic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3"/>
                        </w:rPr>
                        <w:t>Receptionist</w:t>
                      </w:r>
                    </w:p>
                    <w:p>
                      <w:pPr>
                        <w:pStyle w:val="BodyText"/>
                        <w:spacing w:line="268" w:lineRule="auto" w:before="249"/>
                        <w:ind w:left="331" w:right="865"/>
                        <w:rPr>
                          <w:color w:val="000000"/>
                        </w:rPr>
                      </w:pPr>
                      <w:r>
                        <w:rPr>
                          <w:color w:val="58585B"/>
                          <w:w w:val="105"/>
                        </w:rPr>
                        <w:t>City, ST </w:t>
                      </w:r>
                      <w:hyperlink r:id="rId5">
                        <w:r>
                          <w:rPr>
                            <w:color w:val="58585B"/>
                            <w:spacing w:val="-2"/>
                            <w:w w:val="105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before="13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58585B"/>
                          <w:spacing w:val="-2"/>
                          <w:w w:val="110"/>
                        </w:rPr>
                        <w:t>(000)</w:t>
                      </w:r>
                      <w:r>
                        <w:rPr>
                          <w:color w:val="58585B"/>
                          <w:spacing w:val="-13"/>
                          <w:w w:val="110"/>
                        </w:rPr>
                        <w:t> </w:t>
                      </w:r>
                      <w:r>
                        <w:rPr>
                          <w:color w:val="58585B"/>
                          <w:spacing w:val="-2"/>
                          <w:w w:val="110"/>
                        </w:rPr>
                        <w:t>000-</w:t>
                      </w:r>
                      <w:r>
                        <w:rPr>
                          <w:color w:val="58585B"/>
                          <w:spacing w:val="-4"/>
                          <w:w w:val="110"/>
                        </w:rPr>
                        <w:t>0000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A2B8DE"/>
          <w:spacing w:val="-2"/>
        </w:rPr>
        <w:t>Professional</w:t>
      </w:r>
      <w:r>
        <w:rPr>
          <w:color w:val="A2B8DE"/>
          <w:spacing w:val="2"/>
        </w:rPr>
        <w:t> </w:t>
      </w:r>
      <w:r>
        <w:rPr>
          <w:color w:val="A2B8DE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  <w:sz w:val="15"/>
        </w:rPr>
      </w:pPr>
    </w:p>
    <w:p>
      <w:pPr>
        <w:pStyle w:val="BodyText"/>
        <w:spacing w:after="0"/>
        <w:rPr>
          <w:rFonts w:ascii="Arial"/>
          <w:b/>
          <w:sz w:val="15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line="280" w:lineRule="auto" w:before="103"/>
        <w:ind w:left="137" w:right="161"/>
      </w:pPr>
      <w:r>
        <w:rPr>
          <w:color w:val="58585B"/>
          <w:w w:val="105"/>
        </w:rPr>
        <w:t>March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2020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3"/>
      </w:pPr>
    </w:p>
    <w:p>
      <w:pPr>
        <w:pStyle w:val="BodyText"/>
        <w:ind w:left="137"/>
      </w:pPr>
      <w:r>
        <w:rPr>
          <w:color w:val="58585B"/>
        </w:rPr>
        <w:t>June</w:t>
      </w:r>
      <w:r>
        <w:rPr>
          <w:color w:val="58585B"/>
          <w:spacing w:val="3"/>
        </w:rPr>
        <w:t> </w:t>
      </w:r>
      <w:r>
        <w:rPr>
          <w:color w:val="58585B"/>
        </w:rPr>
        <w:t>2017</w:t>
      </w:r>
      <w:r>
        <w:rPr>
          <w:color w:val="58585B"/>
          <w:spacing w:val="5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5"/>
        <w:ind w:left="137"/>
      </w:pPr>
      <w:r>
        <w:rPr>
          <w:color w:val="58585B"/>
          <w:spacing w:val="-2"/>
          <w:w w:val="105"/>
        </w:rPr>
        <w:t>February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4"/>
          <w:w w:val="105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8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180974</wp:posOffset>
                </wp:positionH>
                <wp:positionV relativeFrom="paragraph">
                  <wp:posOffset>-111345</wp:posOffset>
                </wp:positionV>
                <wp:extent cx="454342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543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43425" h="9525">
                              <a:moveTo>
                                <a:pt x="4543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43424" y="0"/>
                              </a:lnTo>
                              <a:lnTo>
                                <a:pt x="4543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4.249999pt;margin-top:-8.767343pt;width:357.749972pt;height:.75pt;mso-position-horizontal-relative:page;mso-position-vertical-relative:paragraph;z-index:15730176" id="docshape4" filled="true" fillcolor="#a2b8de" stroked="false">
                <v:fill type="solid"/>
                <w10:wrap type="none"/>
              </v:rect>
            </w:pict>
          </mc:Fallback>
        </mc:AlternateContent>
      </w:r>
      <w:r>
        <w:rPr>
          <w:color w:val="A2B8DE"/>
          <w:spacing w:val="-2"/>
        </w:rPr>
        <w:t>Education</w:t>
      </w:r>
    </w:p>
    <w:p>
      <w:pPr>
        <w:pStyle w:val="Heading2"/>
        <w:spacing w:before="103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  <w:spacing w:val="-4"/>
        </w:rPr>
        <w:t>Clinic </w:t>
      </w:r>
      <w:r>
        <w:rPr>
          <w:rFonts w:ascii="Arial"/>
          <w:color w:val="58585B"/>
          <w:spacing w:val="-2"/>
        </w:rPr>
        <w:t>Receptionist</w:t>
      </w:r>
    </w:p>
    <w:p>
      <w:pPr>
        <w:spacing w:before="47"/>
        <w:ind w:left="137" w:right="0" w:firstLine="0"/>
        <w:jc w:val="left"/>
        <w:rPr>
          <w:i/>
          <w:sz w:val="22"/>
        </w:rPr>
      </w:pPr>
      <w:r>
        <w:rPr>
          <w:i/>
          <w:color w:val="58585B"/>
          <w:spacing w:val="-6"/>
          <w:sz w:val="22"/>
        </w:rPr>
        <w:t>Clearview Family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pacing w:val="-6"/>
          <w:sz w:val="22"/>
        </w:rPr>
        <w:t>Clinic,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6"/>
          <w:sz w:val="22"/>
        </w:rPr>
        <w:t>Seattle,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6"/>
          <w:sz w:val="22"/>
        </w:rPr>
        <w:t>WA</w:t>
      </w:r>
    </w:p>
    <w:p>
      <w:pPr>
        <w:pStyle w:val="ListParagraph"/>
        <w:numPr>
          <w:ilvl w:val="0"/>
          <w:numId w:val="1"/>
        </w:numPr>
        <w:tabs>
          <w:tab w:pos="509" w:val="left" w:leader="none"/>
        </w:tabs>
        <w:spacing w:line="280" w:lineRule="auto" w:before="255" w:after="0"/>
        <w:ind w:left="509" w:right="38" w:hanging="351"/>
        <w:jc w:val="left"/>
        <w:rPr>
          <w:sz w:val="22"/>
        </w:rPr>
      </w:pPr>
      <w:r>
        <w:rPr>
          <w:color w:val="58585B"/>
          <w:sz w:val="22"/>
        </w:rPr>
        <w:t>Greeted and processed 60+ patients daily in a fast-paced outpatient setting</w:t>
      </w:r>
    </w:p>
    <w:p>
      <w:pPr>
        <w:pStyle w:val="ListParagraph"/>
        <w:numPr>
          <w:ilvl w:val="0"/>
          <w:numId w:val="1"/>
        </w:numPr>
        <w:tabs>
          <w:tab w:pos="509" w:val="left" w:leader="none"/>
        </w:tabs>
        <w:spacing w:line="280" w:lineRule="auto" w:before="92" w:after="0"/>
        <w:ind w:left="509" w:right="553" w:hanging="351"/>
        <w:jc w:val="left"/>
        <w:rPr>
          <w:sz w:val="22"/>
        </w:rPr>
      </w:pPr>
      <w:r>
        <w:rPr>
          <w:color w:val="58585B"/>
          <w:sz w:val="22"/>
        </w:rPr>
        <w:t>Managed EMR documentation, reducing</w:t>
      </w:r>
      <w:r>
        <w:rPr>
          <w:color w:val="58585B"/>
          <w:spacing w:val="40"/>
          <w:w w:val="110"/>
          <w:sz w:val="22"/>
        </w:rPr>
        <w:t> </w:t>
      </w:r>
      <w:r>
        <w:rPr>
          <w:color w:val="58585B"/>
          <w:w w:val="110"/>
          <w:sz w:val="22"/>
        </w:rPr>
        <w:t>intake errors by</w:t>
      </w:r>
      <w:r>
        <w:rPr>
          <w:color w:val="58585B"/>
          <w:spacing w:val="-4"/>
          <w:w w:val="110"/>
          <w:sz w:val="22"/>
        </w:rPr>
        <w:t> </w:t>
      </w:r>
      <w:r>
        <w:rPr>
          <w:color w:val="58585B"/>
          <w:w w:val="110"/>
          <w:sz w:val="22"/>
        </w:rPr>
        <w:t>20%</w:t>
      </w:r>
    </w:p>
    <w:p>
      <w:pPr>
        <w:pStyle w:val="ListParagraph"/>
        <w:numPr>
          <w:ilvl w:val="0"/>
          <w:numId w:val="1"/>
        </w:numPr>
        <w:tabs>
          <w:tab w:pos="509" w:val="left" w:leader="none"/>
        </w:tabs>
        <w:spacing w:line="280" w:lineRule="auto" w:before="92" w:after="0"/>
        <w:ind w:left="509" w:right="278" w:hanging="351"/>
        <w:jc w:val="left"/>
        <w:rPr>
          <w:sz w:val="22"/>
        </w:rPr>
      </w:pPr>
      <w:r>
        <w:rPr>
          <w:color w:val="58585B"/>
          <w:w w:val="105"/>
          <w:sz w:val="22"/>
        </w:rPr>
        <w:t>Responded to patient inquiries and </w:t>
      </w:r>
      <w:r>
        <w:rPr>
          <w:color w:val="58585B"/>
          <w:spacing w:val="-2"/>
          <w:w w:val="105"/>
          <w:sz w:val="22"/>
        </w:rPr>
        <w:t>coordinated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follow-up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calls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with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nurse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staff</w:t>
      </w:r>
    </w:p>
    <w:p>
      <w:pPr>
        <w:pStyle w:val="BodyText"/>
        <w:spacing w:before="17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  <w:w w:val="110"/>
        </w:rPr>
        <w:t>Medical</w:t>
      </w:r>
      <w:r>
        <w:rPr>
          <w:rFonts w:ascii="Arial"/>
          <w:color w:val="58585B"/>
          <w:spacing w:val="-10"/>
          <w:w w:val="110"/>
        </w:rPr>
        <w:t> </w:t>
      </w:r>
      <w:r>
        <w:rPr>
          <w:rFonts w:ascii="Arial"/>
          <w:color w:val="58585B"/>
          <w:w w:val="110"/>
        </w:rPr>
        <w:t>Front</w:t>
      </w:r>
      <w:r>
        <w:rPr>
          <w:rFonts w:ascii="Arial"/>
          <w:color w:val="58585B"/>
          <w:spacing w:val="-10"/>
          <w:w w:val="110"/>
        </w:rPr>
        <w:t> </w:t>
      </w:r>
      <w:r>
        <w:rPr>
          <w:rFonts w:ascii="Arial"/>
          <w:color w:val="58585B"/>
          <w:w w:val="110"/>
        </w:rPr>
        <w:t>Ofce</w:t>
      </w:r>
      <w:r>
        <w:rPr>
          <w:rFonts w:ascii="Arial"/>
          <w:color w:val="58585B"/>
          <w:spacing w:val="-10"/>
          <w:w w:val="110"/>
        </w:rPr>
        <w:t> </w:t>
      </w:r>
      <w:r>
        <w:rPr>
          <w:rFonts w:ascii="Arial"/>
          <w:color w:val="58585B"/>
          <w:spacing w:val="-2"/>
          <w:w w:val="110"/>
        </w:rPr>
        <w:t>Assistant</w:t>
      </w:r>
    </w:p>
    <w:p>
      <w:pPr>
        <w:spacing w:before="47"/>
        <w:ind w:left="137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Lakeside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Pediatrics,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Bellevue,</w:t>
      </w:r>
      <w:r>
        <w:rPr>
          <w:i/>
          <w:color w:val="58585B"/>
          <w:spacing w:val="-20"/>
          <w:sz w:val="22"/>
        </w:rPr>
        <w:t> </w:t>
      </w:r>
      <w:r>
        <w:rPr>
          <w:i/>
          <w:color w:val="58585B"/>
          <w:spacing w:val="-5"/>
          <w:sz w:val="22"/>
        </w:rPr>
        <w:t>WA</w:t>
      </w:r>
    </w:p>
    <w:p>
      <w:pPr>
        <w:pStyle w:val="BodyText"/>
        <w:spacing w:before="14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509" w:val="left" w:leader="none"/>
        </w:tabs>
        <w:spacing w:line="280" w:lineRule="auto" w:before="0" w:after="0"/>
        <w:ind w:left="509" w:right="535" w:hanging="351"/>
        <w:jc w:val="left"/>
        <w:rPr>
          <w:sz w:val="22"/>
        </w:rPr>
      </w:pPr>
      <w:r>
        <w:rPr>
          <w:color w:val="58585B"/>
          <w:w w:val="105"/>
          <w:sz w:val="22"/>
        </w:rPr>
        <w:t>Scheduled appointments and supported patient referrals</w:t>
      </w:r>
    </w:p>
    <w:p>
      <w:pPr>
        <w:pStyle w:val="ListParagraph"/>
        <w:numPr>
          <w:ilvl w:val="0"/>
          <w:numId w:val="1"/>
        </w:numPr>
        <w:tabs>
          <w:tab w:pos="509" w:val="left" w:leader="none"/>
        </w:tabs>
        <w:spacing w:line="280" w:lineRule="auto" w:before="92" w:after="0"/>
        <w:ind w:left="509" w:right="516" w:hanging="351"/>
        <w:jc w:val="left"/>
        <w:rPr>
          <w:sz w:val="22"/>
        </w:rPr>
      </w:pPr>
      <w:r>
        <w:rPr>
          <w:color w:val="58585B"/>
          <w:w w:val="105"/>
          <w:sz w:val="22"/>
        </w:rPr>
        <w:t>Trained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HIPAA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compliance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helped onboard two new team members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3"/>
      </w:pPr>
    </w:p>
    <w:p>
      <w:pPr>
        <w:pStyle w:val="Heading2"/>
        <w:spacing w:line="276" w:lineRule="auto"/>
        <w:ind w:right="397"/>
      </w:pPr>
      <w:r>
        <w:rPr>
          <w:color w:val="58585B"/>
        </w:rPr>
        <w:t>Courteous and detail-oriented clinic receptionist with</w:t>
      </w:r>
      <w:r>
        <w:rPr>
          <w:color w:val="58585B"/>
          <w:spacing w:val="-3"/>
        </w:rPr>
        <w:t> </w:t>
      </w:r>
      <w:r>
        <w:rPr>
          <w:color w:val="58585B"/>
        </w:rPr>
        <w:t>6</w:t>
      </w:r>
      <w:r>
        <w:rPr>
          <w:color w:val="58585B"/>
          <w:spacing w:val="-10"/>
        </w:rPr>
        <w:t> </w:t>
      </w:r>
      <w:r>
        <w:rPr>
          <w:color w:val="58585B"/>
        </w:rPr>
        <w:t>years</w:t>
      </w:r>
      <w:r>
        <w:rPr>
          <w:color w:val="58585B"/>
          <w:spacing w:val="-3"/>
        </w:rPr>
        <w:t> </w:t>
      </w:r>
      <w:r>
        <w:rPr>
          <w:color w:val="58585B"/>
        </w:rPr>
        <w:t>of</w:t>
      </w:r>
      <w:r>
        <w:rPr>
          <w:color w:val="58585B"/>
          <w:spacing w:val="-9"/>
        </w:rPr>
        <w:t> </w:t>
      </w:r>
      <w:r>
        <w:rPr>
          <w:color w:val="58585B"/>
        </w:rPr>
        <w:t>experience</w:t>
      </w:r>
      <w:r>
        <w:rPr>
          <w:color w:val="58585B"/>
          <w:spacing w:val="-3"/>
        </w:rPr>
        <w:t> </w:t>
      </w:r>
      <w:r>
        <w:rPr>
          <w:color w:val="58585B"/>
        </w:rPr>
        <w:t>in outpatient clinics.</w:t>
      </w:r>
    </w:p>
    <w:p>
      <w:pPr>
        <w:pStyle w:val="BodyText"/>
        <w:spacing w:line="280" w:lineRule="auto" w:before="106"/>
        <w:ind w:left="137" w:right="36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-757598</wp:posOffset>
                </wp:positionV>
                <wp:extent cx="66675" cy="2714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2714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2714625">
                              <a:moveTo>
                                <a:pt x="66674" y="2714624"/>
                              </a:moveTo>
                              <a:lnTo>
                                <a:pt x="0" y="2714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2714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-59.653404pt;width:5.25pt;height:213.749983pt;mso-position-horizontal-relative:page;mso-position-vertical-relative:paragraph;z-index:15730688" id="docshape5" filled="true" fillcolor="#a2b8de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  <w:w w:val="105"/>
        </w:rPr>
        <w:t>Highly skilled in greeting patients, managing check-in/check-out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procedures,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and maintaining accurate health records while delivering compassionate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service.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Works efficiently in fast-paced environments and is known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780" w:bottom="280" w:left="141" w:right="0"/>
          <w:cols w:num="3" w:equalWidth="0">
            <w:col w:w="1659" w:space="201"/>
            <w:col w:w="5229" w:space="1070"/>
            <w:col w:w="3620"/>
          </w:cols>
        </w:sectPr>
      </w:pPr>
    </w:p>
    <w:p>
      <w:pPr>
        <w:pStyle w:val="Heading2"/>
        <w:tabs>
          <w:tab w:pos="1997" w:val="left" w:leader="none"/>
        </w:tabs>
        <w:spacing w:before="33"/>
        <w:rPr>
          <w:rFonts w:ascii="Arial"/>
        </w:rPr>
      </w:pPr>
      <w:r>
        <w:rPr>
          <w:b w:val="0"/>
          <w:color w:val="58585B"/>
          <w:w w:val="110"/>
        </w:rPr>
        <w:t>May</w:t>
      </w:r>
      <w:r>
        <w:rPr>
          <w:b w:val="0"/>
          <w:color w:val="58585B"/>
          <w:spacing w:val="-10"/>
          <w:w w:val="110"/>
        </w:rPr>
        <w:t> </w:t>
      </w:r>
      <w:r>
        <w:rPr>
          <w:b w:val="0"/>
          <w:color w:val="58585B"/>
          <w:spacing w:val="-4"/>
          <w:w w:val="110"/>
        </w:rPr>
        <w:t>2017</w:t>
      </w:r>
      <w:r>
        <w:rPr>
          <w:b w:val="0"/>
          <w:color w:val="58585B"/>
        </w:rPr>
        <w:tab/>
      </w:r>
      <w:r>
        <w:rPr>
          <w:rFonts w:ascii="Arial"/>
          <w:color w:val="58585B"/>
          <w:spacing w:val="-2"/>
          <w:w w:val="115"/>
        </w:rPr>
        <w:t>Certiicate</w:t>
      </w:r>
      <w:r>
        <w:rPr>
          <w:rFonts w:ascii="Arial"/>
          <w:color w:val="58585B"/>
          <w:spacing w:val="-11"/>
          <w:w w:val="115"/>
        </w:rPr>
        <w:t> </w:t>
      </w:r>
      <w:r>
        <w:rPr>
          <w:rFonts w:ascii="Arial"/>
          <w:color w:val="58585B"/>
          <w:spacing w:val="-2"/>
          <w:w w:val="115"/>
        </w:rPr>
        <w:t>in</w:t>
      </w:r>
      <w:r>
        <w:rPr>
          <w:rFonts w:ascii="Arial"/>
          <w:color w:val="58585B"/>
          <w:spacing w:val="-11"/>
          <w:w w:val="115"/>
        </w:rPr>
        <w:t> </w:t>
      </w:r>
      <w:r>
        <w:rPr>
          <w:rFonts w:ascii="Arial"/>
          <w:color w:val="58585B"/>
          <w:spacing w:val="-2"/>
          <w:w w:val="115"/>
        </w:rPr>
        <w:t>Health</w:t>
      </w:r>
      <w:r>
        <w:rPr>
          <w:rFonts w:ascii="Arial"/>
          <w:color w:val="58585B"/>
          <w:spacing w:val="-10"/>
          <w:w w:val="115"/>
        </w:rPr>
        <w:t> </w:t>
      </w:r>
      <w:r>
        <w:rPr>
          <w:rFonts w:ascii="Arial"/>
          <w:color w:val="58585B"/>
          <w:spacing w:val="-2"/>
          <w:w w:val="115"/>
        </w:rPr>
        <w:t>Ofce</w:t>
      </w:r>
      <w:r>
        <w:rPr>
          <w:rFonts w:ascii="Arial"/>
          <w:color w:val="58585B"/>
          <w:spacing w:val="-11"/>
          <w:w w:val="115"/>
        </w:rPr>
        <w:t> </w:t>
      </w:r>
      <w:r>
        <w:rPr>
          <w:rFonts w:ascii="Arial"/>
          <w:color w:val="58585B"/>
          <w:spacing w:val="-2"/>
          <w:w w:val="105"/>
        </w:rPr>
        <w:t>Administration</w:t>
      </w:r>
    </w:p>
    <w:p>
      <w:pPr>
        <w:pStyle w:val="BodyText"/>
        <w:spacing w:before="45"/>
        <w:ind w:left="1997"/>
      </w:pPr>
      <w:r>
        <w:rPr>
          <w:color w:val="58585B"/>
          <w:spacing w:val="-2"/>
          <w:w w:val="105"/>
        </w:rPr>
        <w:t>Northwest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Technical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Institute</w:t>
      </w:r>
    </w:p>
    <w:p>
      <w:pPr>
        <w:pStyle w:val="BodyText"/>
        <w:spacing w:line="280" w:lineRule="auto" w:before="3"/>
        <w:ind w:left="428" w:right="134"/>
      </w:pPr>
      <w:r>
        <w:rPr/>
        <w:br w:type="column"/>
      </w:r>
      <w:r>
        <w:rPr>
          <w:color w:val="58585B"/>
        </w:rPr>
        <w:t>for clear communication with both patients and staff.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Heading1"/>
      </w:pPr>
      <w:r>
        <w:rPr>
          <w:color w:val="A2B8DE"/>
          <w:spacing w:val="-5"/>
        </w:rPr>
        <w:t>Key</w:t>
      </w:r>
      <w:r>
        <w:rPr>
          <w:color w:val="A2B8DE"/>
          <w:spacing w:val="-13"/>
        </w:rPr>
        <w:t> </w:t>
      </w:r>
      <w:r>
        <w:rPr>
          <w:color w:val="A2B8DE"/>
          <w:spacing w:val="-2"/>
        </w:rPr>
        <w:t>Skills</w:t>
      </w:r>
    </w:p>
    <w:p>
      <w:pPr>
        <w:pStyle w:val="BodyText"/>
        <w:spacing w:before="5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5172074</wp:posOffset>
                </wp:positionH>
                <wp:positionV relativeFrom="paragraph">
                  <wp:posOffset>165292</wp:posOffset>
                </wp:positionV>
                <wp:extent cx="2171700" cy="66675"/>
                <wp:effectExtent l="0" t="0" r="0" b="0"/>
                <wp:wrapTopAndBottom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3.015128pt;width:171pt;height:5.25pt;mso-position-horizontal-relative:page;mso-position-vertical-relative:paragraph;z-index:-15728128;mso-wrap-distance-left:0;mso-wrap-distance-right:0" id="docshapegroup6" coordorigin="8145,260" coordsize="3420,105">
                <v:rect style="position:absolute;left:8152;top:267;width:3405;height:90" id="docshape7" filled="false" stroked="true" strokeweight=".75pt" strokecolor="#a2b8de">
                  <v:stroke dashstyle="solid"/>
                </v:rect>
                <v:rect style="position:absolute;left:8160;top:275;width:3390;height:90" id="docshape8" filled="true" fillcolor="#a2b8de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93"/>
        <w:ind w:left="137"/>
      </w:pPr>
      <w:r>
        <w:rPr>
          <w:color w:val="58585B"/>
          <w:w w:val="105"/>
        </w:rPr>
        <w:t>Front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desk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2"/>
          <w:w w:val="105"/>
        </w:rPr>
        <w:t>workflow</w:t>
      </w:r>
    </w:p>
    <w:p>
      <w:pPr>
        <w:pStyle w:val="BodyText"/>
        <w:spacing w:line="660" w:lineRule="atLeast" w:before="15"/>
        <w:ind w:left="137" w:right="116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ragraph">
                  <wp:posOffset>131159</wp:posOffset>
                </wp:positionV>
                <wp:extent cx="2171700" cy="762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7240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66675">
                                <a:moveTo>
                                  <a:pt x="17240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0.327537pt;width:171pt;height:6pt;mso-position-horizontal-relative:page;mso-position-vertical-relative:paragraph;z-index:15731200" id="docshapegroup9" coordorigin="8145,207" coordsize="3420,120">
                <v:rect style="position:absolute;left:8152;top:214;width:3405;height:105" id="docshape10" filled="false" stroked="true" strokeweight=".75pt" strokecolor="#a2b8de">
                  <v:stroke dashstyle="solid"/>
                </v:rect>
                <v:rect style="position:absolute;left:8160;top:221;width:2715;height:105" id="docshape11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5172074</wp:posOffset>
                </wp:positionH>
                <wp:positionV relativeFrom="paragraph">
                  <wp:posOffset>559784</wp:posOffset>
                </wp:positionV>
                <wp:extent cx="2171700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4.077534pt;width:171pt;height:5.25pt;mso-position-horizontal-relative:page;mso-position-vertical-relative:paragraph;z-index:15731712" id="docshapegroup12" coordorigin="8145,882" coordsize="3420,105">
                <v:rect style="position:absolute;left:8152;top:889;width:3405;height:90" id="docshape13" filled="false" stroked="true" strokeweight=".75pt" strokecolor="#a2b8de">
                  <v:stroke dashstyle="solid"/>
                </v:rect>
                <v:rect style="position:absolute;left:8160;top:896;width:2040;height:90" id="docshape14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5172074</wp:posOffset>
                </wp:positionH>
                <wp:positionV relativeFrom="paragraph">
                  <wp:posOffset>1407509</wp:posOffset>
                </wp:positionV>
                <wp:extent cx="2171700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0.82753pt;width:171pt;height:6pt;mso-position-horizontal-relative:page;mso-position-vertical-relative:paragraph;z-index:15732224" id="docshapegroup15" coordorigin="8145,2217" coordsize="3420,120">
                <v:rect style="position:absolute;left:8152;top:2224;width:3405;height:105" id="docshape16" filled="false" stroked="true" strokeweight=".75pt" strokecolor="#a2b8de">
                  <v:stroke dashstyle="solid"/>
                </v:rect>
                <v:rect style="position:absolute;left:8160;top:2231;width:675;height:90" id="docshape17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Medical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records handling Appointment scheduling</w:t>
      </w:r>
    </w:p>
    <w:p>
      <w:pPr>
        <w:pStyle w:val="BodyText"/>
        <w:spacing w:before="1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140684</wp:posOffset>
                </wp:positionV>
                <wp:extent cx="2171700" cy="66675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.077532pt;width:171pt;height:5.25pt;mso-position-horizontal-relative:page;mso-position-vertical-relative:paragraph;z-index:-15727616;mso-wrap-distance-left:0;mso-wrap-distance-right:0" id="docshapegroup18" coordorigin="8145,222" coordsize="3420,105">
                <v:rect style="position:absolute;left:8152;top:229;width:3405;height:90" id="docshape19" filled="false" stroked="true" strokeweight=".75pt" strokecolor="#a2b8de">
                  <v:stroke dashstyle="solid"/>
                </v:rect>
                <v:rect style="position:absolute;left:8160;top:236;width:1365;height:90" id="docshape20" filled="true" fillcolor="#a2b8de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633" w:lineRule="auto" w:before="93"/>
        <w:ind w:left="137" w:right="134"/>
      </w:pPr>
      <w:r>
        <w:rPr>
          <w:color w:val="58585B"/>
          <w:w w:val="105"/>
        </w:rPr>
        <w:t>Patient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insurance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processing Multiline phone systems</w:t>
      </w:r>
    </w:p>
    <w:sectPr>
      <w:type w:val="continuous"/>
      <w:pgSz w:w="11920" w:h="16860"/>
      <w:pgMar w:top="780" w:bottom="280" w:left="141" w:right="0"/>
      <w:cols w:num="2" w:equalWidth="0">
        <w:col w:w="6572" w:space="1296"/>
        <w:col w:w="39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09" w:hanging="35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2" w:hanging="3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45" w:hanging="3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18" w:hanging="3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91" w:hanging="3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64" w:hanging="3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37" w:hanging="3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09" w:hanging="3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82" w:hanging="35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7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509" w:right="38" w:hanging="35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2025-12-18T22:00:13Z</dcterms:created>
  <dcterms:modified xsi:type="dcterms:W3CDTF">2025-12-18T22:00:13Z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2025-12-18T00:00:00Z</vt:filetime>
  </property>
  <property fmtid="{D5CDD505-2E9C-101B-9397-08002B2CF9AE}" pid="5" name="Producer">
    <vt:lpwstr>Skia/PDF m121</vt:lpwstr>
  </property>
</Properties>
</file>