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Heading1"/>
      </w:pPr>
      <w:r>
        <w:rPr>
          <w:color w:val="9A2F16"/>
          <w:spacing w:val="-5"/>
        </w:rPr>
        <w:t>LOGAN</w:t>
      </w:r>
      <w:r>
        <w:rPr>
          <w:color w:val="9A2F16"/>
          <w:spacing w:val="-32"/>
        </w:rPr>
        <w:t> </w:t>
      </w:r>
      <w:r>
        <w:rPr>
          <w:color w:val="9A2F16"/>
          <w:spacing w:val="-8"/>
        </w:rPr>
        <w:t>HALL</w:t>
      </w:r>
    </w:p>
    <w:p>
      <w:pPr>
        <w:pStyle w:val="Heading2"/>
        <w:spacing w:line="285" w:lineRule="auto"/>
      </w:pPr>
      <w:r>
        <w:rPr>
          <w:color w:val="232323"/>
        </w:rPr>
        <w:t>Construction Safety </w:t>
      </w:r>
      <w:r>
        <w:rPr>
          <w:color w:val="232323"/>
          <w:spacing w:val="-2"/>
          <w:w w:val="105"/>
        </w:rPr>
        <w:t>Manager</w:t>
      </w:r>
    </w:p>
    <w:p>
      <w:pPr>
        <w:pStyle w:val="BodyText"/>
        <w:spacing w:line="268" w:lineRule="auto" w:before="355"/>
        <w:ind w:left="51" w:right="635"/>
      </w:pPr>
      <w:r>
        <w:rPr>
          <w:color w:val="232323"/>
          <w:w w:val="105"/>
        </w:rPr>
        <w:t>City, ST </w:t>
      </w:r>
      <w:hyperlink r:id="rId5">
        <w:r>
          <w:rPr>
            <w:color w:val="232323"/>
            <w:spacing w:val="-2"/>
            <w:w w:val="105"/>
          </w:rPr>
          <w:t>email@example.com</w:t>
        </w:r>
      </w:hyperlink>
    </w:p>
    <w:p>
      <w:pPr>
        <w:spacing w:before="13"/>
        <w:ind w:left="51" w:right="0" w:firstLine="0"/>
        <w:jc w:val="left"/>
        <w:rPr>
          <w:i/>
          <w:sz w:val="22"/>
        </w:rPr>
      </w:pPr>
      <w:r>
        <w:rPr>
          <w:i/>
          <w:color w:val="232323"/>
          <w:w w:val="105"/>
          <w:sz w:val="22"/>
        </w:rPr>
        <w:t>(000)</w:t>
      </w:r>
      <w:r>
        <w:rPr>
          <w:i/>
          <w:color w:val="232323"/>
          <w:spacing w:val="-16"/>
          <w:w w:val="105"/>
          <w:sz w:val="22"/>
        </w:rPr>
        <w:t> </w:t>
      </w:r>
      <w:r>
        <w:rPr>
          <w:i/>
          <w:color w:val="232323"/>
          <w:w w:val="105"/>
          <w:sz w:val="22"/>
        </w:rPr>
        <w:t>000-</w:t>
      </w:r>
      <w:r>
        <w:rPr>
          <w:i/>
          <w:color w:val="232323"/>
          <w:spacing w:val="-4"/>
          <w:w w:val="105"/>
          <w:sz w:val="22"/>
        </w:rPr>
        <w:t>0000</w:t>
      </w:r>
    </w:p>
    <w:p>
      <w:pPr>
        <w:spacing w:line="105" w:lineRule="exact"/>
        <w:ind w:left="56" w:right="0" w:firstLine="0"/>
        <w:rPr>
          <w:position w:val="-1"/>
          <w:sz w:val="10"/>
        </w:rPr>
      </w:pPr>
      <w:r>
        <w:rPr/>
        <w:br w:type="column"/>
      </w:r>
      <w:r>
        <w:rPr>
          <w:position w:val="-1"/>
          <w:sz w:val="10"/>
        </w:rPr>
        <mc:AlternateContent>
          <mc:Choice Requires="wps">
            <w:drawing>
              <wp:inline distT="0" distB="0" distL="0" distR="0">
                <wp:extent cx="4343400" cy="66675"/>
                <wp:effectExtent l="0" t="0" r="0" b="0"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4343400" cy="66675"/>
                          <a:chExt cx="4343400" cy="66675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0" y="0"/>
                            <a:ext cx="434340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343400" h="66675">
                                <a:moveTo>
                                  <a:pt x="434339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4343399" y="0"/>
                                </a:lnTo>
                                <a:lnTo>
                                  <a:pt x="434339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342pt;height:5.25pt;mso-position-horizontal-relative:char;mso-position-vertical-relative:line" id="docshapegroup1" coordorigin="0,0" coordsize="6840,105">
                <v:rect style="position:absolute;left:0;top:0;width:6840;height:105" id="docshape2" filled="true" fillcolor="#9a2f16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10"/>
        </w:rPr>
      </w:r>
    </w:p>
    <w:p>
      <w:pPr>
        <w:pStyle w:val="Heading4"/>
        <w:spacing w:line="280" w:lineRule="auto"/>
      </w:pPr>
      <w:r>
        <w:rPr>
          <w:color w:val="232323"/>
          <w:spacing w:val="-2"/>
          <w:w w:val="105"/>
        </w:rPr>
        <w:t>Safety-driven</w:t>
      </w:r>
      <w:r>
        <w:rPr>
          <w:color w:val="232323"/>
          <w:spacing w:val="-11"/>
          <w:w w:val="105"/>
        </w:rPr>
        <w:t> </w:t>
      </w:r>
      <w:r>
        <w:rPr>
          <w:color w:val="232323"/>
          <w:spacing w:val="-2"/>
          <w:w w:val="105"/>
        </w:rPr>
        <w:t>Construction</w:t>
      </w:r>
      <w:r>
        <w:rPr>
          <w:color w:val="232323"/>
          <w:spacing w:val="-11"/>
          <w:w w:val="105"/>
        </w:rPr>
        <w:t> </w:t>
      </w:r>
      <w:r>
        <w:rPr>
          <w:color w:val="232323"/>
          <w:spacing w:val="-2"/>
          <w:w w:val="105"/>
        </w:rPr>
        <w:t>Professional</w:t>
      </w:r>
      <w:r>
        <w:rPr>
          <w:color w:val="232323"/>
          <w:spacing w:val="-25"/>
          <w:w w:val="105"/>
        </w:rPr>
        <w:t> </w:t>
      </w:r>
      <w:r>
        <w:rPr>
          <w:color w:val="232323"/>
          <w:spacing w:val="-2"/>
          <w:w w:val="105"/>
        </w:rPr>
        <w:t>with</w:t>
      </w:r>
      <w:r>
        <w:rPr>
          <w:color w:val="232323"/>
          <w:spacing w:val="-11"/>
          <w:w w:val="105"/>
        </w:rPr>
        <w:t> </w:t>
      </w:r>
      <w:r>
        <w:rPr>
          <w:color w:val="232323"/>
          <w:spacing w:val="-2"/>
          <w:w w:val="105"/>
        </w:rPr>
        <w:t>expertise</w:t>
      </w:r>
      <w:r>
        <w:rPr>
          <w:color w:val="232323"/>
          <w:spacing w:val="-11"/>
          <w:w w:val="105"/>
        </w:rPr>
        <w:t> </w:t>
      </w:r>
      <w:r>
        <w:rPr>
          <w:color w:val="232323"/>
          <w:spacing w:val="-2"/>
          <w:w w:val="105"/>
        </w:rPr>
        <w:t>in </w:t>
      </w:r>
      <w:r>
        <w:rPr>
          <w:color w:val="232323"/>
          <w:w w:val="105"/>
        </w:rPr>
        <w:t>compliance and risk reduction</w:t>
      </w:r>
    </w:p>
    <w:p>
      <w:pPr>
        <w:pStyle w:val="BodyText"/>
        <w:spacing w:line="278" w:lineRule="auto" w:before="107"/>
        <w:ind w:left="51" w:right="110"/>
      </w:pPr>
      <w:r>
        <w:rPr>
          <w:color w:val="232323"/>
          <w:w w:val="105"/>
        </w:rPr>
        <w:t>Construction</w:t>
      </w:r>
      <w:r>
        <w:rPr>
          <w:color w:val="232323"/>
          <w:spacing w:val="-12"/>
          <w:w w:val="105"/>
        </w:rPr>
        <w:t> </w:t>
      </w:r>
      <w:r>
        <w:rPr>
          <w:color w:val="232323"/>
          <w:w w:val="105"/>
        </w:rPr>
        <w:t>Safety</w:t>
      </w:r>
      <w:r>
        <w:rPr>
          <w:color w:val="232323"/>
          <w:spacing w:val="-18"/>
          <w:w w:val="105"/>
        </w:rPr>
        <w:t> </w:t>
      </w:r>
      <w:r>
        <w:rPr>
          <w:color w:val="232323"/>
          <w:w w:val="105"/>
        </w:rPr>
        <w:t>Manager</w:t>
      </w:r>
      <w:r>
        <w:rPr>
          <w:color w:val="232323"/>
          <w:spacing w:val="-23"/>
          <w:w w:val="105"/>
        </w:rPr>
        <w:t> </w:t>
      </w:r>
      <w:r>
        <w:rPr>
          <w:color w:val="232323"/>
          <w:w w:val="105"/>
        </w:rPr>
        <w:t>with</w:t>
      </w:r>
      <w:r>
        <w:rPr>
          <w:color w:val="232323"/>
          <w:spacing w:val="-12"/>
          <w:w w:val="105"/>
        </w:rPr>
        <w:t> </w:t>
      </w:r>
      <w:r>
        <w:rPr>
          <w:color w:val="232323"/>
          <w:w w:val="105"/>
        </w:rPr>
        <w:t>12</w:t>
      </w:r>
      <w:r>
        <w:rPr>
          <w:color w:val="232323"/>
          <w:spacing w:val="-18"/>
          <w:w w:val="105"/>
        </w:rPr>
        <w:t> </w:t>
      </w:r>
      <w:r>
        <w:rPr>
          <w:color w:val="232323"/>
          <w:w w:val="105"/>
        </w:rPr>
        <w:t>years</w:t>
      </w:r>
      <w:r>
        <w:rPr>
          <w:color w:val="232323"/>
          <w:spacing w:val="-12"/>
          <w:w w:val="105"/>
        </w:rPr>
        <w:t> </w:t>
      </w:r>
      <w:r>
        <w:rPr>
          <w:color w:val="232323"/>
          <w:w w:val="105"/>
        </w:rPr>
        <w:t>of</w:t>
      </w:r>
      <w:r>
        <w:rPr>
          <w:color w:val="232323"/>
          <w:spacing w:val="-17"/>
          <w:w w:val="105"/>
        </w:rPr>
        <w:t> </w:t>
      </w:r>
      <w:r>
        <w:rPr>
          <w:color w:val="232323"/>
          <w:w w:val="105"/>
        </w:rPr>
        <w:t>experience</w:t>
      </w:r>
      <w:r>
        <w:rPr>
          <w:color w:val="232323"/>
          <w:spacing w:val="-12"/>
          <w:w w:val="105"/>
        </w:rPr>
        <w:t> </w:t>
      </w:r>
      <w:r>
        <w:rPr>
          <w:color w:val="232323"/>
          <w:w w:val="105"/>
        </w:rPr>
        <w:t>ensuring </w:t>
      </w:r>
      <w:r>
        <w:rPr>
          <w:color w:val="232323"/>
          <w:spacing w:val="-2"/>
          <w:w w:val="105"/>
        </w:rPr>
        <w:t>safe</w:t>
      </w:r>
      <w:r>
        <w:rPr>
          <w:color w:val="232323"/>
          <w:spacing w:val="-20"/>
          <w:w w:val="105"/>
        </w:rPr>
        <w:t> </w:t>
      </w:r>
      <w:r>
        <w:rPr>
          <w:color w:val="232323"/>
          <w:spacing w:val="-2"/>
          <w:w w:val="105"/>
        </w:rPr>
        <w:t>work</w:t>
      </w:r>
      <w:r>
        <w:rPr>
          <w:color w:val="232323"/>
          <w:spacing w:val="-15"/>
          <w:w w:val="105"/>
        </w:rPr>
        <w:t> </w:t>
      </w:r>
      <w:r>
        <w:rPr>
          <w:color w:val="232323"/>
          <w:spacing w:val="-2"/>
          <w:w w:val="105"/>
        </w:rPr>
        <w:t>environments</w:t>
      </w:r>
      <w:r>
        <w:rPr>
          <w:color w:val="232323"/>
          <w:spacing w:val="-16"/>
          <w:w w:val="105"/>
        </w:rPr>
        <w:t> </w:t>
      </w:r>
      <w:r>
        <w:rPr>
          <w:color w:val="232323"/>
          <w:spacing w:val="-2"/>
          <w:w w:val="105"/>
        </w:rPr>
        <w:t>on</w:t>
      </w:r>
      <w:r>
        <w:rPr>
          <w:color w:val="232323"/>
          <w:spacing w:val="-15"/>
          <w:w w:val="105"/>
        </w:rPr>
        <w:t> </w:t>
      </w:r>
      <w:r>
        <w:rPr>
          <w:color w:val="232323"/>
          <w:spacing w:val="-2"/>
          <w:w w:val="105"/>
        </w:rPr>
        <w:t>commercial,</w:t>
      </w:r>
      <w:r>
        <w:rPr>
          <w:color w:val="232323"/>
          <w:spacing w:val="-15"/>
          <w:w w:val="105"/>
        </w:rPr>
        <w:t> </w:t>
      </w:r>
      <w:r>
        <w:rPr>
          <w:color w:val="232323"/>
          <w:spacing w:val="-2"/>
          <w:w w:val="105"/>
        </w:rPr>
        <w:t>residential,</w:t>
      </w:r>
      <w:r>
        <w:rPr>
          <w:color w:val="232323"/>
          <w:spacing w:val="-15"/>
          <w:w w:val="105"/>
        </w:rPr>
        <w:t> </w:t>
      </w:r>
      <w:r>
        <w:rPr>
          <w:color w:val="232323"/>
          <w:spacing w:val="-2"/>
          <w:w w:val="105"/>
        </w:rPr>
        <w:t>and</w:t>
      </w:r>
      <w:r>
        <w:rPr>
          <w:color w:val="232323"/>
          <w:spacing w:val="-14"/>
          <w:w w:val="105"/>
        </w:rPr>
        <w:t> </w:t>
      </w:r>
      <w:r>
        <w:rPr>
          <w:color w:val="232323"/>
          <w:spacing w:val="-2"/>
          <w:w w:val="105"/>
        </w:rPr>
        <w:t>civil</w:t>
      </w:r>
      <w:r>
        <w:rPr>
          <w:color w:val="232323"/>
          <w:spacing w:val="-21"/>
          <w:w w:val="105"/>
        </w:rPr>
        <w:t> </w:t>
      </w:r>
      <w:r>
        <w:rPr>
          <w:color w:val="232323"/>
          <w:spacing w:val="-2"/>
          <w:w w:val="105"/>
        </w:rPr>
        <w:t>sites. </w:t>
      </w:r>
      <w:r>
        <w:rPr>
          <w:color w:val="232323"/>
          <w:w w:val="105"/>
        </w:rPr>
        <w:t>Strong knowledge of OSHA regulations, site audits, and emergency response planning.</w:t>
      </w:r>
      <w:r>
        <w:rPr>
          <w:color w:val="232323"/>
          <w:spacing w:val="-1"/>
          <w:w w:val="105"/>
        </w:rPr>
        <w:t> </w:t>
      </w:r>
      <w:r>
        <w:rPr>
          <w:color w:val="232323"/>
          <w:w w:val="105"/>
        </w:rPr>
        <w:t>Adept at leading safety trainings, conducting root cause analysis, and improving workplace safety </w:t>
      </w:r>
      <w:r>
        <w:rPr>
          <w:color w:val="232323"/>
          <w:spacing w:val="-2"/>
          <w:w w:val="105"/>
        </w:rPr>
        <w:t>culture.</w:t>
      </w:r>
    </w:p>
    <w:p>
      <w:pPr>
        <w:pStyle w:val="BodyText"/>
        <w:spacing w:after="0" w:line="278" w:lineRule="auto"/>
        <w:sectPr>
          <w:type w:val="continuous"/>
          <w:pgSz w:w="11920" w:h="16860"/>
          <w:pgMar w:top="800" w:bottom="280" w:left="283" w:right="283"/>
          <w:cols w:num="2" w:equalWidth="0">
            <w:col w:w="3585" w:space="786"/>
            <w:col w:w="6983"/>
          </w:cols>
        </w:sectPr>
      </w:pPr>
    </w:p>
    <w:p>
      <w:pPr>
        <w:pStyle w:val="BodyText"/>
        <w:spacing w:before="168" w:after="1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3" name="Group 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" name="Group 3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4" name="Graphic 4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3" coordorigin="0,0" coordsize="11265,90">
                <v:rect style="position:absolute;left:0;top:0;width:11265;height:90" id="docshape4" filled="true" fillcolor="#9a2f16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BodyText"/>
        <w:rPr>
          <w:sz w:val="6"/>
        </w:rPr>
      </w:pPr>
    </w:p>
    <w:p>
      <w:pPr>
        <w:pStyle w:val="BodyText"/>
        <w:spacing w:after="0"/>
        <w:rPr>
          <w:sz w:val="6"/>
        </w:rPr>
        <w:sectPr>
          <w:type w:val="continuous"/>
          <w:pgSz w:w="11920" w:h="16860"/>
          <w:pgMar w:top="800" w:bottom="280" w:left="283" w:right="283"/>
        </w:sectPr>
      </w:pPr>
    </w:p>
    <w:p>
      <w:pPr>
        <w:pStyle w:val="Heading3"/>
        <w:spacing w:before="6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0688">
                <wp:simplePos x="0" y="0"/>
                <wp:positionH relativeFrom="page">
                  <wp:posOffset>209549</wp:posOffset>
                </wp:positionH>
                <wp:positionV relativeFrom="paragraph">
                  <wp:posOffset>422485</wp:posOffset>
                </wp:positionV>
                <wp:extent cx="1447800" cy="76200"/>
                <wp:effectExtent l="0" t="0" r="0" b="0"/>
                <wp:wrapNone/>
                <wp:docPr id="5" name="Group 5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5" name="Group 5"/>
                      <wpg:cNvGrpSpPr/>
                      <wpg:grpSpPr>
                        <a:xfrm>
                          <a:off x="0" y="0"/>
                          <a:ext cx="1447800" cy="76200"/>
                          <a:chExt cx="1447800" cy="76200"/>
                        </a:xfrm>
                      </wpg:grpSpPr>
                      <wps:wsp>
                        <wps:cNvPr id="6" name="Graphic 6"/>
                        <wps:cNvSpPr/>
                        <wps:spPr>
                          <a:xfrm>
                            <a:off x="4762" y="4762"/>
                            <a:ext cx="1438275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66675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66674"/>
                                </a:ln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7" name="Graphic 7"/>
                        <wps:cNvSpPr/>
                        <wps:spPr>
                          <a:xfrm>
                            <a:off x="9524" y="9524"/>
                            <a:ext cx="1428750" cy="666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66675">
                                <a:moveTo>
                                  <a:pt x="1428749" y="66674"/>
                                </a:moveTo>
                                <a:lnTo>
                                  <a:pt x="0" y="66674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66674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3.266598pt;width:114pt;height:6pt;mso-position-horizontal-relative:page;mso-position-vertical-relative:paragraph;z-index:15730688" id="docshapegroup5" coordorigin="330,665" coordsize="2280,120">
                <v:rect style="position:absolute;left:337;top:672;width:2265;height:105" id="docshape6" filled="false" stroked="true" strokeweight=".75pt" strokecolor="#9a2f16">
                  <v:stroke dashstyle="solid"/>
                </v:rect>
                <v:rect style="position:absolute;left:345;top:680;width:2250;height:105" id="docshape7" filled="true" fillcolor="#9a2f16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color w:val="9A2F16"/>
          <w:spacing w:val="-5"/>
        </w:rPr>
        <w:t>Key</w:t>
      </w:r>
      <w:r>
        <w:rPr>
          <w:color w:val="9A2F16"/>
          <w:spacing w:val="-13"/>
        </w:rPr>
        <w:t> </w:t>
      </w:r>
      <w:r>
        <w:rPr>
          <w:color w:val="9A2F16"/>
          <w:spacing w:val="-4"/>
        </w:rPr>
        <w:t>Skills</w:t>
      </w:r>
    </w:p>
    <w:p>
      <w:pPr>
        <w:pStyle w:val="BodyText"/>
        <w:rPr>
          <w:rFonts w:ascii="Arial"/>
          <w:b/>
        </w:rPr>
      </w:pPr>
      <w:r>
        <w:rPr/>
        <w:br w:type="column"/>
      </w:r>
      <w:r>
        <w:rPr>
          <w:rFonts w:ascii="Arial"/>
          <w:b/>
        </w:rPr>
      </w:r>
    </w:p>
    <w:p>
      <w:pPr>
        <w:pStyle w:val="BodyText"/>
        <w:spacing w:before="87"/>
        <w:rPr>
          <w:rFonts w:ascii="Arial"/>
          <w:b/>
        </w:rPr>
      </w:pPr>
    </w:p>
    <w:p>
      <w:pPr>
        <w:pStyle w:val="BodyText"/>
        <w:spacing w:line="295" w:lineRule="auto" w:before="1"/>
        <w:ind w:left="51" w:right="589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200">
                <wp:simplePos x="0" y="0"/>
                <wp:positionH relativeFrom="page">
                  <wp:posOffset>209549</wp:posOffset>
                </wp:positionH>
                <wp:positionV relativeFrom="paragraph">
                  <wp:posOffset>255508</wp:posOffset>
                </wp:positionV>
                <wp:extent cx="1447800" cy="66675"/>
                <wp:effectExtent l="0" t="0" r="0" b="0"/>
                <wp:wrapNone/>
                <wp:docPr id="8" name="Group 8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8" name="Group 8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9" name="Graphic 9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0" name="Graphic 10"/>
                        <wps:cNvSpPr/>
                        <wps:spPr>
                          <a:xfrm>
                            <a:off x="9524" y="9524"/>
                            <a:ext cx="14287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28750" h="57150">
                                <a:moveTo>
                                  <a:pt x="14287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428749" y="0"/>
                                </a:lnTo>
                                <a:lnTo>
                                  <a:pt x="14287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0.118746pt;width:114pt;height:5.25pt;mso-position-horizontal-relative:page;mso-position-vertical-relative:paragraph;z-index:15731200" id="docshapegroup8" coordorigin="330,402" coordsize="2280,105">
                <v:rect style="position:absolute;left:337;top:409;width:2265;height:90" id="docshape9" filled="false" stroked="true" strokeweight=".75pt" strokecolor="#9a2f16">
                  <v:stroke dashstyle="solid"/>
                </v:rect>
                <v:rect style="position:absolute;left:345;top:417;width:2250;height:90" id="docshape10" filled="true" fillcolor="#9a2f16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1712">
                <wp:simplePos x="0" y="0"/>
                <wp:positionH relativeFrom="page">
                  <wp:posOffset>209549</wp:posOffset>
                </wp:positionH>
                <wp:positionV relativeFrom="paragraph">
                  <wp:posOffset>455533</wp:posOffset>
                </wp:positionV>
                <wp:extent cx="1447800" cy="66675"/>
                <wp:effectExtent l="0" t="0" r="0" b="0"/>
                <wp:wrapNone/>
                <wp:docPr id="11" name="Group 1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1" name="Group 11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12" name="Graphic 12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3" name="Graphic 13"/>
                        <wps:cNvSpPr/>
                        <wps:spPr>
                          <a:xfrm>
                            <a:off x="9524" y="9524"/>
                            <a:ext cx="11430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57150">
                                <a:moveTo>
                                  <a:pt x="11429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35.868744pt;width:114pt;height:5.25pt;mso-position-horizontal-relative:page;mso-position-vertical-relative:paragraph;z-index:15731712" id="docshapegroup11" coordorigin="330,717" coordsize="2280,105">
                <v:rect style="position:absolute;left:337;top:724;width:2265;height:90" id="docshape12" filled="false" stroked="true" strokeweight=".75pt" strokecolor="#9a2f16">
                  <v:stroke dashstyle="solid"/>
                </v:rect>
                <v:rect style="position:absolute;left:345;top:732;width:1800;height:90" id="docshape13" filled="true" fillcolor="#9a2f16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224">
                <wp:simplePos x="0" y="0"/>
                <wp:positionH relativeFrom="page">
                  <wp:posOffset>209549</wp:posOffset>
                </wp:positionH>
                <wp:positionV relativeFrom="paragraph">
                  <wp:posOffset>655558</wp:posOffset>
                </wp:positionV>
                <wp:extent cx="1447800" cy="66675"/>
                <wp:effectExtent l="0" t="0" r="0" b="0"/>
                <wp:wrapNone/>
                <wp:docPr id="14" name="Group 14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4" name="Group 14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15" name="Graphic 15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6" name="Graphic 16"/>
                        <wps:cNvSpPr/>
                        <wps:spPr>
                          <a:xfrm>
                            <a:off x="9524" y="9524"/>
                            <a:ext cx="11430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143000" h="57150">
                                <a:moveTo>
                                  <a:pt x="11429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1142999" y="0"/>
                                </a:lnTo>
                                <a:lnTo>
                                  <a:pt x="11429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51.618744pt;width:114pt;height:5.25pt;mso-position-horizontal-relative:page;mso-position-vertical-relative:paragraph;z-index:15732224" id="docshapegroup14" coordorigin="330,1032" coordsize="2280,105">
                <v:rect style="position:absolute;left:337;top:1039;width:2265;height:90" id="docshape15" filled="false" stroked="true" strokeweight=".75pt" strokecolor="#9a2f16">
                  <v:stroke dashstyle="solid"/>
                </v:rect>
                <v:rect style="position:absolute;left:345;top:1047;width:1800;height:90" id="docshape16" filled="true" fillcolor="#9a2f16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Accident investigation </w:t>
      </w:r>
      <w:r>
        <w:rPr>
          <w:spacing w:val="-2"/>
          <w:w w:val="105"/>
        </w:rPr>
        <w:t>Construction</w:t>
      </w:r>
      <w:r>
        <w:rPr>
          <w:spacing w:val="-9"/>
          <w:w w:val="105"/>
        </w:rPr>
        <w:t> </w:t>
      </w:r>
      <w:r>
        <w:rPr>
          <w:spacing w:val="-2"/>
          <w:w w:val="105"/>
        </w:rPr>
        <w:t>safety</w:t>
      </w:r>
      <w:r>
        <w:rPr>
          <w:spacing w:val="-15"/>
          <w:w w:val="105"/>
        </w:rPr>
        <w:t> </w:t>
      </w:r>
      <w:r>
        <w:rPr>
          <w:spacing w:val="-2"/>
          <w:w w:val="105"/>
        </w:rPr>
        <w:t>audits </w:t>
      </w:r>
      <w:r>
        <w:rPr>
          <w:w w:val="105"/>
        </w:rPr>
        <w:t>Emergency action plans Fall</w:t>
      </w:r>
      <w:r>
        <w:rPr>
          <w:spacing w:val="-12"/>
          <w:w w:val="105"/>
        </w:rPr>
        <w:t> </w:t>
      </w:r>
      <w:r>
        <w:rPr>
          <w:w w:val="105"/>
        </w:rPr>
        <w:t>protection</w:t>
      </w:r>
    </w:p>
    <w:p>
      <w:pPr>
        <w:pStyle w:val="BodyText"/>
        <w:spacing w:line="309" w:lineRule="auto" w:before="3"/>
        <w:ind w:left="51" w:right="6196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2736">
                <wp:simplePos x="0" y="0"/>
                <wp:positionH relativeFrom="page">
                  <wp:posOffset>209549</wp:posOffset>
                </wp:positionH>
                <wp:positionV relativeFrom="paragraph">
                  <wp:posOffset>56873</wp:posOffset>
                </wp:positionV>
                <wp:extent cx="1447800" cy="66675"/>
                <wp:effectExtent l="0" t="0" r="0" b="0"/>
                <wp:wrapNone/>
                <wp:docPr id="17" name="Group 17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7" name="Group 17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18" name="Graphic 18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19" name="Graphic 19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4.478234pt;width:114pt;height:5.25pt;mso-position-horizontal-relative:page;mso-position-vertical-relative:paragraph;z-index:15732736" id="docshapegroup17" coordorigin="330,90" coordsize="2280,105">
                <v:rect style="position:absolute;left:337;top:97;width:2265;height:90" id="docshape18" filled="false" stroked="true" strokeweight=".75pt" strokecolor="#9a2f16">
                  <v:stroke dashstyle="solid"/>
                </v:rect>
                <v:rect style="position:absolute;left:345;top:104;width:1350;height:90" id="docshape19" filled="true" fillcolor="#9a2f16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248">
                <wp:simplePos x="0" y="0"/>
                <wp:positionH relativeFrom="page">
                  <wp:posOffset>209549</wp:posOffset>
                </wp:positionH>
                <wp:positionV relativeFrom="paragraph">
                  <wp:posOffset>256898</wp:posOffset>
                </wp:positionV>
                <wp:extent cx="1447800" cy="66675"/>
                <wp:effectExtent l="0" t="0" r="0" b="0"/>
                <wp:wrapNone/>
                <wp:docPr id="20" name="Group 20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0" name="Group 20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21" name="Graphic 21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2" name="Graphic 22"/>
                        <wps:cNvSpPr/>
                        <wps:spPr>
                          <a:xfrm>
                            <a:off x="9524" y="9524"/>
                            <a:ext cx="85725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857250" h="57150">
                                <a:moveTo>
                                  <a:pt x="85724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857249" y="0"/>
                                </a:lnTo>
                                <a:lnTo>
                                  <a:pt x="85724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0.228233pt;width:114pt;height:5.25pt;mso-position-horizontal-relative:page;mso-position-vertical-relative:paragraph;z-index:15733248" id="docshapegroup20" coordorigin="330,405" coordsize="2280,105">
                <v:rect style="position:absolute;left:337;top:412;width:2265;height:90" id="docshape21" filled="false" stroked="true" strokeweight=".75pt" strokecolor="#9a2f16">
                  <v:stroke dashstyle="solid"/>
                </v:rect>
                <v:rect style="position:absolute;left:345;top:419;width:1350;height:90" id="docshape22" filled="true" fillcolor="#9a2f16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Job</w:t>
      </w:r>
      <w:r>
        <w:rPr>
          <w:spacing w:val="-18"/>
          <w:w w:val="105"/>
        </w:rPr>
        <w:t> </w:t>
      </w:r>
      <w:r>
        <w:rPr>
          <w:w w:val="105"/>
        </w:rPr>
        <w:t>hazard</w:t>
      </w:r>
      <w:r>
        <w:rPr>
          <w:spacing w:val="-17"/>
          <w:w w:val="105"/>
        </w:rPr>
        <w:t> </w:t>
      </w:r>
      <w:r>
        <w:rPr>
          <w:w w:val="105"/>
        </w:rPr>
        <w:t>analysis OSHA 30 certified</w:t>
      </w:r>
    </w:p>
    <w:p>
      <w:pPr>
        <w:pStyle w:val="BodyText"/>
        <w:spacing w:line="241" w:lineRule="exact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3760">
                <wp:simplePos x="0" y="0"/>
                <wp:positionH relativeFrom="page">
                  <wp:posOffset>209549</wp:posOffset>
                </wp:positionH>
                <wp:positionV relativeFrom="paragraph">
                  <wp:posOffset>36516</wp:posOffset>
                </wp:positionV>
                <wp:extent cx="1447800" cy="66675"/>
                <wp:effectExtent l="0" t="0" r="0" b="0"/>
                <wp:wrapNone/>
                <wp:docPr id="23" name="Group 23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3" name="Group 23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24" name="Graphic 24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5" name="Graphic 25"/>
                        <wps:cNvSpPr/>
                        <wps:spPr>
                          <a:xfrm>
                            <a:off x="9524" y="9524"/>
                            <a:ext cx="571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57150">
                                <a:moveTo>
                                  <a:pt x="571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71499" y="0"/>
                                </a:lnTo>
                                <a:lnTo>
                                  <a:pt x="571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2.875282pt;width:114pt;height:5.25pt;mso-position-horizontal-relative:page;mso-position-vertical-relative:paragraph;z-index:15733760" id="docshapegroup23" coordorigin="330,58" coordsize="2280,105">
                <v:rect style="position:absolute;left:337;top:65;width:2265;height:90" id="docshape24" filled="false" stroked="true" strokeweight=".75pt" strokecolor="#9a2f16">
                  <v:stroke dashstyle="solid"/>
                </v:rect>
                <v:rect style="position:absolute;left:345;top:72;width:900;height:90" id="docshape25" filled="true" fillcolor="#9a2f16" stroked="false">
                  <v:fill type="solid"/>
                </v:rect>
                <w10:wrap type="none"/>
              </v:group>
            </w:pict>
          </mc:Fallback>
        </mc:AlternateContent>
      </w:r>
      <w:r>
        <w:rPr>
          <w:w w:val="105"/>
        </w:rPr>
        <w:t>PPE</w:t>
      </w:r>
      <w:r>
        <w:rPr>
          <w:spacing w:val="10"/>
          <w:w w:val="105"/>
        </w:rPr>
        <w:t> </w:t>
      </w:r>
      <w:r>
        <w:rPr>
          <w:w w:val="105"/>
        </w:rPr>
        <w:t>program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implementation</w:t>
      </w:r>
    </w:p>
    <w:p>
      <w:pPr>
        <w:pStyle w:val="BodyText"/>
        <w:spacing w:before="59"/>
        <w:ind w:left="51"/>
      </w:pPr>
      <w:r>
        <w:rPr/>
        <mc:AlternateContent>
          <mc:Choice Requires="wps">
            <w:drawing>
              <wp:anchor distT="0" distB="0" distL="0" distR="0" allowOverlap="1" layoutInCell="1" locked="0" behindDoc="0" simplePos="0" relativeHeight="15734272">
                <wp:simplePos x="0" y="0"/>
                <wp:positionH relativeFrom="page">
                  <wp:posOffset>209549</wp:posOffset>
                </wp:positionH>
                <wp:positionV relativeFrom="paragraph">
                  <wp:posOffset>83258</wp:posOffset>
                </wp:positionV>
                <wp:extent cx="1447800" cy="66675"/>
                <wp:effectExtent l="0" t="0" r="0" b="0"/>
                <wp:wrapNone/>
                <wp:docPr id="26" name="Group 26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6" name="Group 26"/>
                      <wpg:cNvGrpSpPr/>
                      <wpg:grpSpPr>
                        <a:xfrm>
                          <a:off x="0" y="0"/>
                          <a:ext cx="1447800" cy="66675"/>
                          <a:chExt cx="1447800" cy="66675"/>
                        </a:xfrm>
                      </wpg:grpSpPr>
                      <wps:wsp>
                        <wps:cNvPr id="27" name="Graphic 27"/>
                        <wps:cNvSpPr/>
                        <wps:spPr>
                          <a:xfrm>
                            <a:off x="4762" y="4762"/>
                            <a:ext cx="1438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438275" h="57150">
                                <a:moveTo>
                                  <a:pt x="0" y="0"/>
                                </a:moveTo>
                                <a:lnTo>
                                  <a:pt x="1438274" y="0"/>
                                </a:lnTo>
                                <a:lnTo>
                                  <a:pt x="1438274" y="57149"/>
                                </a:ln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close/>
                              </a:path>
                            </a:pathLst>
                          </a:custGeom>
                          <a:ln w="9524">
                            <a:solidFill>
                              <a:srgbClr val="9A2F16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28" name="Graphic 28"/>
                        <wps:cNvSpPr/>
                        <wps:spPr>
                          <a:xfrm>
                            <a:off x="9524" y="9524"/>
                            <a:ext cx="571500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571500" h="57150">
                                <a:moveTo>
                                  <a:pt x="571499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571499" y="0"/>
                                </a:lnTo>
                                <a:lnTo>
                                  <a:pt x="571499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16.499998pt;margin-top:6.555769pt;width:114pt;height:5.25pt;mso-position-horizontal-relative:page;mso-position-vertical-relative:paragraph;z-index:15734272" id="docshapegroup26" coordorigin="330,131" coordsize="2280,105">
                <v:rect style="position:absolute;left:337;top:138;width:2265;height:90" id="docshape27" filled="false" stroked="true" strokeweight=".75pt" strokecolor="#9a2f16">
                  <v:stroke dashstyle="solid"/>
                </v:rect>
                <v:rect style="position:absolute;left:345;top:146;width:900;height:90" id="docshape28" filled="true" fillcolor="#9a2f16" stroked="false">
                  <v:fill type="solid"/>
                </v:rect>
                <w10:wrap type="none"/>
              </v:group>
            </w:pict>
          </mc:Fallback>
        </mc:AlternateContent>
      </w:r>
      <w:r>
        <w:rPr/>
        <w:t>Safety</w:t>
      </w:r>
      <w:r>
        <w:rPr>
          <w:spacing w:val="11"/>
        </w:rPr>
        <w:t> </w:t>
      </w:r>
      <w:r>
        <w:rPr>
          <w:spacing w:val="-2"/>
        </w:rPr>
        <w:t>orientation</w:t>
      </w:r>
    </w:p>
    <w:p>
      <w:pPr>
        <w:pStyle w:val="BodyText"/>
        <w:spacing w:after="0"/>
        <w:sectPr>
          <w:type w:val="continuous"/>
          <w:pgSz w:w="11920" w:h="16860"/>
          <w:pgMar w:top="800" w:bottom="280" w:left="283" w:right="283"/>
          <w:cols w:num="2" w:equalWidth="0">
            <w:col w:w="1245" w:space="1359"/>
            <w:col w:w="8750"/>
          </w:cols>
        </w:sectPr>
      </w:pPr>
    </w:p>
    <w:p>
      <w:pPr>
        <w:pStyle w:val="BodyText"/>
        <w:spacing w:before="64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29" name="Group 29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9" name="Group 29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30" name="Graphic 30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29" coordorigin="0,0" coordsize="11265,90">
                <v:rect style="position:absolute;left:0;top:0;width:11265;height:90" id="docshape30" filled="true" fillcolor="#9a2f16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Heading3"/>
      </w:pPr>
      <w:r>
        <w:rPr>
          <w:color w:val="9A2F16"/>
          <w:spacing w:val="-2"/>
        </w:rPr>
        <w:t>Professional</w:t>
      </w:r>
      <w:r>
        <w:rPr>
          <w:color w:val="9A2F16"/>
          <w:spacing w:val="2"/>
        </w:rPr>
        <w:t> </w:t>
      </w:r>
      <w:r>
        <w:rPr>
          <w:color w:val="9A2F16"/>
          <w:spacing w:val="-2"/>
        </w:rPr>
        <w:t>Experience</w:t>
      </w:r>
    </w:p>
    <w:p>
      <w:pPr>
        <w:tabs>
          <w:tab w:pos="2655" w:val="left" w:leader="none"/>
          <w:tab w:pos="6537" w:val="left" w:leader="none"/>
        </w:tabs>
        <w:spacing w:before="218"/>
        <w:ind w:left="51" w:right="0" w:firstLine="0"/>
        <w:jc w:val="left"/>
        <w:rPr>
          <w:i/>
          <w:sz w:val="22"/>
        </w:rPr>
      </w:pPr>
      <w:r>
        <w:rPr>
          <w:sz w:val="22"/>
        </w:rPr>
        <w:t>June</w:t>
      </w:r>
      <w:r>
        <w:rPr>
          <w:spacing w:val="4"/>
          <w:sz w:val="22"/>
        </w:rPr>
        <w:t> </w:t>
      </w:r>
      <w:r>
        <w:rPr>
          <w:sz w:val="22"/>
        </w:rPr>
        <w:t>2017</w:t>
      </w:r>
      <w:r>
        <w:rPr>
          <w:spacing w:val="4"/>
          <w:sz w:val="22"/>
        </w:rPr>
        <w:t> </w:t>
      </w:r>
      <w:r>
        <w:rPr>
          <w:sz w:val="22"/>
        </w:rPr>
        <w:t>-</w:t>
      </w:r>
      <w:r>
        <w:rPr>
          <w:spacing w:val="4"/>
          <w:sz w:val="22"/>
        </w:rPr>
        <w:t> </w:t>
      </w:r>
      <w:r>
        <w:rPr>
          <w:spacing w:val="-2"/>
          <w:sz w:val="22"/>
        </w:rPr>
        <w:t>Present</w:t>
      </w:r>
      <w:r>
        <w:rPr>
          <w:sz w:val="22"/>
        </w:rPr>
        <w:tab/>
      </w:r>
      <w:r>
        <w:rPr>
          <w:rFonts w:ascii="Arial"/>
          <w:b/>
          <w:sz w:val="22"/>
        </w:rPr>
        <w:t>Multifamily</w:t>
      </w:r>
      <w:r>
        <w:rPr>
          <w:rFonts w:ascii="Arial"/>
          <w:b/>
          <w:spacing w:val="23"/>
          <w:sz w:val="22"/>
        </w:rPr>
        <w:t> </w:t>
      </w:r>
      <w:r>
        <w:rPr>
          <w:rFonts w:ascii="Arial"/>
          <w:b/>
          <w:sz w:val="22"/>
        </w:rPr>
        <w:t>Construction</w:t>
      </w:r>
      <w:r>
        <w:rPr>
          <w:rFonts w:ascii="Arial"/>
          <w:b/>
          <w:spacing w:val="23"/>
          <w:sz w:val="22"/>
        </w:rPr>
        <w:t> </w:t>
      </w:r>
      <w:r>
        <w:rPr>
          <w:rFonts w:ascii="Arial"/>
          <w:b/>
          <w:spacing w:val="-2"/>
          <w:sz w:val="22"/>
        </w:rPr>
        <w:t>Manager</w:t>
      </w:r>
      <w:r>
        <w:rPr>
          <w:rFonts w:ascii="Arial"/>
          <w:b/>
          <w:sz w:val="22"/>
        </w:rPr>
        <w:tab/>
      </w:r>
      <w:r>
        <w:rPr>
          <w:i/>
          <w:spacing w:val="-4"/>
          <w:sz w:val="22"/>
        </w:rPr>
        <w:t>UrbanForm</w:t>
      </w:r>
      <w:r>
        <w:rPr>
          <w:i/>
          <w:spacing w:val="-2"/>
          <w:sz w:val="22"/>
        </w:rPr>
        <w:t> </w:t>
      </w:r>
      <w:r>
        <w:rPr>
          <w:i/>
          <w:spacing w:val="-4"/>
          <w:sz w:val="22"/>
        </w:rPr>
        <w:t>Builders,</w:t>
      </w:r>
      <w:r>
        <w:rPr>
          <w:i/>
          <w:spacing w:val="-1"/>
          <w:sz w:val="22"/>
        </w:rPr>
        <w:t> </w:t>
      </w:r>
      <w:r>
        <w:rPr>
          <w:i/>
          <w:spacing w:val="-4"/>
          <w:sz w:val="22"/>
        </w:rPr>
        <w:t>Charlotte,</w:t>
      </w:r>
      <w:r>
        <w:rPr>
          <w:i/>
          <w:spacing w:val="-1"/>
          <w:sz w:val="22"/>
        </w:rPr>
        <w:t> </w:t>
      </w:r>
      <w:r>
        <w:rPr>
          <w:i/>
          <w:spacing w:val="-5"/>
          <w:sz w:val="22"/>
        </w:rPr>
        <w:t>NC</w:t>
      </w:r>
    </w:p>
    <w:p>
      <w:pPr>
        <w:pStyle w:val="ListParagraph"/>
        <w:numPr>
          <w:ilvl w:val="0"/>
          <w:numId w:val="1"/>
        </w:numPr>
        <w:tabs>
          <w:tab w:pos="3027" w:val="left" w:leader="none"/>
        </w:tabs>
        <w:spacing w:line="280" w:lineRule="auto" w:before="135" w:after="0"/>
        <w:ind w:left="3027" w:right="71" w:hanging="356"/>
        <w:jc w:val="left"/>
        <w:rPr>
          <w:sz w:val="22"/>
        </w:rPr>
      </w:pPr>
      <w:r>
        <w:rPr>
          <w:w w:val="105"/>
          <w:sz w:val="22"/>
        </w:rPr>
        <w:t>Delivered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six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apartment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complexes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totaling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over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900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units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with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100%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occupancy </w:t>
      </w:r>
      <w:r>
        <w:rPr>
          <w:spacing w:val="-2"/>
          <w:w w:val="105"/>
          <w:sz w:val="22"/>
        </w:rPr>
        <w:t>readiness</w:t>
      </w:r>
    </w:p>
    <w:p>
      <w:pPr>
        <w:pStyle w:val="ListParagraph"/>
        <w:numPr>
          <w:ilvl w:val="0"/>
          <w:numId w:val="1"/>
        </w:numPr>
        <w:tabs>
          <w:tab w:pos="3027" w:val="left" w:leader="none"/>
        </w:tabs>
        <w:spacing w:line="240" w:lineRule="auto" w:before="92" w:after="0"/>
        <w:ind w:left="3027" w:right="0" w:hanging="356"/>
        <w:jc w:val="left"/>
        <w:rPr>
          <w:sz w:val="22"/>
        </w:rPr>
      </w:pPr>
      <w:r>
        <w:rPr>
          <w:w w:val="105"/>
          <w:sz w:val="22"/>
        </w:rPr>
        <w:t>Reduced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reinspection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rates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by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35%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through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rigorous</w:t>
      </w:r>
      <w:r>
        <w:rPr>
          <w:spacing w:val="-11"/>
          <w:w w:val="105"/>
          <w:sz w:val="22"/>
        </w:rPr>
        <w:t> </w:t>
      </w:r>
      <w:r>
        <w:rPr>
          <w:w w:val="105"/>
          <w:sz w:val="22"/>
        </w:rPr>
        <w:t>unit-by-unit</w:t>
      </w:r>
      <w:r>
        <w:rPr>
          <w:spacing w:val="-10"/>
          <w:w w:val="105"/>
          <w:sz w:val="22"/>
        </w:rPr>
        <w:t> </w:t>
      </w:r>
      <w:r>
        <w:rPr>
          <w:w w:val="105"/>
          <w:sz w:val="22"/>
        </w:rPr>
        <w:t>QA</w:t>
      </w:r>
      <w:r>
        <w:rPr>
          <w:spacing w:val="-18"/>
          <w:w w:val="105"/>
          <w:sz w:val="22"/>
        </w:rPr>
        <w:t> </w:t>
      </w:r>
      <w:r>
        <w:rPr>
          <w:spacing w:val="-2"/>
          <w:w w:val="105"/>
          <w:sz w:val="22"/>
        </w:rPr>
        <w:t>tracking</w:t>
      </w:r>
    </w:p>
    <w:p>
      <w:pPr>
        <w:pStyle w:val="ListParagraph"/>
        <w:numPr>
          <w:ilvl w:val="0"/>
          <w:numId w:val="1"/>
        </w:numPr>
        <w:tabs>
          <w:tab w:pos="3027" w:val="left" w:leader="none"/>
        </w:tabs>
        <w:spacing w:line="240" w:lineRule="auto" w:before="135" w:after="0"/>
        <w:ind w:left="3027" w:right="0" w:hanging="356"/>
        <w:jc w:val="left"/>
        <w:rPr>
          <w:sz w:val="22"/>
        </w:rPr>
      </w:pPr>
      <w:r>
        <w:rPr>
          <w:w w:val="105"/>
          <w:sz w:val="22"/>
        </w:rPr>
        <w:t>Collaborated</w:t>
      </w:r>
      <w:r>
        <w:rPr>
          <w:spacing w:val="-20"/>
          <w:w w:val="105"/>
          <w:sz w:val="22"/>
        </w:rPr>
        <w:t> </w:t>
      </w:r>
      <w:r>
        <w:rPr>
          <w:w w:val="105"/>
          <w:sz w:val="22"/>
        </w:rPr>
        <w:t>with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developers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to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accelerate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handoffs</w:t>
      </w:r>
      <w:r>
        <w:rPr>
          <w:spacing w:val="-17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6"/>
          <w:w w:val="105"/>
          <w:sz w:val="22"/>
        </w:rPr>
        <w:t> </w:t>
      </w:r>
      <w:r>
        <w:rPr>
          <w:w w:val="105"/>
          <w:sz w:val="22"/>
        </w:rPr>
        <w:t>leasing</w:t>
      </w:r>
      <w:r>
        <w:rPr>
          <w:spacing w:val="-17"/>
          <w:w w:val="105"/>
          <w:sz w:val="22"/>
        </w:rPr>
        <w:t> </w:t>
      </w:r>
      <w:r>
        <w:rPr>
          <w:spacing w:val="-2"/>
          <w:w w:val="105"/>
          <w:sz w:val="22"/>
        </w:rPr>
        <w:t>timelines</w:t>
      </w:r>
    </w:p>
    <w:p>
      <w:pPr>
        <w:pStyle w:val="BodyText"/>
        <w:spacing w:before="83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283" w:right="283"/>
        </w:sectPr>
      </w:pPr>
    </w:p>
    <w:p>
      <w:pPr>
        <w:pStyle w:val="BodyText"/>
        <w:spacing w:line="280" w:lineRule="auto" w:before="104"/>
        <w:ind w:left="51"/>
      </w:pPr>
      <w:r>
        <w:rPr>
          <w:spacing w:val="-2"/>
          <w:w w:val="110"/>
        </w:rPr>
        <w:t>August</w:t>
      </w:r>
      <w:r>
        <w:rPr>
          <w:spacing w:val="-17"/>
          <w:w w:val="110"/>
        </w:rPr>
        <w:t> </w:t>
      </w:r>
      <w:r>
        <w:rPr>
          <w:spacing w:val="-2"/>
          <w:w w:val="110"/>
        </w:rPr>
        <w:t>2014</w:t>
      </w:r>
      <w:r>
        <w:rPr>
          <w:spacing w:val="-17"/>
          <w:w w:val="110"/>
        </w:rPr>
        <w:t> </w:t>
      </w:r>
      <w:r>
        <w:rPr>
          <w:spacing w:val="-2"/>
          <w:w w:val="110"/>
        </w:rPr>
        <w:t>-</w:t>
      </w:r>
      <w:r>
        <w:rPr>
          <w:spacing w:val="-16"/>
          <w:w w:val="110"/>
        </w:rPr>
        <w:t> </w:t>
      </w:r>
      <w:r>
        <w:rPr>
          <w:spacing w:val="-2"/>
          <w:w w:val="110"/>
        </w:rPr>
        <w:t>May </w:t>
      </w:r>
      <w:r>
        <w:rPr>
          <w:spacing w:val="-4"/>
          <w:w w:val="110"/>
        </w:rPr>
        <w:t>2017</w:t>
      </w:r>
    </w:p>
    <w:p>
      <w:pPr>
        <w:tabs>
          <w:tab w:pos="2869" w:val="left" w:leader="none"/>
        </w:tabs>
        <w:spacing w:before="104"/>
        <w:ind w:left="51" w:right="0" w:firstLine="0"/>
        <w:jc w:val="left"/>
        <w:rPr>
          <w:i/>
          <w:sz w:val="22"/>
        </w:rPr>
      </w:pPr>
      <w:r>
        <w:rPr/>
        <w:br w:type="column"/>
      </w:r>
      <w:r>
        <w:rPr>
          <w:rFonts w:ascii="Arial"/>
          <w:b/>
          <w:sz w:val="22"/>
        </w:rPr>
        <w:t>Construction</w:t>
      </w:r>
      <w:r>
        <w:rPr>
          <w:rFonts w:ascii="Arial"/>
          <w:b/>
          <w:spacing w:val="-11"/>
          <w:sz w:val="22"/>
        </w:rPr>
        <w:t> </w:t>
      </w:r>
      <w:r>
        <w:rPr>
          <w:rFonts w:ascii="Arial"/>
          <w:b/>
          <w:spacing w:val="-2"/>
          <w:sz w:val="22"/>
        </w:rPr>
        <w:t>Supervisor</w:t>
      </w:r>
      <w:r>
        <w:rPr>
          <w:rFonts w:ascii="Arial"/>
          <w:b/>
          <w:sz w:val="22"/>
        </w:rPr>
        <w:tab/>
      </w:r>
      <w:r>
        <w:rPr>
          <w:i/>
          <w:spacing w:val="-2"/>
          <w:sz w:val="22"/>
        </w:rPr>
        <w:t>MetroBuild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Housing,</w:t>
      </w:r>
      <w:r>
        <w:rPr>
          <w:i/>
          <w:spacing w:val="-10"/>
          <w:sz w:val="22"/>
        </w:rPr>
        <w:t> </w:t>
      </w:r>
      <w:r>
        <w:rPr>
          <w:i/>
          <w:spacing w:val="-2"/>
          <w:sz w:val="22"/>
        </w:rPr>
        <w:t>Raleigh,</w:t>
      </w:r>
      <w:r>
        <w:rPr>
          <w:i/>
          <w:spacing w:val="-9"/>
          <w:sz w:val="22"/>
        </w:rPr>
        <w:t> </w:t>
      </w:r>
      <w:r>
        <w:rPr>
          <w:i/>
          <w:spacing w:val="-5"/>
          <w:sz w:val="22"/>
        </w:rPr>
        <w:t>NC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55"/>
        <w:jc w:val="left"/>
        <w:rPr>
          <w:sz w:val="22"/>
        </w:rPr>
      </w:pPr>
      <w:r>
        <w:rPr>
          <w:w w:val="105"/>
          <w:sz w:val="22"/>
        </w:rPr>
        <w:t>Managed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subcontractors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8"/>
          <w:w w:val="105"/>
          <w:sz w:val="22"/>
        </w:rPr>
        <w:t> </w:t>
      </w:r>
      <w:r>
        <w:rPr>
          <w:w w:val="105"/>
          <w:sz w:val="22"/>
        </w:rPr>
        <w:t>deliveries</w:t>
      </w:r>
      <w:r>
        <w:rPr>
          <w:spacing w:val="-9"/>
          <w:w w:val="105"/>
          <w:sz w:val="22"/>
        </w:rPr>
        <w:t> </w:t>
      </w:r>
      <w:r>
        <w:rPr>
          <w:w w:val="105"/>
          <w:sz w:val="22"/>
        </w:rPr>
        <w:t>for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300+</w:t>
      </w:r>
      <w:r>
        <w:rPr>
          <w:spacing w:val="-8"/>
          <w:w w:val="105"/>
          <w:sz w:val="22"/>
        </w:rPr>
        <w:t> </w:t>
      </w:r>
      <w:r>
        <w:rPr>
          <w:spacing w:val="-2"/>
          <w:w w:val="105"/>
          <w:sz w:val="22"/>
        </w:rPr>
        <w:t>townhomes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5" w:after="0"/>
        <w:ind w:left="423" w:right="0" w:hanging="355"/>
        <w:jc w:val="left"/>
        <w:rPr>
          <w:sz w:val="22"/>
        </w:rPr>
      </w:pPr>
      <w:r>
        <w:rPr>
          <w:w w:val="105"/>
          <w:sz w:val="22"/>
        </w:rPr>
        <w:t>Ensured</w:t>
      </w:r>
      <w:r>
        <w:rPr>
          <w:spacing w:val="-18"/>
          <w:w w:val="105"/>
          <w:sz w:val="22"/>
        </w:rPr>
        <w:t> </w:t>
      </w:r>
      <w:r>
        <w:rPr>
          <w:w w:val="105"/>
          <w:sz w:val="22"/>
        </w:rPr>
        <w:t>compliance</w:t>
      </w:r>
      <w:r>
        <w:rPr>
          <w:spacing w:val="-19"/>
          <w:w w:val="105"/>
          <w:sz w:val="22"/>
        </w:rPr>
        <w:t> </w:t>
      </w:r>
      <w:r>
        <w:rPr>
          <w:w w:val="105"/>
          <w:sz w:val="22"/>
        </w:rPr>
        <w:t>with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local</w:t>
      </w:r>
      <w:r>
        <w:rPr>
          <w:spacing w:val="-20"/>
          <w:w w:val="105"/>
          <w:sz w:val="22"/>
        </w:rPr>
        <w:t> </w:t>
      </w:r>
      <w:r>
        <w:rPr>
          <w:w w:val="105"/>
          <w:sz w:val="22"/>
        </w:rPr>
        <w:t>building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codes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and</w:t>
      </w:r>
      <w:r>
        <w:rPr>
          <w:spacing w:val="-15"/>
          <w:w w:val="105"/>
          <w:sz w:val="22"/>
        </w:rPr>
        <w:t> </w:t>
      </w:r>
      <w:r>
        <w:rPr>
          <w:w w:val="105"/>
          <w:sz w:val="22"/>
        </w:rPr>
        <w:t>fire</w:t>
      </w:r>
      <w:r>
        <w:rPr>
          <w:spacing w:val="-14"/>
          <w:w w:val="105"/>
          <w:sz w:val="22"/>
        </w:rPr>
        <w:t> </w:t>
      </w:r>
      <w:r>
        <w:rPr>
          <w:w w:val="105"/>
          <w:sz w:val="22"/>
        </w:rPr>
        <w:t>rating</w:t>
      </w:r>
      <w:r>
        <w:rPr>
          <w:spacing w:val="-15"/>
          <w:w w:val="105"/>
          <w:sz w:val="22"/>
        </w:rPr>
        <w:t> </w:t>
      </w:r>
      <w:r>
        <w:rPr>
          <w:spacing w:val="-2"/>
          <w:w w:val="105"/>
          <w:sz w:val="22"/>
        </w:rPr>
        <w:t>requirements</w:t>
      </w:r>
    </w:p>
    <w:p>
      <w:pPr>
        <w:pStyle w:val="ListParagraph"/>
        <w:numPr>
          <w:ilvl w:val="0"/>
          <w:numId w:val="1"/>
        </w:numPr>
        <w:tabs>
          <w:tab w:pos="423" w:val="left" w:leader="none"/>
        </w:tabs>
        <w:spacing w:line="240" w:lineRule="auto" w:before="134" w:after="0"/>
        <w:ind w:left="423" w:right="0" w:hanging="355"/>
        <w:jc w:val="left"/>
        <w:rPr>
          <w:sz w:val="22"/>
        </w:rPr>
      </w:pPr>
      <w:r>
        <w:rPr>
          <w:w w:val="105"/>
          <w:sz w:val="22"/>
        </w:rPr>
        <w:t>Coordinated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inspections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across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multiple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overlapping</w:t>
      </w:r>
      <w:r>
        <w:rPr>
          <w:spacing w:val="-13"/>
          <w:w w:val="105"/>
          <w:sz w:val="22"/>
        </w:rPr>
        <w:t> </w:t>
      </w:r>
      <w:r>
        <w:rPr>
          <w:w w:val="105"/>
          <w:sz w:val="22"/>
        </w:rPr>
        <w:t>building</w:t>
      </w:r>
      <w:r>
        <w:rPr>
          <w:spacing w:val="-13"/>
          <w:w w:val="105"/>
          <w:sz w:val="22"/>
        </w:rPr>
        <w:t> </w:t>
      </w:r>
      <w:r>
        <w:rPr>
          <w:spacing w:val="-2"/>
          <w:w w:val="105"/>
          <w:sz w:val="22"/>
        </w:rPr>
        <w:t>schedules</w:t>
      </w:r>
    </w:p>
    <w:p>
      <w:pPr>
        <w:pStyle w:val="ListParagraph"/>
        <w:spacing w:after="0" w:line="240" w:lineRule="auto"/>
        <w:jc w:val="left"/>
        <w:rPr>
          <w:sz w:val="22"/>
        </w:rPr>
        <w:sectPr>
          <w:type w:val="continuous"/>
          <w:pgSz w:w="11920" w:h="16860"/>
          <w:pgMar w:top="800" w:bottom="280" w:left="283" w:right="283"/>
          <w:cols w:num="2" w:equalWidth="0">
            <w:col w:w="1955" w:space="649"/>
            <w:col w:w="8750"/>
          </w:cols>
        </w:sectPr>
      </w:pPr>
    </w:p>
    <w:p>
      <w:pPr>
        <w:pStyle w:val="BodyText"/>
        <w:spacing w:before="64"/>
        <w:rPr>
          <w:sz w:val="20"/>
        </w:rPr>
      </w:pPr>
    </w:p>
    <w:p>
      <w:pPr>
        <w:spacing w:line="90" w:lineRule="exact"/>
        <w:ind w:left="47" w:right="-15" w:firstLine="0"/>
        <w:rPr>
          <w:position w:val="-1"/>
          <w:sz w:val="8"/>
        </w:rPr>
      </w:pPr>
      <w:r>
        <w:rPr>
          <w:position w:val="-1"/>
          <w:sz w:val="8"/>
        </w:rPr>
        <mc:AlternateContent>
          <mc:Choice Requires="wps">
            <w:drawing>
              <wp:inline distT="0" distB="0" distL="0" distR="0">
                <wp:extent cx="7153275" cy="57150"/>
                <wp:effectExtent l="0" t="0" r="0" b="0"/>
                <wp:docPr id="31" name="Group 3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31" name="Group 31"/>
                      <wpg:cNvGrpSpPr/>
                      <wpg:grpSpPr>
                        <a:xfrm>
                          <a:off x="0" y="0"/>
                          <a:ext cx="7153275" cy="57150"/>
                          <a:chExt cx="7153275" cy="57150"/>
                        </a:xfrm>
                      </wpg:grpSpPr>
                      <wps:wsp>
                        <wps:cNvPr id="32" name="Graphic 32"/>
                        <wps:cNvSpPr/>
                        <wps:spPr>
                          <a:xfrm>
                            <a:off x="0" y="0"/>
                            <a:ext cx="7153275" cy="571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153275" h="57150">
                                <a:moveTo>
                                  <a:pt x="7153274" y="57149"/>
                                </a:moveTo>
                                <a:lnTo>
                                  <a:pt x="0" y="57149"/>
                                </a:lnTo>
                                <a:lnTo>
                                  <a:pt x="0" y="0"/>
                                </a:lnTo>
                                <a:lnTo>
                                  <a:pt x="7153274" y="0"/>
                                </a:lnTo>
                                <a:lnTo>
                                  <a:pt x="7153274" y="5714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9A2F16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inline>
            </w:drawing>
          </mc:Choice>
          <mc:Fallback>
            <w:pict>
              <v:group style="width:563.25pt;height:4.5pt;mso-position-horizontal-relative:char;mso-position-vertical-relative:line" id="docshapegroup31" coordorigin="0,0" coordsize="11265,90">
                <v:rect style="position:absolute;left:0;top:0;width:11265;height:90" id="docshape32" filled="true" fillcolor="#9a2f16" stroked="false">
                  <v:fill type="solid"/>
                </v:rect>
              </v:group>
            </w:pict>
          </mc:Fallback>
        </mc:AlternateContent>
      </w:r>
      <w:r>
        <w:rPr>
          <w:position w:val="-1"/>
          <w:sz w:val="8"/>
        </w:rPr>
      </w:r>
    </w:p>
    <w:p>
      <w:pPr>
        <w:pStyle w:val="Heading3"/>
      </w:pPr>
      <w:r>
        <w:rPr>
          <w:color w:val="9A2F16"/>
          <w:spacing w:val="-2"/>
        </w:rPr>
        <w:t>Education</w:t>
      </w:r>
    </w:p>
    <w:p>
      <w:pPr>
        <w:tabs>
          <w:tab w:pos="7514" w:val="left" w:leader="none"/>
        </w:tabs>
        <w:spacing w:before="218"/>
        <w:ind w:left="2655" w:right="0" w:firstLine="0"/>
        <w:jc w:val="left"/>
        <w:rPr>
          <w:sz w:val="22"/>
        </w:rPr>
      </w:pPr>
      <w:r>
        <w:rPr>
          <w:rFonts w:ascii="Arial"/>
          <w:b/>
          <w:sz w:val="22"/>
        </w:rPr>
        <w:t>Bachelor</w:t>
      </w:r>
      <w:r>
        <w:rPr>
          <w:rFonts w:ascii="Arial"/>
          <w:b/>
          <w:spacing w:val="-14"/>
          <w:sz w:val="22"/>
        </w:rPr>
        <w:t> </w:t>
      </w:r>
      <w:r>
        <w:rPr>
          <w:rFonts w:ascii="Arial"/>
          <w:b/>
          <w:sz w:val="22"/>
        </w:rPr>
        <w:t>of</w:t>
      </w:r>
      <w:r>
        <w:rPr>
          <w:rFonts w:ascii="Arial"/>
          <w:b/>
          <w:spacing w:val="-14"/>
          <w:sz w:val="22"/>
        </w:rPr>
        <w:t> </w:t>
      </w:r>
      <w:r>
        <w:rPr>
          <w:rFonts w:ascii="Arial"/>
          <w:b/>
          <w:sz w:val="22"/>
        </w:rPr>
        <w:t>Science</w:t>
      </w:r>
      <w:r>
        <w:rPr>
          <w:rFonts w:ascii="Arial"/>
          <w:b/>
          <w:spacing w:val="-13"/>
          <w:sz w:val="22"/>
        </w:rPr>
        <w:t> </w:t>
      </w:r>
      <w:r>
        <w:rPr>
          <w:rFonts w:ascii="Arial"/>
          <w:b/>
          <w:sz w:val="22"/>
        </w:rPr>
        <w:t>in</w:t>
      </w:r>
      <w:r>
        <w:rPr>
          <w:rFonts w:ascii="Arial"/>
          <w:b/>
          <w:spacing w:val="-14"/>
          <w:sz w:val="22"/>
        </w:rPr>
        <w:t> </w:t>
      </w:r>
      <w:r>
        <w:rPr>
          <w:rFonts w:ascii="Arial"/>
          <w:b/>
          <w:sz w:val="22"/>
        </w:rPr>
        <w:t>Construction</w:t>
      </w:r>
      <w:r>
        <w:rPr>
          <w:rFonts w:ascii="Arial"/>
          <w:b/>
          <w:spacing w:val="-14"/>
          <w:sz w:val="22"/>
        </w:rPr>
        <w:t> </w:t>
      </w:r>
      <w:r>
        <w:rPr>
          <w:rFonts w:ascii="Arial"/>
          <w:b/>
          <w:spacing w:val="-2"/>
          <w:sz w:val="22"/>
        </w:rPr>
        <w:t>Science</w:t>
      </w:r>
      <w:r>
        <w:rPr>
          <w:rFonts w:ascii="Arial"/>
          <w:b/>
          <w:sz w:val="22"/>
        </w:rPr>
        <w:tab/>
      </w:r>
      <w:r>
        <w:rPr>
          <w:sz w:val="22"/>
        </w:rPr>
        <w:t>East</w:t>
      </w:r>
      <w:r>
        <w:rPr>
          <w:spacing w:val="-5"/>
          <w:sz w:val="22"/>
        </w:rPr>
        <w:t> </w:t>
      </w:r>
      <w:r>
        <w:rPr>
          <w:sz w:val="22"/>
        </w:rPr>
        <w:t>Carolina</w:t>
      </w:r>
      <w:r>
        <w:rPr>
          <w:spacing w:val="-4"/>
          <w:sz w:val="22"/>
        </w:rPr>
        <w:t> </w:t>
      </w:r>
      <w:r>
        <w:rPr>
          <w:sz w:val="22"/>
        </w:rPr>
        <w:t>University</w:t>
      </w:r>
      <w:r>
        <w:rPr>
          <w:spacing w:val="-11"/>
          <w:sz w:val="22"/>
        </w:rPr>
        <w:t> </w:t>
      </w:r>
      <w:r>
        <w:rPr>
          <w:w w:val="85"/>
          <w:sz w:val="22"/>
        </w:rPr>
        <w:t>|</w:t>
      </w:r>
      <w:r>
        <w:rPr>
          <w:spacing w:val="-4"/>
          <w:sz w:val="22"/>
        </w:rPr>
        <w:t> 2013</w:t>
      </w:r>
    </w:p>
    <w:sectPr>
      <w:type w:val="continuous"/>
      <w:pgSz w:w="11920" w:h="16860"/>
      <w:pgMar w:top="800" w:bottom="280" w:left="283" w:right="283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Trebuchet MS">
    <w:altName w:val="Trebuchet MS"/>
    <w:charset w:val="0"/>
    <w:family w:val="swiss"/>
    <w:pitch w:val="variable"/>
  </w:font>
  <w:font w:name="Arial">
    <w:altName w:val="Arial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75" type="#_x0000_t75" style="width:7.500000pt;height:7.500000pt" o:bullet="t">
        <v:imagedata r:id="rId1" o:title="image1.png"/>
      </v:shape>
    </w:pict>
  </w:numPicBullet>
  <w:abstractNum w:abstractNumId="0">
    <w:multiLevelType w:val="hybridMultilevel"/>
    <w:lvl w:ilvl="0">
      <w:start w:val="0"/>
      <w:numFmt w:val="bullet"/>
      <w:lvlText w:val="&amp;"/>
      <w:lvlPicBulletId w:val="0"/>
      <w:lvlJc w:val="left"/>
      <w:pPr>
        <w:ind w:left="3027" w:hanging="356"/>
      </w:pPr>
      <w:rPr>
        <w:rFonts w:hint="default" w:ascii="Times New Roman" w:hAnsi="Times New Roman" w:eastAsia="Times New Roman" w:cs="Times New Roman"/>
        <w:b w:val="0"/>
        <w:bCs w:val="0"/>
        <w:i w:val="0"/>
        <w:iCs w:val="0"/>
        <w:w w:val="100"/>
        <w:position w:val="2"/>
        <w:sz w:val="12"/>
        <w:szCs w:val="12"/>
        <w:lang w:val="en-US" w:eastAsia="en-US" w:bidi="ar-SA"/>
      </w:rPr>
    </w:lvl>
    <w:lvl w:ilvl="1">
      <w:start w:val="0"/>
      <w:numFmt w:val="bullet"/>
      <w:lvlText w:val="•"/>
      <w:lvlJc w:val="left"/>
      <w:pPr>
        <w:ind w:left="3853" w:hanging="356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4686" w:hanging="356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5519" w:hanging="356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6352" w:hanging="356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7186" w:hanging="356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8019" w:hanging="356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8852" w:hanging="356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9685" w:hanging="356"/>
      </w:pPr>
      <w:rPr>
        <w:rFonts w:hint="default"/>
        <w:lang w:val="en-US" w:eastAsia="en-US" w:bidi="ar-SA"/>
      </w:r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Trebuchet MS" w:hAnsi="Trebuchet MS" w:eastAsia="Trebuchet MS" w:cs="Trebuchet MS"/>
      <w:sz w:val="22"/>
      <w:szCs w:val="22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76"/>
      <w:ind w:left="51"/>
      <w:outlineLvl w:val="1"/>
    </w:pPr>
    <w:rPr>
      <w:rFonts w:ascii="Arial" w:hAnsi="Arial" w:eastAsia="Arial" w:cs="Arial"/>
      <w:b/>
      <w:bCs/>
      <w:sz w:val="55"/>
      <w:szCs w:val="55"/>
      <w:lang w:val="en-US" w:eastAsia="en-US" w:bidi="ar-SA"/>
    </w:rPr>
  </w:style>
  <w:style w:styleId="Heading2" w:type="paragraph">
    <w:name w:val="Heading 2"/>
    <w:basedOn w:val="Normal"/>
    <w:uiPriority w:val="1"/>
    <w:qFormat/>
    <w:pPr>
      <w:spacing w:before="204"/>
      <w:ind w:left="51"/>
      <w:outlineLvl w:val="2"/>
    </w:pPr>
    <w:rPr>
      <w:rFonts w:ascii="Arial" w:hAnsi="Arial" w:eastAsia="Arial" w:cs="Arial"/>
      <w:b/>
      <w:bCs/>
      <w:sz w:val="33"/>
      <w:szCs w:val="33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31"/>
      <w:ind w:left="51"/>
      <w:outlineLvl w:val="3"/>
    </w:pPr>
    <w:rPr>
      <w:rFonts w:ascii="Arial" w:hAnsi="Arial" w:eastAsia="Arial" w:cs="Arial"/>
      <w:b/>
      <w:bCs/>
      <w:sz w:val="26"/>
      <w:szCs w:val="26"/>
      <w:lang w:val="en-US" w:eastAsia="en-US" w:bidi="ar-SA"/>
    </w:rPr>
  </w:style>
  <w:style w:styleId="Heading4" w:type="paragraph">
    <w:name w:val="Heading 4"/>
    <w:basedOn w:val="Normal"/>
    <w:uiPriority w:val="1"/>
    <w:qFormat/>
    <w:pPr>
      <w:spacing w:before="191"/>
      <w:ind w:left="51" w:right="110"/>
      <w:outlineLvl w:val="4"/>
    </w:pPr>
    <w:rPr>
      <w:rFonts w:ascii="Trebuchet MS" w:hAnsi="Trebuchet MS" w:eastAsia="Trebuchet MS" w:cs="Trebuchet MS"/>
      <w:b/>
      <w:bCs/>
      <w:sz w:val="22"/>
      <w:szCs w:val="22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spacing w:before="135"/>
      <w:ind w:left="423" w:hanging="35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numbering" Target="numbering.xml"/></Relationships>

</file>

<file path=word/_rels/numbering.xml.rels><?xml version="1.0" encoding="UTF-8" standalone="yes"?>
<Relationships xmlns="http://schemas.openxmlformats.org/package/2006/relationships"><Relationship Id="rId1" Type="http://schemas.openxmlformats.org/officeDocument/2006/relationships/image" Target="media/image1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2025-12-16T15:24:19Z</dcterms:created>
  <dcterms:modified xsi:type="dcterms:W3CDTF">2025-12-16T15:24:19Z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2025-12-16T00:00:00Z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2025-12-16T00:00:00Z</vt:filetime>
  </property>
  <property fmtid="{D5CDD505-2E9C-101B-9397-08002B2CF9AE}" pid="5" name="Producer">
    <vt:lpwstr>Skia/PDF m121</vt:lpwstr>
  </property>
</Properties>
</file>