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20" w:lineRule="exact"/>
        <w:ind w:left="47" w:right="0" w:firstLine="0"/>
        <w:rPr>
          <w:rFonts w:ascii="Times New Roman"/>
          <w:sz w:val="2"/>
        </w:rPr>
      </w:pPr>
      <w:r>
        <w:rPr>
          <w:rFonts w:ascii="Times New Roman"/>
          <w:sz w:val="2"/>
        </w:rPr>
        <mc:AlternateContent>
          <mc:Choice Requires="wps">
            <w:drawing>
              <wp:inline distT="0" distB="0" distL="0" distR="0">
                <wp:extent cx="4533900" cy="9525"/>
                <wp:effectExtent l="0" t="0" r="0" b="0"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4533900" cy="9525"/>
                          <a:chExt cx="4533900" cy="952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453390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33900" h="9525">
                                <a:moveTo>
                                  <a:pt x="4533899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533899" y="0"/>
                                </a:lnTo>
                                <a:lnTo>
                                  <a:pt x="4533899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9C2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357pt;height:.75pt;mso-position-horizontal-relative:char;mso-position-vertical-relative:line" id="docshapegroup1" coordorigin="0,0" coordsize="7140,15">
                <v:rect style="position:absolute;left:0;top:0;width:7140;height:15" id="docshape2" filled="true" fillcolor="#789c2f" stroked="false">
                  <v:fill type="solid"/>
                </v:rect>
              </v:group>
            </w:pict>
          </mc:Fallback>
        </mc:AlternateContent>
      </w:r>
      <w:r>
        <w:rPr>
          <w:rFonts w:ascii="Times New Roman"/>
          <w:sz w:val="2"/>
        </w:rPr>
      </w:r>
    </w:p>
    <w:p>
      <w:pPr>
        <w:pStyle w:val="Heading1"/>
        <w:spacing w:before="153"/>
        <w:ind w:left="2" w:right="8527"/>
        <w:jc w:val="center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736">
                <wp:simplePos x="0" y="0"/>
                <wp:positionH relativeFrom="page">
                  <wp:posOffset>4962524</wp:posOffset>
                </wp:positionH>
                <wp:positionV relativeFrom="paragraph">
                  <wp:posOffset>-14351</wp:posOffset>
                </wp:positionV>
                <wp:extent cx="2600325" cy="4705350"/>
                <wp:effectExtent l="0" t="0" r="0" b="0"/>
                <wp:wrapNone/>
                <wp:docPr id="3" name="Textbox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Textbox 3"/>
                      <wps:cNvSpPr txBox="1"/>
                      <wps:spPr>
                        <a:xfrm>
                          <a:off x="0" y="0"/>
                          <a:ext cx="2600325" cy="4705350"/>
                        </a:xfrm>
                        <a:prstGeom prst="rect">
                          <a:avLst/>
                        </a:prstGeom>
                        <a:solidFill>
                          <a:srgbClr val="789C2F"/>
                        </a:solidFill>
                      </wps:spPr>
                      <wps:txbx>
                        <w:txbxContent>
                          <w:p>
                            <w:pPr>
                              <w:pStyle w:val="BodyText"/>
                              <w:spacing w:before="40"/>
                              <w:rPr>
                                <w:color w:val="000000"/>
                                <w:sz w:val="44"/>
                              </w:rPr>
                            </w:pPr>
                          </w:p>
                          <w:p>
                            <w:pPr>
                              <w:spacing w:before="0"/>
                              <w:ind w:left="331" w:right="0" w:firstLine="0"/>
                              <w:jc w:val="left"/>
                              <w:rPr>
                                <w:rFonts w:ascii="Arial"/>
                                <w:b/>
                                <w:color w:val="000000"/>
                                <w:sz w:val="44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FFFFFF"/>
                                <w:sz w:val="44"/>
                              </w:rPr>
                              <w:t>Devon</w:t>
                            </w: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10"/>
                                <w:sz w:val="44"/>
                              </w:rPr>
                              <w:t> </w:t>
                            </w: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2"/>
                                <w:sz w:val="44"/>
                              </w:rPr>
                              <w:t>Young</w:t>
                            </w:r>
                          </w:p>
                          <w:p>
                            <w:pPr>
                              <w:spacing w:line="285" w:lineRule="auto" w:before="167"/>
                              <w:ind w:left="331" w:right="1728" w:firstLine="0"/>
                              <w:jc w:val="left"/>
                              <w:rPr>
                                <w:rFonts w:ascii="Arial"/>
                                <w:b/>
                                <w:color w:val="000000"/>
                                <w:sz w:val="33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2"/>
                                <w:w w:val="105"/>
                                <w:sz w:val="33"/>
                              </w:rPr>
                              <w:t>Patent</w:t>
                            </w: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23"/>
                                <w:w w:val="105"/>
                                <w:sz w:val="33"/>
                              </w:rPr>
                              <w:t> </w:t>
                            </w: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2"/>
                                <w:w w:val="105"/>
                                <w:sz w:val="33"/>
                              </w:rPr>
                              <w:t>Legal Assistant</w:t>
                            </w:r>
                          </w:p>
                          <w:p>
                            <w:pPr>
                              <w:pStyle w:val="BodyText"/>
                              <w:spacing w:line="268" w:lineRule="auto" w:before="142"/>
                              <w:ind w:left="331" w:right="765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FFFFFF"/>
                                <w:w w:val="120"/>
                              </w:rPr>
                              <w:t>City, ST </w:t>
                            </w:r>
                            <w:hyperlink r:id="rId5">
                              <w:r>
                                <w:rPr>
                                  <w:color w:val="FFFFFF"/>
                                  <w:spacing w:val="-2"/>
                                  <w:w w:val="120"/>
                                </w:rPr>
                                <w:t>email@example.com</w:t>
                              </w:r>
                            </w:hyperlink>
                          </w:p>
                          <w:p>
                            <w:pPr>
                              <w:pStyle w:val="BodyText"/>
                              <w:spacing w:line="267" w:lineRule="exact"/>
                              <w:ind w:left="331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FFFFFF"/>
                                <w:w w:val="110"/>
                              </w:rPr>
                              <w:t>(123)</w:t>
                            </w:r>
                            <w:r>
                              <w:rPr>
                                <w:color w:val="FFFFFF"/>
                                <w:spacing w:val="12"/>
                                <w:w w:val="110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w w:val="110"/>
                              </w:rPr>
                              <w:t>456-</w:t>
                            </w:r>
                            <w:r>
                              <w:rPr>
                                <w:color w:val="FFFFFF"/>
                                <w:spacing w:val="-4"/>
                                <w:w w:val="110"/>
                              </w:rPr>
                              <w:t>7890</w:t>
                            </w:r>
                          </w:p>
                          <w:p>
                            <w:pPr>
                              <w:pStyle w:val="BodyText"/>
                              <w:spacing w:before="31"/>
                              <w:ind w:left="331"/>
                              <w:rPr>
                                <w:color w:val="000000"/>
                              </w:rPr>
                            </w:pPr>
                            <w:hyperlink r:id="rId6">
                              <w:r>
                                <w:rPr>
                                  <w:color w:val="FFFFFF"/>
                                  <w:spacing w:val="-2"/>
                                  <w:w w:val="120"/>
                                </w:rPr>
                                <w:t>www.example.com/portfolio</w:t>
                              </w:r>
                            </w:hyperlink>
                          </w:p>
                          <w:p>
                            <w:pPr>
                              <w:pStyle w:val="BodyText"/>
                              <w:rPr>
                                <w:color w:val="000000"/>
                              </w:rPr>
                            </w:pPr>
                          </w:p>
                          <w:p>
                            <w:pPr>
                              <w:pStyle w:val="BodyText"/>
                              <w:spacing w:before="38"/>
                              <w:rPr>
                                <w:color w:val="000000"/>
                              </w:rPr>
                            </w:pPr>
                          </w:p>
                          <w:p>
                            <w:pPr>
                              <w:spacing w:line="264" w:lineRule="auto" w:before="0"/>
                              <w:ind w:left="331" w:right="0" w:firstLine="0"/>
                              <w:jc w:val="left"/>
                              <w:rPr>
                                <w:rFonts w:ascii="Verdana"/>
                                <w:b/>
                                <w:color w:val="000000"/>
                                <w:sz w:val="22"/>
                              </w:rPr>
                            </w:pPr>
                            <w:r>
                              <w:rPr>
                                <w:rFonts w:ascii="Verdana"/>
                                <w:b/>
                                <w:color w:val="FFFFFF"/>
                                <w:sz w:val="22"/>
                              </w:rPr>
                              <w:t>Patent Legal Assistant experienced in iling and tracking USPTO and </w:t>
                            </w:r>
                            <w:r>
                              <w:rPr>
                                <w:rFonts w:ascii="Verdana"/>
                                <w:b/>
                                <w:color w:val="FFFFFF"/>
                                <w:w w:val="90"/>
                                <w:sz w:val="22"/>
                              </w:rPr>
                              <w:t>international</w:t>
                            </w:r>
                            <w:r>
                              <w:rPr>
                                <w:rFonts w:ascii="Verdana"/>
                                <w:b/>
                                <w:color w:val="FFFFFF"/>
                                <w:spacing w:val="42"/>
                                <w:sz w:val="22"/>
                              </w:rPr>
                              <w:t> </w:t>
                            </w:r>
                            <w:r>
                              <w:rPr>
                                <w:rFonts w:ascii="Verdana"/>
                                <w:b/>
                                <w:color w:val="FFFFFF"/>
                                <w:spacing w:val="-2"/>
                                <w:w w:val="95"/>
                                <w:sz w:val="22"/>
                              </w:rPr>
                              <w:t>applications</w:t>
                            </w:r>
                          </w:p>
                          <w:p>
                            <w:pPr>
                              <w:pStyle w:val="BodyText"/>
                              <w:spacing w:line="266" w:lineRule="auto" w:before="140"/>
                              <w:ind w:left="331" w:right="346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FFFFFF"/>
                                <w:w w:val="125"/>
                              </w:rPr>
                              <w:t>Specialized Legal Assistant with 7 years of experience in patent law, including preparation of application filings,</w:t>
                            </w:r>
                            <w:r>
                              <w:rPr>
                                <w:color w:val="FFFFFF"/>
                                <w:spacing w:val="-8"/>
                                <w:w w:val="125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w w:val="125"/>
                              </w:rPr>
                              <w:t>docketing,</w:t>
                            </w:r>
                            <w:r>
                              <w:rPr>
                                <w:color w:val="FFFFFF"/>
                                <w:spacing w:val="-8"/>
                                <w:w w:val="125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w w:val="125"/>
                              </w:rPr>
                              <w:t>and</w:t>
                            </w:r>
                            <w:r>
                              <w:rPr>
                                <w:color w:val="FFFFFF"/>
                                <w:spacing w:val="-8"/>
                                <w:w w:val="125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w w:val="125"/>
                              </w:rPr>
                              <w:t>patent portfolio maintenance.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390.749969pt;margin-top:-1.130002pt;width:204.75pt;height:370.5pt;mso-position-horizontal-relative:page;mso-position-vertical-relative:paragraph;z-index:15732736" type="#_x0000_t202" id="docshape3" filled="true" fillcolor="#789c2f" stroked="false">
                <v:textbox inset="0,0,0,0">
                  <w:txbxContent>
                    <w:p>
                      <w:pPr>
                        <w:pStyle w:val="BodyText"/>
                        <w:spacing w:before="40"/>
                        <w:rPr>
                          <w:color w:val="000000"/>
                          <w:sz w:val="44"/>
                        </w:rPr>
                      </w:pPr>
                    </w:p>
                    <w:p>
                      <w:pPr>
                        <w:spacing w:before="0"/>
                        <w:ind w:left="331" w:right="0" w:firstLine="0"/>
                        <w:jc w:val="left"/>
                        <w:rPr>
                          <w:rFonts w:ascii="Arial"/>
                          <w:b/>
                          <w:color w:val="000000"/>
                          <w:sz w:val="44"/>
                        </w:rPr>
                      </w:pPr>
                      <w:r>
                        <w:rPr>
                          <w:rFonts w:ascii="Arial"/>
                          <w:b/>
                          <w:color w:val="FFFFFF"/>
                          <w:sz w:val="44"/>
                        </w:rPr>
                        <w:t>Devon</w:t>
                      </w:r>
                      <w:r>
                        <w:rPr>
                          <w:rFonts w:ascii="Arial"/>
                          <w:b/>
                          <w:color w:val="FFFFFF"/>
                          <w:spacing w:val="-10"/>
                          <w:sz w:val="44"/>
                        </w:rPr>
                        <w:t> </w:t>
                      </w:r>
                      <w:r>
                        <w:rPr>
                          <w:rFonts w:ascii="Arial"/>
                          <w:b/>
                          <w:color w:val="FFFFFF"/>
                          <w:spacing w:val="-2"/>
                          <w:sz w:val="44"/>
                        </w:rPr>
                        <w:t>Young</w:t>
                      </w:r>
                    </w:p>
                    <w:p>
                      <w:pPr>
                        <w:spacing w:line="285" w:lineRule="auto" w:before="167"/>
                        <w:ind w:left="331" w:right="1728" w:firstLine="0"/>
                        <w:jc w:val="left"/>
                        <w:rPr>
                          <w:rFonts w:ascii="Arial"/>
                          <w:b/>
                          <w:color w:val="000000"/>
                          <w:sz w:val="33"/>
                        </w:rPr>
                      </w:pPr>
                      <w:r>
                        <w:rPr>
                          <w:rFonts w:ascii="Arial"/>
                          <w:b/>
                          <w:color w:val="FFFFFF"/>
                          <w:spacing w:val="-2"/>
                          <w:w w:val="105"/>
                          <w:sz w:val="33"/>
                        </w:rPr>
                        <w:t>Patent</w:t>
                      </w:r>
                      <w:r>
                        <w:rPr>
                          <w:rFonts w:ascii="Arial"/>
                          <w:b/>
                          <w:color w:val="FFFFFF"/>
                          <w:spacing w:val="-23"/>
                          <w:w w:val="105"/>
                          <w:sz w:val="33"/>
                        </w:rPr>
                        <w:t> </w:t>
                      </w:r>
                      <w:r>
                        <w:rPr>
                          <w:rFonts w:ascii="Arial"/>
                          <w:b/>
                          <w:color w:val="FFFFFF"/>
                          <w:spacing w:val="-2"/>
                          <w:w w:val="105"/>
                          <w:sz w:val="33"/>
                        </w:rPr>
                        <w:t>Legal Assistant</w:t>
                      </w:r>
                    </w:p>
                    <w:p>
                      <w:pPr>
                        <w:pStyle w:val="BodyText"/>
                        <w:spacing w:line="268" w:lineRule="auto" w:before="142"/>
                        <w:ind w:left="331" w:right="765"/>
                        <w:rPr>
                          <w:color w:val="000000"/>
                        </w:rPr>
                      </w:pPr>
                      <w:r>
                        <w:rPr>
                          <w:color w:val="FFFFFF"/>
                          <w:w w:val="120"/>
                        </w:rPr>
                        <w:t>City, ST </w:t>
                      </w:r>
                      <w:hyperlink r:id="rId5">
                        <w:r>
                          <w:rPr>
                            <w:color w:val="FFFFFF"/>
                            <w:spacing w:val="-2"/>
                            <w:w w:val="120"/>
                          </w:rPr>
                          <w:t>email@example.com</w:t>
                        </w:r>
                      </w:hyperlink>
                    </w:p>
                    <w:p>
                      <w:pPr>
                        <w:pStyle w:val="BodyText"/>
                        <w:spacing w:line="267" w:lineRule="exact"/>
                        <w:ind w:left="331"/>
                        <w:rPr>
                          <w:color w:val="000000"/>
                        </w:rPr>
                      </w:pPr>
                      <w:r>
                        <w:rPr>
                          <w:color w:val="FFFFFF"/>
                          <w:w w:val="110"/>
                        </w:rPr>
                        <w:t>(123)</w:t>
                      </w:r>
                      <w:r>
                        <w:rPr>
                          <w:color w:val="FFFFFF"/>
                          <w:spacing w:val="12"/>
                          <w:w w:val="110"/>
                        </w:rPr>
                        <w:t> </w:t>
                      </w:r>
                      <w:r>
                        <w:rPr>
                          <w:color w:val="FFFFFF"/>
                          <w:w w:val="110"/>
                        </w:rPr>
                        <w:t>456-</w:t>
                      </w:r>
                      <w:r>
                        <w:rPr>
                          <w:color w:val="FFFFFF"/>
                          <w:spacing w:val="-4"/>
                          <w:w w:val="110"/>
                        </w:rPr>
                        <w:t>7890</w:t>
                      </w:r>
                    </w:p>
                    <w:p>
                      <w:pPr>
                        <w:pStyle w:val="BodyText"/>
                        <w:spacing w:before="31"/>
                        <w:ind w:left="331"/>
                        <w:rPr>
                          <w:color w:val="000000"/>
                        </w:rPr>
                      </w:pPr>
                      <w:hyperlink r:id="rId6">
                        <w:r>
                          <w:rPr>
                            <w:color w:val="FFFFFF"/>
                            <w:spacing w:val="-2"/>
                            <w:w w:val="120"/>
                          </w:rPr>
                          <w:t>www.example.com/portfolio</w:t>
                        </w:r>
                      </w:hyperlink>
                    </w:p>
                    <w:p>
                      <w:pPr>
                        <w:pStyle w:val="BodyText"/>
                        <w:rPr>
                          <w:color w:val="000000"/>
                        </w:rPr>
                      </w:pPr>
                    </w:p>
                    <w:p>
                      <w:pPr>
                        <w:pStyle w:val="BodyText"/>
                        <w:spacing w:before="38"/>
                        <w:rPr>
                          <w:color w:val="000000"/>
                        </w:rPr>
                      </w:pPr>
                    </w:p>
                    <w:p>
                      <w:pPr>
                        <w:spacing w:line="264" w:lineRule="auto" w:before="0"/>
                        <w:ind w:left="331" w:right="0" w:firstLine="0"/>
                        <w:jc w:val="left"/>
                        <w:rPr>
                          <w:rFonts w:ascii="Verdana"/>
                          <w:b/>
                          <w:color w:val="000000"/>
                          <w:sz w:val="22"/>
                        </w:rPr>
                      </w:pPr>
                      <w:r>
                        <w:rPr>
                          <w:rFonts w:ascii="Verdana"/>
                          <w:b/>
                          <w:color w:val="FFFFFF"/>
                          <w:sz w:val="22"/>
                        </w:rPr>
                        <w:t>Patent Legal Assistant experienced in iling and tracking USPTO and </w:t>
                      </w:r>
                      <w:r>
                        <w:rPr>
                          <w:rFonts w:ascii="Verdana"/>
                          <w:b/>
                          <w:color w:val="FFFFFF"/>
                          <w:w w:val="90"/>
                          <w:sz w:val="22"/>
                        </w:rPr>
                        <w:t>international</w:t>
                      </w:r>
                      <w:r>
                        <w:rPr>
                          <w:rFonts w:ascii="Verdana"/>
                          <w:b/>
                          <w:color w:val="FFFFFF"/>
                          <w:spacing w:val="42"/>
                          <w:sz w:val="22"/>
                        </w:rPr>
                        <w:t> </w:t>
                      </w:r>
                      <w:r>
                        <w:rPr>
                          <w:rFonts w:ascii="Verdana"/>
                          <w:b/>
                          <w:color w:val="FFFFFF"/>
                          <w:spacing w:val="-2"/>
                          <w:w w:val="95"/>
                          <w:sz w:val="22"/>
                        </w:rPr>
                        <w:t>applications</w:t>
                      </w:r>
                    </w:p>
                    <w:p>
                      <w:pPr>
                        <w:pStyle w:val="BodyText"/>
                        <w:spacing w:line="266" w:lineRule="auto" w:before="140"/>
                        <w:ind w:left="331" w:right="346"/>
                        <w:rPr>
                          <w:color w:val="000000"/>
                        </w:rPr>
                      </w:pPr>
                      <w:r>
                        <w:rPr>
                          <w:color w:val="FFFFFF"/>
                          <w:w w:val="125"/>
                        </w:rPr>
                        <w:t>Specialized Legal Assistant with 7 years of experience in patent law, including preparation of application filings,</w:t>
                      </w:r>
                      <w:r>
                        <w:rPr>
                          <w:color w:val="FFFFFF"/>
                          <w:spacing w:val="-8"/>
                          <w:w w:val="125"/>
                        </w:rPr>
                        <w:t> </w:t>
                      </w:r>
                      <w:r>
                        <w:rPr>
                          <w:color w:val="FFFFFF"/>
                          <w:w w:val="125"/>
                        </w:rPr>
                        <w:t>docketing,</w:t>
                      </w:r>
                      <w:r>
                        <w:rPr>
                          <w:color w:val="FFFFFF"/>
                          <w:spacing w:val="-8"/>
                          <w:w w:val="125"/>
                        </w:rPr>
                        <w:t> </w:t>
                      </w:r>
                      <w:r>
                        <w:rPr>
                          <w:color w:val="FFFFFF"/>
                          <w:w w:val="125"/>
                        </w:rPr>
                        <w:t>and</w:t>
                      </w:r>
                      <w:r>
                        <w:rPr>
                          <w:color w:val="FFFFFF"/>
                          <w:spacing w:val="-8"/>
                          <w:w w:val="125"/>
                        </w:rPr>
                        <w:t> </w:t>
                      </w:r>
                      <w:r>
                        <w:rPr>
                          <w:color w:val="FFFFFF"/>
                          <w:w w:val="125"/>
                        </w:rPr>
                        <w:t>patent portfolio maintenance.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color w:val="789C2F"/>
          <w:spacing w:val="-2"/>
        </w:rPr>
        <w:t>Professional</w:t>
      </w:r>
      <w:r>
        <w:rPr>
          <w:color w:val="789C2F"/>
          <w:spacing w:val="2"/>
        </w:rPr>
        <w:t> </w:t>
      </w:r>
      <w:r>
        <w:rPr>
          <w:color w:val="789C2F"/>
          <w:spacing w:val="-2"/>
        </w:rPr>
        <w:t>Experience</w:t>
      </w:r>
    </w:p>
    <w:p>
      <w:pPr>
        <w:pStyle w:val="Heading2"/>
        <w:spacing w:before="279"/>
        <w:ind w:left="0" w:right="8527"/>
        <w:jc w:val="center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228599</wp:posOffset>
                </wp:positionH>
                <wp:positionV relativeFrom="paragraph">
                  <wp:posOffset>212995</wp:posOffset>
                </wp:positionV>
                <wp:extent cx="85725" cy="2266950"/>
                <wp:effectExtent l="0" t="0" r="0" b="0"/>
                <wp:wrapNone/>
                <wp:docPr id="4" name="Group 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" name="Group 4"/>
                      <wpg:cNvGrpSpPr/>
                      <wpg:grpSpPr>
                        <a:xfrm>
                          <a:off x="0" y="0"/>
                          <a:ext cx="85725" cy="2266950"/>
                          <a:chExt cx="85725" cy="2266950"/>
                        </a:xfrm>
                      </wpg:grpSpPr>
                      <wps:wsp>
                        <wps:cNvPr id="5" name="Graphic 5"/>
                        <wps:cNvSpPr/>
                        <wps:spPr>
                          <a:xfrm>
                            <a:off x="47625" y="9524"/>
                            <a:ext cx="9525" cy="2171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2171700">
                                <a:moveTo>
                                  <a:pt x="9524" y="2171699"/>
                                </a:moveTo>
                                <a:lnTo>
                                  <a:pt x="0" y="2171699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2171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9C2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5724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2171699"/>
                            <a:ext cx="85724" cy="9524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17.999996pt;margin-top:16.771265pt;width:6.75pt;height:178.5pt;mso-position-horizontal-relative:page;mso-position-vertical-relative:paragraph;z-index:15730176" id="docshapegroup4" coordorigin="360,335" coordsize="135,3570">
                <v:rect style="position:absolute;left:435;top:350;width:15;height:3420" id="docshape5" filled="true" fillcolor="#789c2f" stroked="false">
                  <v:fill type="solid"/>
                </v:rect>
                <v:shape style="position:absolute;left:360;top:335;width:135;height:150" type="#_x0000_t75" id="docshape6" stroked="false">
                  <v:imagedata r:id="rId7" o:title=""/>
                </v:shape>
                <v:shape style="position:absolute;left:360;top:3755;width:135;height:150" type="#_x0000_t75" id="docshape7" stroked="false">
                  <v:imagedata r:id="rId7" o:title=""/>
                </v:shape>
                <w10:wrap type="none"/>
              </v:group>
            </w:pict>
          </mc:Fallback>
        </mc:AlternateContent>
      </w:r>
      <w:r>
        <w:rPr>
          <w:color w:val="58585B"/>
        </w:rPr>
        <w:t>Patent</w:t>
      </w:r>
      <w:r>
        <w:rPr>
          <w:color w:val="58585B"/>
          <w:spacing w:val="10"/>
        </w:rPr>
        <w:t> </w:t>
      </w:r>
      <w:r>
        <w:rPr>
          <w:color w:val="58585B"/>
        </w:rPr>
        <w:t>Legal</w:t>
      </w:r>
      <w:r>
        <w:rPr>
          <w:color w:val="58585B"/>
          <w:spacing w:val="11"/>
        </w:rPr>
        <w:t> </w:t>
      </w:r>
      <w:r>
        <w:rPr>
          <w:color w:val="58585B"/>
          <w:spacing w:val="-2"/>
        </w:rPr>
        <w:t>Assistant</w:t>
      </w:r>
    </w:p>
    <w:p>
      <w:pPr>
        <w:spacing w:line="268" w:lineRule="auto" w:before="29"/>
        <w:ind w:left="349" w:right="5005" w:firstLine="0"/>
        <w:jc w:val="left"/>
        <w:rPr>
          <w:i/>
          <w:sz w:val="22"/>
        </w:rPr>
      </w:pPr>
      <w:r>
        <w:rPr>
          <w:i/>
          <w:color w:val="58585B"/>
          <w:w w:val="115"/>
          <w:sz w:val="22"/>
        </w:rPr>
        <w:t>Orris</w:t>
      </w:r>
      <w:r>
        <w:rPr>
          <w:i/>
          <w:color w:val="58585B"/>
          <w:spacing w:val="33"/>
          <w:w w:val="115"/>
          <w:sz w:val="22"/>
        </w:rPr>
        <w:t> </w:t>
      </w:r>
      <w:r>
        <w:rPr>
          <w:i/>
          <w:color w:val="58585B"/>
          <w:w w:val="115"/>
          <w:sz w:val="22"/>
        </w:rPr>
        <w:t>&amp;</w:t>
      </w:r>
      <w:r>
        <w:rPr>
          <w:i/>
          <w:color w:val="58585B"/>
          <w:spacing w:val="33"/>
          <w:w w:val="115"/>
          <w:sz w:val="22"/>
        </w:rPr>
        <w:t> </w:t>
      </w:r>
      <w:r>
        <w:rPr>
          <w:i/>
          <w:color w:val="58585B"/>
          <w:w w:val="115"/>
          <w:sz w:val="22"/>
        </w:rPr>
        <w:t>Stone</w:t>
      </w:r>
      <w:r>
        <w:rPr>
          <w:i/>
          <w:color w:val="58585B"/>
          <w:spacing w:val="33"/>
          <w:w w:val="115"/>
          <w:sz w:val="22"/>
        </w:rPr>
        <w:t> </w:t>
      </w:r>
      <w:r>
        <w:rPr>
          <w:i/>
          <w:color w:val="58585B"/>
          <w:w w:val="115"/>
          <w:sz w:val="22"/>
        </w:rPr>
        <w:t>IP</w:t>
      </w:r>
      <w:r>
        <w:rPr>
          <w:i/>
          <w:color w:val="58585B"/>
          <w:spacing w:val="33"/>
          <w:w w:val="115"/>
          <w:sz w:val="22"/>
        </w:rPr>
        <w:t> </w:t>
      </w:r>
      <w:r>
        <w:rPr>
          <w:i/>
          <w:color w:val="58585B"/>
          <w:w w:val="115"/>
          <w:sz w:val="22"/>
        </w:rPr>
        <w:t>Group,</w:t>
      </w:r>
      <w:r>
        <w:rPr>
          <w:i/>
          <w:color w:val="58585B"/>
          <w:spacing w:val="33"/>
          <w:w w:val="115"/>
          <w:sz w:val="22"/>
        </w:rPr>
        <w:t> </w:t>
      </w:r>
      <w:r>
        <w:rPr>
          <w:i/>
          <w:color w:val="58585B"/>
          <w:w w:val="115"/>
          <w:sz w:val="22"/>
        </w:rPr>
        <w:t>Minneapolis,</w:t>
      </w:r>
      <w:r>
        <w:rPr>
          <w:i/>
          <w:color w:val="58585B"/>
          <w:spacing w:val="33"/>
          <w:w w:val="115"/>
          <w:sz w:val="22"/>
        </w:rPr>
        <w:t> </w:t>
      </w:r>
      <w:r>
        <w:rPr>
          <w:i/>
          <w:color w:val="58585B"/>
          <w:w w:val="115"/>
          <w:sz w:val="22"/>
        </w:rPr>
        <w:t>MN</w:t>
      </w:r>
      <w:r>
        <w:rPr>
          <w:i/>
          <w:color w:val="58585B"/>
          <w:spacing w:val="33"/>
          <w:w w:val="115"/>
          <w:sz w:val="22"/>
        </w:rPr>
        <w:t> </w:t>
      </w:r>
      <w:r>
        <w:rPr>
          <w:i/>
          <w:color w:val="58585B"/>
          <w:sz w:val="22"/>
        </w:rPr>
        <w:t>|</w:t>
      </w:r>
      <w:r>
        <w:rPr>
          <w:i/>
          <w:color w:val="58585B"/>
          <w:spacing w:val="33"/>
          <w:w w:val="115"/>
          <w:sz w:val="22"/>
        </w:rPr>
        <w:t> </w:t>
      </w:r>
      <w:r>
        <w:rPr>
          <w:i/>
          <w:color w:val="58585B"/>
          <w:w w:val="115"/>
          <w:sz w:val="22"/>
        </w:rPr>
        <w:t>January</w:t>
      </w:r>
      <w:r>
        <w:rPr>
          <w:i/>
          <w:color w:val="58585B"/>
          <w:spacing w:val="33"/>
          <w:w w:val="115"/>
          <w:sz w:val="22"/>
        </w:rPr>
        <w:t> </w:t>
      </w:r>
      <w:r>
        <w:rPr>
          <w:i/>
          <w:color w:val="58585B"/>
          <w:w w:val="115"/>
          <w:sz w:val="22"/>
        </w:rPr>
        <w:t>2019</w:t>
      </w:r>
      <w:r>
        <w:rPr>
          <w:i/>
          <w:color w:val="58585B"/>
          <w:spacing w:val="33"/>
          <w:w w:val="115"/>
          <w:sz w:val="22"/>
        </w:rPr>
        <w:t> </w:t>
      </w:r>
      <w:r>
        <w:rPr>
          <w:i/>
          <w:color w:val="58585B"/>
          <w:w w:val="115"/>
          <w:sz w:val="22"/>
        </w:rPr>
        <w:t>-</w:t>
      </w:r>
      <w:r>
        <w:rPr>
          <w:i/>
          <w:color w:val="58585B"/>
          <w:w w:val="115"/>
          <w:sz w:val="22"/>
        </w:rPr>
        <w:t> </w:t>
      </w:r>
      <w:r>
        <w:rPr>
          <w:i/>
          <w:color w:val="58585B"/>
          <w:spacing w:val="-2"/>
          <w:w w:val="115"/>
          <w:sz w:val="22"/>
        </w:rPr>
        <w:t>Present</w:t>
      </w:r>
    </w:p>
    <w:p>
      <w:pPr>
        <w:pStyle w:val="ListParagraph"/>
        <w:numPr>
          <w:ilvl w:val="0"/>
          <w:numId w:val="1"/>
        </w:numPr>
        <w:tabs>
          <w:tab w:pos="721" w:val="left" w:leader="none"/>
        </w:tabs>
        <w:spacing w:line="268" w:lineRule="auto" w:before="208" w:after="0"/>
        <w:ind w:left="721" w:right="4909" w:hanging="360"/>
        <w:jc w:val="left"/>
        <w:rPr>
          <w:sz w:val="22"/>
        </w:rPr>
      </w:pPr>
      <w:r>
        <w:rPr>
          <w:color w:val="58585B"/>
          <w:w w:val="125"/>
          <w:sz w:val="22"/>
        </w:rPr>
        <w:t>Filed</w:t>
      </w:r>
      <w:r>
        <w:rPr>
          <w:color w:val="58585B"/>
          <w:spacing w:val="-12"/>
          <w:w w:val="125"/>
          <w:sz w:val="22"/>
        </w:rPr>
        <w:t> </w:t>
      </w:r>
      <w:r>
        <w:rPr>
          <w:color w:val="58585B"/>
          <w:w w:val="125"/>
          <w:sz w:val="22"/>
        </w:rPr>
        <w:t>over</w:t>
      </w:r>
      <w:r>
        <w:rPr>
          <w:color w:val="58585B"/>
          <w:spacing w:val="-12"/>
          <w:w w:val="125"/>
          <w:sz w:val="22"/>
        </w:rPr>
        <w:t> </w:t>
      </w:r>
      <w:r>
        <w:rPr>
          <w:color w:val="58585B"/>
          <w:w w:val="125"/>
          <w:sz w:val="22"/>
        </w:rPr>
        <w:t>300</w:t>
      </w:r>
      <w:r>
        <w:rPr>
          <w:color w:val="58585B"/>
          <w:spacing w:val="-12"/>
          <w:w w:val="125"/>
          <w:sz w:val="22"/>
        </w:rPr>
        <w:t> </w:t>
      </w:r>
      <w:r>
        <w:rPr>
          <w:color w:val="58585B"/>
          <w:w w:val="125"/>
          <w:sz w:val="22"/>
        </w:rPr>
        <w:t>domestic</w:t>
      </w:r>
      <w:r>
        <w:rPr>
          <w:color w:val="58585B"/>
          <w:spacing w:val="-12"/>
          <w:w w:val="125"/>
          <w:sz w:val="22"/>
        </w:rPr>
        <w:t> </w:t>
      </w:r>
      <w:r>
        <w:rPr>
          <w:color w:val="58585B"/>
          <w:w w:val="125"/>
          <w:sz w:val="22"/>
        </w:rPr>
        <w:t>and</w:t>
      </w:r>
      <w:r>
        <w:rPr>
          <w:color w:val="58585B"/>
          <w:spacing w:val="-12"/>
          <w:w w:val="125"/>
          <w:sz w:val="22"/>
        </w:rPr>
        <w:t> </w:t>
      </w:r>
      <w:r>
        <w:rPr>
          <w:color w:val="58585B"/>
          <w:w w:val="125"/>
          <w:sz w:val="22"/>
        </w:rPr>
        <w:t>100</w:t>
      </w:r>
      <w:r>
        <w:rPr>
          <w:color w:val="58585B"/>
          <w:spacing w:val="-12"/>
          <w:w w:val="125"/>
          <w:sz w:val="22"/>
        </w:rPr>
        <w:t> </w:t>
      </w:r>
      <w:r>
        <w:rPr>
          <w:color w:val="58585B"/>
          <w:w w:val="125"/>
          <w:sz w:val="22"/>
        </w:rPr>
        <w:t>international</w:t>
      </w:r>
      <w:r>
        <w:rPr>
          <w:color w:val="58585B"/>
          <w:spacing w:val="-12"/>
          <w:w w:val="125"/>
          <w:sz w:val="22"/>
        </w:rPr>
        <w:t> </w:t>
      </w:r>
      <w:r>
        <w:rPr>
          <w:color w:val="58585B"/>
          <w:w w:val="125"/>
          <w:sz w:val="22"/>
        </w:rPr>
        <w:t>patents with zero missed deadlines</w:t>
      </w:r>
    </w:p>
    <w:p>
      <w:pPr>
        <w:pStyle w:val="ListParagraph"/>
        <w:numPr>
          <w:ilvl w:val="0"/>
          <w:numId w:val="1"/>
        </w:numPr>
        <w:tabs>
          <w:tab w:pos="721" w:val="left" w:leader="none"/>
        </w:tabs>
        <w:spacing w:line="268" w:lineRule="auto" w:before="89" w:after="0"/>
        <w:ind w:left="721" w:right="5840" w:hanging="360"/>
        <w:jc w:val="left"/>
        <w:rPr>
          <w:sz w:val="22"/>
        </w:rPr>
      </w:pPr>
      <w:r>
        <w:rPr>
          <w:color w:val="58585B"/>
          <w:w w:val="120"/>
          <w:sz w:val="22"/>
        </w:rPr>
        <w:t>Communicated with foreign agents in over 15 jurisdictions to ensure IP compliance</w:t>
      </w:r>
    </w:p>
    <w:p>
      <w:pPr>
        <w:pStyle w:val="ListParagraph"/>
        <w:numPr>
          <w:ilvl w:val="0"/>
          <w:numId w:val="1"/>
        </w:numPr>
        <w:tabs>
          <w:tab w:pos="721" w:val="left" w:leader="none"/>
        </w:tabs>
        <w:spacing w:line="268" w:lineRule="auto" w:before="88" w:after="0"/>
        <w:ind w:left="721" w:right="4527" w:hanging="360"/>
        <w:jc w:val="left"/>
        <w:rPr>
          <w:sz w:val="22"/>
        </w:rPr>
      </w:pPr>
      <w:r>
        <w:rPr>
          <w:color w:val="58585B"/>
          <w:w w:val="125"/>
          <w:sz w:val="22"/>
        </w:rPr>
        <w:t>Reduced</w:t>
      </w:r>
      <w:r>
        <w:rPr>
          <w:color w:val="58585B"/>
          <w:spacing w:val="-3"/>
          <w:w w:val="125"/>
          <w:sz w:val="22"/>
        </w:rPr>
        <w:t> </w:t>
      </w:r>
      <w:r>
        <w:rPr>
          <w:color w:val="58585B"/>
          <w:w w:val="125"/>
          <w:sz w:val="22"/>
        </w:rPr>
        <w:t>errors</w:t>
      </w:r>
      <w:r>
        <w:rPr>
          <w:color w:val="58585B"/>
          <w:spacing w:val="-4"/>
          <w:w w:val="125"/>
          <w:sz w:val="22"/>
        </w:rPr>
        <w:t> </w:t>
      </w:r>
      <w:r>
        <w:rPr>
          <w:color w:val="58585B"/>
          <w:w w:val="125"/>
          <w:sz w:val="22"/>
        </w:rPr>
        <w:t>in</w:t>
      </w:r>
      <w:r>
        <w:rPr>
          <w:color w:val="58585B"/>
          <w:spacing w:val="-3"/>
          <w:w w:val="125"/>
          <w:sz w:val="22"/>
        </w:rPr>
        <w:t> </w:t>
      </w:r>
      <w:r>
        <w:rPr>
          <w:color w:val="58585B"/>
          <w:w w:val="125"/>
          <w:sz w:val="22"/>
        </w:rPr>
        <w:t>application</w:t>
      </w:r>
      <w:r>
        <w:rPr>
          <w:color w:val="58585B"/>
          <w:spacing w:val="-4"/>
          <w:w w:val="125"/>
          <w:sz w:val="22"/>
        </w:rPr>
        <w:t> </w:t>
      </w:r>
      <w:r>
        <w:rPr>
          <w:color w:val="58585B"/>
          <w:w w:val="125"/>
          <w:sz w:val="22"/>
        </w:rPr>
        <w:t>formatting</w:t>
      </w:r>
      <w:r>
        <w:rPr>
          <w:color w:val="58585B"/>
          <w:spacing w:val="-3"/>
          <w:w w:val="125"/>
          <w:sz w:val="22"/>
        </w:rPr>
        <w:t> </w:t>
      </w:r>
      <w:r>
        <w:rPr>
          <w:color w:val="58585B"/>
          <w:w w:val="125"/>
          <w:sz w:val="22"/>
        </w:rPr>
        <w:t>by</w:t>
      </w:r>
      <w:r>
        <w:rPr>
          <w:color w:val="58585B"/>
          <w:spacing w:val="-4"/>
          <w:w w:val="125"/>
          <w:sz w:val="22"/>
        </w:rPr>
        <w:t> </w:t>
      </w:r>
      <w:r>
        <w:rPr>
          <w:color w:val="58585B"/>
          <w:w w:val="125"/>
          <w:sz w:val="22"/>
        </w:rPr>
        <w:t>45%</w:t>
      </w:r>
      <w:r>
        <w:rPr>
          <w:color w:val="58585B"/>
          <w:spacing w:val="-3"/>
          <w:w w:val="125"/>
          <w:sz w:val="22"/>
        </w:rPr>
        <w:t> </w:t>
      </w:r>
      <w:r>
        <w:rPr>
          <w:color w:val="58585B"/>
          <w:w w:val="125"/>
          <w:sz w:val="22"/>
        </w:rPr>
        <w:t>through a new QA checklist</w:t>
      </w:r>
    </w:p>
    <w:p>
      <w:pPr>
        <w:pStyle w:val="BodyText"/>
        <w:spacing w:before="78"/>
      </w:pPr>
    </w:p>
    <w:p>
      <w:pPr>
        <w:pStyle w:val="Heading2"/>
        <w:ind w:left="349"/>
      </w:pPr>
      <w:r>
        <w:rPr>
          <w:color w:val="58585B"/>
        </w:rPr>
        <w:t>Legal</w:t>
      </w:r>
      <w:r>
        <w:rPr>
          <w:color w:val="58585B"/>
          <w:spacing w:val="-4"/>
        </w:rPr>
        <w:t> </w:t>
      </w:r>
      <w:r>
        <w:rPr>
          <w:color w:val="58585B"/>
        </w:rPr>
        <w:t>Assistant</w:t>
      </w:r>
      <w:r>
        <w:rPr>
          <w:color w:val="58585B"/>
          <w:spacing w:val="-3"/>
        </w:rPr>
        <w:t> </w:t>
      </w:r>
      <w:r>
        <w:rPr>
          <w:color w:val="58585B"/>
        </w:rPr>
        <w:t>–</w:t>
      </w:r>
      <w:r>
        <w:rPr>
          <w:color w:val="58585B"/>
          <w:spacing w:val="-3"/>
        </w:rPr>
        <w:t> </w:t>
      </w:r>
      <w:r>
        <w:rPr>
          <w:color w:val="58585B"/>
        </w:rPr>
        <w:t>Patent</w:t>
      </w:r>
      <w:r>
        <w:rPr>
          <w:color w:val="58585B"/>
          <w:spacing w:val="-3"/>
        </w:rPr>
        <w:t> </w:t>
      </w:r>
      <w:r>
        <w:rPr>
          <w:color w:val="58585B"/>
        </w:rPr>
        <w:t>&amp;</w:t>
      </w:r>
      <w:r>
        <w:rPr>
          <w:color w:val="58585B"/>
          <w:spacing w:val="-4"/>
        </w:rPr>
        <w:t> </w:t>
      </w:r>
      <w:r>
        <w:rPr>
          <w:color w:val="58585B"/>
          <w:spacing w:val="-5"/>
        </w:rPr>
        <w:t>IP</w:t>
      </w:r>
    </w:p>
    <w:p>
      <w:pPr>
        <w:spacing w:line="268" w:lineRule="auto" w:before="29"/>
        <w:ind w:left="349" w:right="4647" w:firstLine="0"/>
        <w:jc w:val="left"/>
        <w:rPr>
          <w:i/>
          <w:sz w:val="22"/>
        </w:rPr>
      </w:pPr>
      <w:r>
        <w:rPr>
          <w:i/>
          <w:color w:val="58585B"/>
          <w:w w:val="120"/>
          <w:sz w:val="22"/>
        </w:rPr>
        <w:t>Patents First, Minneapolis, MN </w:t>
      </w:r>
      <w:r>
        <w:rPr>
          <w:i/>
          <w:color w:val="58585B"/>
          <w:sz w:val="22"/>
        </w:rPr>
        <w:t>| </w:t>
      </w:r>
      <w:r>
        <w:rPr>
          <w:i/>
          <w:color w:val="58585B"/>
          <w:w w:val="120"/>
          <w:sz w:val="22"/>
        </w:rPr>
        <w:t>August 2016 - December</w:t>
      </w:r>
      <w:r>
        <w:rPr>
          <w:i/>
          <w:color w:val="58585B"/>
          <w:w w:val="120"/>
          <w:sz w:val="22"/>
        </w:rPr>
        <w:t> </w:t>
      </w:r>
      <w:r>
        <w:rPr>
          <w:i/>
          <w:color w:val="58585B"/>
          <w:spacing w:val="-4"/>
          <w:w w:val="120"/>
          <w:sz w:val="22"/>
        </w:rPr>
        <w:t>2018</w:t>
      </w:r>
    </w:p>
    <w:p>
      <w:pPr>
        <w:pStyle w:val="ListParagraph"/>
        <w:numPr>
          <w:ilvl w:val="0"/>
          <w:numId w:val="1"/>
        </w:numPr>
        <w:tabs>
          <w:tab w:pos="721" w:val="left" w:leader="none"/>
        </w:tabs>
        <w:spacing w:line="268" w:lineRule="auto" w:before="208" w:after="0"/>
        <w:ind w:left="721" w:right="4538" w:hanging="360"/>
        <w:jc w:val="left"/>
        <w:rPr>
          <w:sz w:val="22"/>
        </w:rPr>
      </w:pPr>
      <w:r>
        <w:rPr>
          <w:color w:val="58585B"/>
          <w:w w:val="125"/>
          <w:sz w:val="22"/>
        </w:rPr>
        <w:t>Managed</w:t>
      </w:r>
      <w:r>
        <w:rPr>
          <w:color w:val="58585B"/>
          <w:spacing w:val="-12"/>
          <w:w w:val="125"/>
          <w:sz w:val="22"/>
        </w:rPr>
        <w:t> </w:t>
      </w:r>
      <w:r>
        <w:rPr>
          <w:color w:val="58585B"/>
          <w:w w:val="125"/>
          <w:sz w:val="22"/>
        </w:rPr>
        <w:t>the</w:t>
      </w:r>
      <w:r>
        <w:rPr>
          <w:color w:val="58585B"/>
          <w:spacing w:val="-12"/>
          <w:w w:val="125"/>
          <w:sz w:val="22"/>
        </w:rPr>
        <w:t> </w:t>
      </w:r>
      <w:r>
        <w:rPr>
          <w:color w:val="58585B"/>
          <w:w w:val="125"/>
          <w:sz w:val="22"/>
        </w:rPr>
        <w:t>docket</w:t>
      </w:r>
      <w:r>
        <w:rPr>
          <w:color w:val="58585B"/>
          <w:spacing w:val="-12"/>
          <w:w w:val="125"/>
          <w:sz w:val="22"/>
        </w:rPr>
        <w:t> </w:t>
      </w:r>
      <w:r>
        <w:rPr>
          <w:color w:val="58585B"/>
          <w:w w:val="125"/>
          <w:sz w:val="22"/>
        </w:rPr>
        <w:t>of</w:t>
      </w:r>
      <w:r>
        <w:rPr>
          <w:color w:val="58585B"/>
          <w:spacing w:val="-12"/>
          <w:w w:val="125"/>
          <w:sz w:val="22"/>
        </w:rPr>
        <w:t> </w:t>
      </w:r>
      <w:r>
        <w:rPr>
          <w:color w:val="58585B"/>
          <w:w w:val="125"/>
          <w:sz w:val="22"/>
        </w:rPr>
        <w:t>over</w:t>
      </w:r>
      <w:r>
        <w:rPr>
          <w:color w:val="58585B"/>
          <w:spacing w:val="-12"/>
          <w:w w:val="125"/>
          <w:sz w:val="22"/>
        </w:rPr>
        <w:t> </w:t>
      </w:r>
      <w:r>
        <w:rPr>
          <w:color w:val="58585B"/>
          <w:w w:val="125"/>
          <w:sz w:val="22"/>
        </w:rPr>
        <w:t>500</w:t>
      </w:r>
      <w:r>
        <w:rPr>
          <w:color w:val="58585B"/>
          <w:spacing w:val="-12"/>
          <w:w w:val="125"/>
          <w:sz w:val="22"/>
        </w:rPr>
        <w:t> </w:t>
      </w:r>
      <w:r>
        <w:rPr>
          <w:color w:val="58585B"/>
          <w:w w:val="125"/>
          <w:sz w:val="22"/>
        </w:rPr>
        <w:t>patent</w:t>
      </w:r>
      <w:r>
        <w:rPr>
          <w:color w:val="58585B"/>
          <w:spacing w:val="-12"/>
          <w:w w:val="125"/>
          <w:sz w:val="22"/>
        </w:rPr>
        <w:t> </w:t>
      </w:r>
      <w:r>
        <w:rPr>
          <w:color w:val="58585B"/>
          <w:w w:val="125"/>
          <w:sz w:val="22"/>
        </w:rPr>
        <w:t>matters</w:t>
      </w:r>
      <w:r>
        <w:rPr>
          <w:color w:val="58585B"/>
          <w:spacing w:val="-12"/>
          <w:w w:val="125"/>
          <w:sz w:val="22"/>
        </w:rPr>
        <w:t> </w:t>
      </w:r>
      <w:r>
        <w:rPr>
          <w:color w:val="58585B"/>
          <w:w w:val="125"/>
          <w:sz w:val="22"/>
        </w:rPr>
        <w:t>for</w:t>
      </w:r>
      <w:r>
        <w:rPr>
          <w:color w:val="58585B"/>
          <w:spacing w:val="-12"/>
          <w:w w:val="125"/>
          <w:sz w:val="22"/>
        </w:rPr>
        <w:t> </w:t>
      </w:r>
      <w:r>
        <w:rPr>
          <w:color w:val="58585B"/>
          <w:w w:val="125"/>
          <w:sz w:val="22"/>
        </w:rPr>
        <w:t>three patent attorneys</w:t>
      </w:r>
    </w:p>
    <w:p>
      <w:pPr>
        <w:pStyle w:val="ListParagraph"/>
        <w:numPr>
          <w:ilvl w:val="0"/>
          <w:numId w:val="1"/>
        </w:numPr>
        <w:tabs>
          <w:tab w:pos="720" w:val="left" w:leader="none"/>
        </w:tabs>
        <w:spacing w:line="240" w:lineRule="auto" w:before="89" w:after="0"/>
        <w:ind w:left="720" w:right="0" w:hanging="359"/>
        <w:jc w:val="left"/>
        <w:rPr>
          <w:sz w:val="22"/>
        </w:rPr>
      </w:pPr>
      <w:r>
        <w:rPr>
          <w:color w:val="58585B"/>
          <w:w w:val="125"/>
          <w:sz w:val="22"/>
        </w:rPr>
        <w:t>Assisted</w:t>
      </w:r>
      <w:r>
        <w:rPr>
          <w:color w:val="58585B"/>
          <w:spacing w:val="-9"/>
          <w:w w:val="125"/>
          <w:sz w:val="22"/>
        </w:rPr>
        <w:t> </w:t>
      </w:r>
      <w:r>
        <w:rPr>
          <w:color w:val="58585B"/>
          <w:w w:val="125"/>
          <w:sz w:val="22"/>
        </w:rPr>
        <w:t>with</w:t>
      </w:r>
      <w:r>
        <w:rPr>
          <w:color w:val="58585B"/>
          <w:spacing w:val="-8"/>
          <w:w w:val="125"/>
          <w:sz w:val="22"/>
        </w:rPr>
        <w:t> </w:t>
      </w:r>
      <w:r>
        <w:rPr>
          <w:color w:val="58585B"/>
          <w:w w:val="125"/>
          <w:sz w:val="22"/>
        </w:rPr>
        <w:t>responding</w:t>
      </w:r>
      <w:r>
        <w:rPr>
          <w:color w:val="58585B"/>
          <w:spacing w:val="-9"/>
          <w:w w:val="125"/>
          <w:sz w:val="22"/>
        </w:rPr>
        <w:t> </w:t>
      </w:r>
      <w:r>
        <w:rPr>
          <w:color w:val="58585B"/>
          <w:w w:val="125"/>
          <w:sz w:val="22"/>
        </w:rPr>
        <w:t>to</w:t>
      </w:r>
      <w:r>
        <w:rPr>
          <w:color w:val="58585B"/>
          <w:spacing w:val="-8"/>
          <w:w w:val="125"/>
          <w:sz w:val="22"/>
        </w:rPr>
        <w:t> </w:t>
      </w:r>
      <w:r>
        <w:rPr>
          <w:color w:val="58585B"/>
          <w:w w:val="125"/>
          <w:sz w:val="22"/>
        </w:rPr>
        <w:t>USPTO</w:t>
      </w:r>
      <w:r>
        <w:rPr>
          <w:color w:val="58585B"/>
          <w:spacing w:val="-8"/>
          <w:w w:val="125"/>
          <w:sz w:val="22"/>
        </w:rPr>
        <w:t> </w:t>
      </w:r>
      <w:r>
        <w:rPr>
          <w:color w:val="58585B"/>
          <w:w w:val="125"/>
          <w:sz w:val="22"/>
        </w:rPr>
        <w:t>office</w:t>
      </w:r>
      <w:r>
        <w:rPr>
          <w:color w:val="58585B"/>
          <w:spacing w:val="-9"/>
          <w:w w:val="125"/>
          <w:sz w:val="22"/>
        </w:rPr>
        <w:t> </w:t>
      </w:r>
      <w:r>
        <w:rPr>
          <w:color w:val="58585B"/>
          <w:spacing w:val="-2"/>
          <w:w w:val="125"/>
          <w:sz w:val="22"/>
        </w:rPr>
        <w:t>actions</w:t>
      </w:r>
    </w:p>
    <w:p>
      <w:pPr>
        <w:pStyle w:val="BodyText"/>
        <w:spacing w:before="227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209549</wp:posOffset>
                </wp:positionH>
                <wp:positionV relativeFrom="paragraph">
                  <wp:posOffset>314949</wp:posOffset>
                </wp:positionV>
                <wp:extent cx="4533900" cy="9525"/>
                <wp:effectExtent l="0" t="0" r="0" b="0"/>
                <wp:wrapTopAndBottom/>
                <wp:docPr id="8" name="Graphic 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" name="Graphic 8"/>
                      <wps:cNvSpPr/>
                      <wps:spPr>
                        <a:xfrm>
                          <a:off x="0" y="0"/>
                          <a:ext cx="453390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533900" h="9525">
                              <a:moveTo>
                                <a:pt x="453389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4533899" y="0"/>
                              </a:lnTo>
                              <a:lnTo>
                                <a:pt x="453389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789C2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24.79917pt;width:356.999972pt;height:.75pt;mso-position-horizontal-relative:page;mso-position-vertical-relative:paragraph;z-index:-15728128;mso-wrap-distance-left:0;mso-wrap-distance-right:0" id="docshape8" filled="true" fillcolor="#789c2f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BodyText"/>
        <w:spacing w:before="8"/>
        <w:rPr>
          <w:sz w:val="5"/>
        </w:rPr>
      </w:pPr>
    </w:p>
    <w:p>
      <w:pPr>
        <w:pStyle w:val="BodyText"/>
        <w:spacing w:after="0"/>
        <w:rPr>
          <w:sz w:val="5"/>
        </w:rPr>
        <w:sectPr>
          <w:type w:val="continuous"/>
          <w:pgSz w:w="11920" w:h="16860"/>
          <w:pgMar w:top="780" w:bottom="280" w:left="283" w:right="0"/>
        </w:sectPr>
      </w:pPr>
    </w:p>
    <w:p>
      <w:pPr>
        <w:pStyle w:val="Heading1"/>
        <w:spacing w:before="92"/>
      </w:pPr>
      <w:r>
        <w:rPr>
          <w:color w:val="789C2F"/>
          <w:spacing w:val="-2"/>
        </w:rPr>
        <w:t>Education</w:t>
      </w:r>
    </w:p>
    <w:p>
      <w:pPr>
        <w:pStyle w:val="Heading2"/>
        <w:tabs>
          <w:tab w:pos="1771" w:val="left" w:leader="none"/>
        </w:tabs>
        <w:spacing w:before="265"/>
      </w:pPr>
      <w:r>
        <w:rPr>
          <w:rFonts w:ascii="Calibri"/>
          <w:b w:val="0"/>
          <w:color w:val="58585B"/>
          <w:spacing w:val="4"/>
          <w:position w:val="1"/>
        </w:rPr>
        <w:t>May</w:t>
      </w:r>
      <w:r>
        <w:rPr>
          <w:rFonts w:ascii="Calibri"/>
          <w:b w:val="0"/>
          <w:color w:val="58585B"/>
          <w:spacing w:val="62"/>
          <w:position w:val="1"/>
        </w:rPr>
        <w:t> </w:t>
      </w:r>
      <w:r>
        <w:rPr>
          <w:rFonts w:ascii="Calibri"/>
          <w:b w:val="0"/>
          <w:color w:val="58585B"/>
          <w:spacing w:val="-4"/>
          <w:position w:val="1"/>
        </w:rPr>
        <w:t>2016</w:t>
      </w:r>
      <w:r>
        <w:rPr>
          <w:rFonts w:ascii="Calibri"/>
          <w:b w:val="0"/>
          <w:color w:val="58585B"/>
          <w:position w:val="1"/>
        </w:rPr>
        <w:tab/>
      </w:r>
      <w:r>
        <w:rPr>
          <w:color w:val="58585B"/>
        </w:rPr>
        <w:t>Bachelor</w:t>
      </w:r>
      <w:r>
        <w:rPr>
          <w:color w:val="58585B"/>
          <w:spacing w:val="-14"/>
        </w:rPr>
        <w:t> </w:t>
      </w:r>
      <w:r>
        <w:rPr>
          <w:color w:val="58585B"/>
        </w:rPr>
        <w:t>of</w:t>
      </w:r>
      <w:r>
        <w:rPr>
          <w:color w:val="58585B"/>
          <w:spacing w:val="-13"/>
        </w:rPr>
        <w:t> </w:t>
      </w:r>
      <w:r>
        <w:rPr>
          <w:color w:val="58585B"/>
        </w:rPr>
        <w:t>Science</w:t>
      </w:r>
      <w:r>
        <w:rPr>
          <w:color w:val="58585B"/>
          <w:spacing w:val="-13"/>
        </w:rPr>
        <w:t> </w:t>
      </w:r>
      <w:r>
        <w:rPr>
          <w:color w:val="58585B"/>
        </w:rPr>
        <w:t>in</w:t>
      </w:r>
      <w:r>
        <w:rPr>
          <w:color w:val="58585B"/>
          <w:spacing w:val="-13"/>
        </w:rPr>
        <w:t> </w:t>
      </w:r>
      <w:r>
        <w:rPr>
          <w:color w:val="58585B"/>
        </w:rPr>
        <w:t>Legal</w:t>
      </w:r>
      <w:r>
        <w:rPr>
          <w:color w:val="58585B"/>
          <w:spacing w:val="-13"/>
        </w:rPr>
        <w:t> </w:t>
      </w:r>
      <w:r>
        <w:rPr>
          <w:color w:val="58585B"/>
          <w:spacing w:val="-2"/>
        </w:rPr>
        <w:t>Studies</w:t>
      </w:r>
    </w:p>
    <w:p>
      <w:pPr>
        <w:pStyle w:val="BodyText"/>
        <w:spacing w:before="27"/>
        <w:ind w:left="1771"/>
      </w:pPr>
      <w:r>
        <w:rPr>
          <w:color w:val="58585B"/>
          <w:w w:val="120"/>
        </w:rPr>
        <w:t>University of</w:t>
      </w:r>
      <w:r>
        <w:rPr>
          <w:color w:val="58585B"/>
          <w:spacing w:val="1"/>
          <w:w w:val="120"/>
        </w:rPr>
        <w:t> </w:t>
      </w:r>
      <w:r>
        <w:rPr>
          <w:color w:val="58585B"/>
          <w:spacing w:val="-2"/>
          <w:w w:val="120"/>
        </w:rPr>
        <w:t>Minnesota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91"/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209549</wp:posOffset>
                </wp:positionH>
                <wp:positionV relativeFrom="paragraph">
                  <wp:posOffset>-111622</wp:posOffset>
                </wp:positionV>
                <wp:extent cx="4533900" cy="9525"/>
                <wp:effectExtent l="0" t="0" r="0" b="0"/>
                <wp:wrapNone/>
                <wp:docPr id="9" name="Graphic 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" name="Graphic 9"/>
                      <wps:cNvSpPr/>
                      <wps:spPr>
                        <a:xfrm>
                          <a:off x="0" y="0"/>
                          <a:ext cx="453390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533900" h="9525">
                              <a:moveTo>
                                <a:pt x="453389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4533899" y="0"/>
                              </a:lnTo>
                              <a:lnTo>
                                <a:pt x="453389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789C2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-8.789168pt;width:356.999972pt;height:.75pt;mso-position-horizontal-relative:page;mso-position-vertical-relative:paragraph;z-index:15729664" id="docshape9" filled="true" fillcolor="#789c2f" stroked="false">
                <v:fill type="solid"/>
                <w10:wrap type="none"/>
              </v:rect>
            </w:pict>
          </mc:Fallback>
        </mc:AlternateContent>
      </w:r>
      <w:r>
        <w:rPr>
          <w:color w:val="789C2F"/>
          <w:spacing w:val="-2"/>
          <w:w w:val="110"/>
        </w:rPr>
        <w:t>Certifcations</w:t>
      </w:r>
    </w:p>
    <w:p>
      <w:pPr>
        <w:pStyle w:val="BodyText"/>
        <w:rPr>
          <w:rFonts w:ascii="Arial"/>
          <w:b/>
          <w:sz w:val="26"/>
        </w:rPr>
      </w:pPr>
      <w:r>
        <w:rPr/>
        <w:br w:type="column"/>
      </w:r>
      <w:r>
        <w:rPr>
          <w:rFonts w:ascii="Arial"/>
          <w:b/>
          <w:sz w:val="26"/>
        </w:rPr>
      </w:r>
    </w:p>
    <w:p>
      <w:pPr>
        <w:pStyle w:val="BodyText"/>
        <w:rPr>
          <w:rFonts w:ascii="Arial"/>
          <w:b/>
          <w:sz w:val="26"/>
        </w:rPr>
      </w:pPr>
    </w:p>
    <w:p>
      <w:pPr>
        <w:pStyle w:val="BodyText"/>
        <w:spacing w:before="65"/>
        <w:rPr>
          <w:rFonts w:ascii="Arial"/>
          <w:b/>
          <w:sz w:val="26"/>
        </w:rPr>
      </w:pPr>
    </w:p>
    <w:p>
      <w:pPr>
        <w:spacing w:before="0"/>
        <w:ind w:left="51" w:right="0" w:firstLine="0"/>
        <w:jc w:val="left"/>
        <w:rPr>
          <w:rFonts w:ascii="Arial"/>
          <w:b/>
          <w:sz w:val="26"/>
        </w:rPr>
      </w:pPr>
      <w:r>
        <w:rPr>
          <w:rFonts w:ascii="Arial"/>
          <w:b/>
          <w:color w:val="789C2F"/>
          <w:spacing w:val="-5"/>
          <w:sz w:val="26"/>
        </w:rPr>
        <w:t>Key</w:t>
      </w:r>
      <w:r>
        <w:rPr>
          <w:rFonts w:ascii="Arial"/>
          <w:b/>
          <w:color w:val="789C2F"/>
          <w:spacing w:val="-13"/>
          <w:sz w:val="26"/>
        </w:rPr>
        <w:t> </w:t>
      </w:r>
      <w:r>
        <w:rPr>
          <w:rFonts w:ascii="Arial"/>
          <w:b/>
          <w:color w:val="789C2F"/>
          <w:spacing w:val="-2"/>
          <w:sz w:val="26"/>
        </w:rPr>
        <w:t>Skills</w:t>
      </w:r>
    </w:p>
    <w:p>
      <w:pPr>
        <w:pStyle w:val="ListParagraph"/>
        <w:numPr>
          <w:ilvl w:val="0"/>
          <w:numId w:val="2"/>
        </w:numPr>
        <w:tabs>
          <w:tab w:pos="423" w:val="left" w:leader="none"/>
        </w:tabs>
        <w:spacing w:line="240" w:lineRule="auto" w:before="260" w:after="0"/>
        <w:ind w:left="423" w:right="0" w:hanging="358"/>
        <w:jc w:val="left"/>
        <w:rPr>
          <w:sz w:val="22"/>
        </w:rPr>
      </w:pPr>
      <w:r>
        <w:rPr>
          <w:color w:val="58585B"/>
          <w:w w:val="125"/>
          <w:sz w:val="22"/>
        </w:rPr>
        <w:t>USPTO</w:t>
      </w:r>
      <w:r>
        <w:rPr>
          <w:color w:val="58585B"/>
          <w:spacing w:val="5"/>
          <w:w w:val="125"/>
          <w:sz w:val="22"/>
        </w:rPr>
        <w:t> </w:t>
      </w:r>
      <w:r>
        <w:rPr>
          <w:color w:val="58585B"/>
          <w:w w:val="125"/>
          <w:sz w:val="22"/>
        </w:rPr>
        <w:t>filing</w:t>
      </w:r>
      <w:r>
        <w:rPr>
          <w:color w:val="58585B"/>
          <w:spacing w:val="5"/>
          <w:w w:val="125"/>
          <w:sz w:val="22"/>
        </w:rPr>
        <w:t> </w:t>
      </w:r>
      <w:r>
        <w:rPr>
          <w:color w:val="58585B"/>
          <w:spacing w:val="-2"/>
          <w:w w:val="125"/>
          <w:sz w:val="22"/>
        </w:rPr>
        <w:t>systems</w:t>
      </w:r>
    </w:p>
    <w:p>
      <w:pPr>
        <w:pStyle w:val="ListParagraph"/>
        <w:numPr>
          <w:ilvl w:val="0"/>
          <w:numId w:val="2"/>
        </w:numPr>
        <w:tabs>
          <w:tab w:pos="423" w:val="left" w:leader="none"/>
        </w:tabs>
        <w:spacing w:line="240" w:lineRule="auto" w:before="122" w:after="0"/>
        <w:ind w:left="423" w:right="0" w:hanging="358"/>
        <w:jc w:val="left"/>
        <w:rPr>
          <w:sz w:val="22"/>
        </w:rPr>
      </w:pPr>
      <w:r>
        <w:rPr>
          <w:color w:val="58585B"/>
          <w:spacing w:val="-2"/>
          <w:w w:val="125"/>
          <w:sz w:val="22"/>
        </w:rPr>
        <w:t>International</w:t>
      </w:r>
      <w:r>
        <w:rPr>
          <w:color w:val="58585B"/>
          <w:spacing w:val="-4"/>
          <w:w w:val="125"/>
          <w:sz w:val="22"/>
        </w:rPr>
        <w:t> </w:t>
      </w:r>
      <w:r>
        <w:rPr>
          <w:color w:val="58585B"/>
          <w:spacing w:val="-2"/>
          <w:w w:val="125"/>
          <w:sz w:val="22"/>
        </w:rPr>
        <w:t>patent</w:t>
      </w:r>
      <w:r>
        <w:rPr>
          <w:color w:val="58585B"/>
          <w:spacing w:val="-3"/>
          <w:w w:val="125"/>
          <w:sz w:val="22"/>
        </w:rPr>
        <w:t> </w:t>
      </w:r>
      <w:r>
        <w:rPr>
          <w:color w:val="58585B"/>
          <w:spacing w:val="-2"/>
          <w:w w:val="125"/>
          <w:sz w:val="22"/>
        </w:rPr>
        <w:t>filings</w:t>
      </w:r>
    </w:p>
    <w:p>
      <w:pPr>
        <w:pStyle w:val="ListParagraph"/>
        <w:numPr>
          <w:ilvl w:val="0"/>
          <w:numId w:val="2"/>
        </w:numPr>
        <w:tabs>
          <w:tab w:pos="423" w:val="left" w:leader="none"/>
        </w:tabs>
        <w:spacing w:line="240" w:lineRule="auto" w:before="121" w:after="0"/>
        <w:ind w:left="423" w:right="0" w:hanging="358"/>
        <w:jc w:val="left"/>
        <w:rPr>
          <w:sz w:val="22"/>
        </w:rPr>
      </w:pPr>
      <w:r>
        <w:rPr>
          <w:sz w:val="22"/>
        </w:rPr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5181598</wp:posOffset>
                </wp:positionH>
                <wp:positionV relativeFrom="paragraph">
                  <wp:posOffset>391132</wp:posOffset>
                </wp:positionV>
                <wp:extent cx="47625" cy="47625"/>
                <wp:effectExtent l="0" t="0" r="0" b="0"/>
                <wp:wrapNone/>
                <wp:docPr id="10" name="Graphic 1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0" name="Graphic 10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6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3"/>
                              </a:lnTo>
                              <a:lnTo>
                                <a:pt x="30173" y="47026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789C2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07.999908pt;margin-top:30.79784pt;width:3.75pt;height:3.75pt;mso-position-horizontal-relative:page;mso-position-vertical-relative:paragraph;z-index:15730688" id="docshape10" coordorigin="8160,616" coordsize="75,75" path="m8203,691l8192,691,8187,690,8160,659,8160,654,8160,648,8192,616,8203,616,8235,648,8235,659,8208,690,8203,691xe" filled="true" fillcolor="#789c2f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color w:val="58585B"/>
          <w:w w:val="125"/>
          <w:sz w:val="22"/>
        </w:rPr>
        <w:t>Patent</w:t>
      </w:r>
      <w:r>
        <w:rPr>
          <w:color w:val="58585B"/>
          <w:spacing w:val="10"/>
          <w:w w:val="125"/>
          <w:sz w:val="22"/>
        </w:rPr>
        <w:t> </w:t>
      </w:r>
      <w:r>
        <w:rPr>
          <w:color w:val="58585B"/>
          <w:w w:val="125"/>
          <w:sz w:val="22"/>
        </w:rPr>
        <w:t>docketing</w:t>
      </w:r>
      <w:r>
        <w:rPr>
          <w:color w:val="58585B"/>
          <w:spacing w:val="11"/>
          <w:w w:val="125"/>
          <w:sz w:val="22"/>
        </w:rPr>
        <w:t> </w:t>
      </w:r>
      <w:r>
        <w:rPr>
          <w:color w:val="58585B"/>
          <w:spacing w:val="-2"/>
          <w:w w:val="125"/>
          <w:sz w:val="22"/>
        </w:rPr>
        <w:t>software</w:t>
      </w:r>
    </w:p>
    <w:p>
      <w:pPr>
        <w:pStyle w:val="ListParagraph"/>
        <w:spacing w:after="0" w:line="240" w:lineRule="auto"/>
        <w:jc w:val="left"/>
        <w:rPr>
          <w:sz w:val="22"/>
        </w:rPr>
        <w:sectPr>
          <w:type w:val="continuous"/>
          <w:pgSz w:w="11920" w:h="16860"/>
          <w:pgMar w:top="780" w:bottom="280" w:left="283" w:right="0"/>
          <w:cols w:num="2" w:equalWidth="0">
            <w:col w:w="5596" w:space="2216"/>
            <w:col w:w="3825"/>
          </w:cols>
        </w:sectPr>
      </w:pPr>
    </w:p>
    <w:p>
      <w:pPr>
        <w:pStyle w:val="BodyText"/>
        <w:spacing w:line="268" w:lineRule="auto" w:before="107"/>
        <w:ind w:left="5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5181598</wp:posOffset>
                </wp:positionH>
                <wp:positionV relativeFrom="paragraph">
                  <wp:posOffset>581915</wp:posOffset>
                </wp:positionV>
                <wp:extent cx="47625" cy="47625"/>
                <wp:effectExtent l="0" t="0" r="0" b="0"/>
                <wp:wrapNone/>
                <wp:docPr id="11" name="Graphic 1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1" name="Graphic 11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5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3"/>
                              </a:lnTo>
                              <a:lnTo>
                                <a:pt x="30173" y="47025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789C2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07.999908pt;margin-top:45.820103pt;width:3.75pt;height:3.75pt;mso-position-horizontal-relative:page;mso-position-vertical-relative:paragraph;z-index:15731200" id="docshape11" coordorigin="8160,916" coordsize="75,75" path="m8203,991l8192,991,8187,990,8160,959,8160,954,8160,949,8192,916,8203,916,8235,949,8235,959,8208,990,8203,991xe" filled="true" fillcolor="#789c2f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color w:val="58585B"/>
          <w:spacing w:val="-2"/>
          <w:w w:val="120"/>
        </w:rPr>
        <w:t>October </w:t>
      </w:r>
      <w:r>
        <w:rPr>
          <w:color w:val="58585B"/>
          <w:spacing w:val="-4"/>
          <w:w w:val="120"/>
        </w:rPr>
        <w:t>2021</w:t>
      </w:r>
    </w:p>
    <w:p>
      <w:pPr>
        <w:pStyle w:val="Heading2"/>
        <w:spacing w:before="125"/>
      </w:pPr>
      <w:r>
        <w:rPr>
          <w:b w:val="0"/>
        </w:rPr>
        <w:br w:type="column"/>
      </w:r>
      <w:r>
        <w:rPr>
          <w:color w:val="58585B"/>
          <w:spacing w:val="4"/>
        </w:rPr>
        <w:t>Certifed</w:t>
      </w:r>
      <w:r>
        <w:rPr>
          <w:color w:val="58585B"/>
          <w:spacing w:val="27"/>
        </w:rPr>
        <w:t> </w:t>
      </w:r>
      <w:r>
        <w:rPr>
          <w:color w:val="58585B"/>
          <w:spacing w:val="4"/>
        </w:rPr>
        <w:t>Intellectual</w:t>
      </w:r>
      <w:r>
        <w:rPr>
          <w:color w:val="58585B"/>
          <w:spacing w:val="28"/>
        </w:rPr>
        <w:t> </w:t>
      </w:r>
      <w:r>
        <w:rPr>
          <w:color w:val="58585B"/>
          <w:spacing w:val="4"/>
        </w:rPr>
        <w:t>Property</w:t>
      </w:r>
      <w:r>
        <w:rPr>
          <w:color w:val="58585B"/>
          <w:spacing w:val="28"/>
        </w:rPr>
        <w:t> </w:t>
      </w:r>
      <w:r>
        <w:rPr>
          <w:color w:val="58585B"/>
          <w:spacing w:val="-2"/>
        </w:rPr>
        <w:t>Paralegal</w:t>
      </w:r>
    </w:p>
    <w:p>
      <w:pPr>
        <w:pStyle w:val="BodyText"/>
        <w:spacing w:before="29"/>
        <w:ind w:left="51"/>
      </w:pPr>
      <w:r>
        <w:rPr>
          <w:color w:val="58585B"/>
          <w:spacing w:val="-4"/>
          <w:w w:val="135"/>
        </w:rPr>
        <w:t>NFPA</w:t>
      </w:r>
    </w:p>
    <w:p>
      <w:pPr>
        <w:pStyle w:val="BodyText"/>
        <w:spacing w:line="268" w:lineRule="auto" w:before="122"/>
        <w:ind w:left="51" w:right="266"/>
      </w:pPr>
      <w:r>
        <w:rPr/>
        <w:br w:type="column"/>
      </w:r>
      <w:r>
        <w:rPr>
          <w:color w:val="58585B"/>
          <w:w w:val="125"/>
        </w:rPr>
        <w:t>Technical</w:t>
      </w:r>
      <w:r>
        <w:rPr>
          <w:color w:val="58585B"/>
          <w:spacing w:val="-16"/>
          <w:w w:val="125"/>
        </w:rPr>
        <w:t> </w:t>
      </w:r>
      <w:r>
        <w:rPr>
          <w:color w:val="58585B"/>
          <w:w w:val="125"/>
        </w:rPr>
        <w:t>disclosure </w:t>
      </w:r>
      <w:r>
        <w:rPr>
          <w:color w:val="58585B"/>
          <w:spacing w:val="-2"/>
          <w:w w:val="125"/>
        </w:rPr>
        <w:t>summaries</w:t>
      </w:r>
    </w:p>
    <w:p>
      <w:pPr>
        <w:pStyle w:val="BodyText"/>
        <w:spacing w:line="348" w:lineRule="auto" w:before="88"/>
        <w:ind w:left="51" w:right="266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5181598</wp:posOffset>
                </wp:positionH>
                <wp:positionV relativeFrom="paragraph">
                  <wp:posOffset>370103</wp:posOffset>
                </wp:positionV>
                <wp:extent cx="47625" cy="47625"/>
                <wp:effectExtent l="0" t="0" r="0" b="0"/>
                <wp:wrapNone/>
                <wp:docPr id="12" name="Graphic 1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2" name="Graphic 12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5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3"/>
                              </a:lnTo>
                              <a:lnTo>
                                <a:pt x="30173" y="47025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789C2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07.999908pt;margin-top:29.141977pt;width:3.75pt;height:3.75pt;mso-position-horizontal-relative:page;mso-position-vertical-relative:paragraph;z-index:15731712" id="docshape12" coordorigin="8160,583" coordsize="75,75" path="m8203,658l8192,658,8187,657,8160,626,8160,621,8160,615,8192,583,8203,583,8235,615,8235,626,8208,657,8203,658xe" filled="true" fillcolor="#789c2f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color w:val="58585B"/>
          <w:w w:val="125"/>
        </w:rPr>
        <w:t>Inventor support Application</w:t>
      </w:r>
      <w:r>
        <w:rPr>
          <w:color w:val="58585B"/>
          <w:spacing w:val="-11"/>
          <w:w w:val="125"/>
        </w:rPr>
        <w:t> </w:t>
      </w:r>
      <w:r>
        <w:rPr>
          <w:color w:val="58585B"/>
          <w:w w:val="125"/>
        </w:rPr>
        <w:t>formatting</w:t>
      </w:r>
    </w:p>
    <w:p>
      <w:pPr>
        <w:pStyle w:val="BodyText"/>
        <w:spacing w:line="268" w:lineRule="auto" w:before="1"/>
        <w:ind w:left="51" w:right="266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5181598</wp:posOffset>
                </wp:positionH>
                <wp:positionV relativeFrom="paragraph">
                  <wp:posOffset>67329</wp:posOffset>
                </wp:positionV>
                <wp:extent cx="47625" cy="47625"/>
                <wp:effectExtent l="0" t="0" r="0" b="0"/>
                <wp:wrapNone/>
                <wp:docPr id="13" name="Graphic 1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3" name="Graphic 13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5"/>
                              </a:lnTo>
                              <a:lnTo>
                                <a:pt x="0" y="27164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4"/>
                              </a:lnTo>
                              <a:lnTo>
                                <a:pt x="30173" y="47025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789C2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07.999908pt;margin-top:5.301545pt;width:3.75pt;height:3.75pt;mso-position-horizontal-relative:page;mso-position-vertical-relative:paragraph;z-index:15732224" id="docshape13" coordorigin="8160,106" coordsize="75,75" path="m8203,181l8192,181,8187,180,8160,149,8160,144,8160,138,8192,106,8203,106,8235,138,8235,149,8208,180,8203,181xe" filled="true" fillcolor="#789c2f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color w:val="58585B"/>
          <w:w w:val="125"/>
        </w:rPr>
        <w:t>Foreign</w:t>
      </w:r>
      <w:r>
        <w:rPr>
          <w:color w:val="58585B"/>
          <w:spacing w:val="-1"/>
          <w:w w:val="125"/>
        </w:rPr>
        <w:t> </w:t>
      </w:r>
      <w:r>
        <w:rPr>
          <w:color w:val="58585B"/>
          <w:w w:val="125"/>
        </w:rPr>
        <w:t>counsel </w:t>
      </w:r>
      <w:r>
        <w:rPr>
          <w:color w:val="58585B"/>
          <w:spacing w:val="-2"/>
          <w:w w:val="125"/>
        </w:rPr>
        <w:t>communication</w:t>
      </w:r>
    </w:p>
    <w:sectPr>
      <w:type w:val="continuous"/>
      <w:pgSz w:w="11920" w:h="16860"/>
      <w:pgMar w:top="780" w:bottom="280" w:left="283" w:right="0"/>
      <w:cols w:num="3" w:equalWidth="0">
        <w:col w:w="968" w:space="751"/>
        <w:col w:w="4359" w:space="2106"/>
        <w:col w:w="3453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Verdana">
    <w:altName w:val="Verdana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7.500000pt;height:7.500000pt" o:bullet="t">
        <v:imagedata r:id="rId1" o:title="image2.png"/>
      </v:shape>
    </w:pict>
  </w:numPicBullet>
  <w:numPicBullet w:numPicBulletId="1">
    <w:pict>
      <v:shape id="_x0000_i1076" type="#_x0000_t75" style="width:7.500000pt;height:7.500000pt" o:bullet="t">
        <v:imagedata r:id="rId2" o:title="image3.png"/>
      </v:shape>
    </w:pict>
  </w:numPicBullet>
  <w:abstractNum w:abstractNumId="1">
    <w:multiLevelType w:val="hybridMultilevel"/>
    <w:lvl w:ilvl="0">
      <w:start w:val="0"/>
      <w:numFmt w:val="bullet"/>
      <w:lvlText w:val="&amp;"/>
      <w:lvlPicBulletId w:val="1"/>
      <w:lvlJc w:val="left"/>
      <w:pPr>
        <w:ind w:left="423" w:hanging="359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3"/>
        <w:sz w:val="12"/>
        <w:szCs w:val="1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760" w:hanging="359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100" w:hanging="359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441" w:hanging="359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781" w:hanging="359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121" w:hanging="359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462" w:hanging="359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802" w:hanging="359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3142" w:hanging="359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721" w:hanging="360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2"/>
        <w:sz w:val="12"/>
        <w:szCs w:val="1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811" w:hanging="360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903" w:hanging="36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994" w:hanging="36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086" w:hanging="36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177" w:hanging="36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7269" w:hanging="36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360" w:hanging="36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452" w:hanging="360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51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51"/>
      <w:outlineLvl w:val="2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89"/>
      <w:ind w:left="721" w:hanging="360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hyperlink" Target="http://www.example.com/portfolio" TargetMode="External"/><Relationship Id="rId7" Type="http://schemas.openxmlformats.org/officeDocument/2006/relationships/image" Target="media/image1.png"/><Relationship Id="rId8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2.png"/><Relationship Id="rId2" Type="http://schemas.openxmlformats.org/officeDocument/2006/relationships/image" Target="media/image3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2025-12-30T13:27:44Z</dcterms:created>
  <dcterms:modified xsi:type="dcterms:W3CDTF">2025-12-30T13:27:44Z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2025-12-30T00:00:00Z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2025-12-30T00:00:00Z</vt:filetime>
  </property>
  <property fmtid="{D5CDD505-2E9C-101B-9397-08002B2CF9AE}" pid="5" name="Producer">
    <vt:lpwstr>Skia/PDF m121</vt:lpwstr>
  </property>
</Properties>
</file>