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9719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3971925"/>
                        </a:xfrm>
                        <a:prstGeom prst="rect">
                          <a:avLst/>
                        </a:prstGeom>
                        <a:solidFill>
                          <a:srgbClr val="8AC2F5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Logan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31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4"/>
                                <w:w w:val="130"/>
                                <w:sz w:val="44"/>
                              </w:rPr>
                              <w:t>Hall</w:t>
                            </w:r>
                          </w:p>
                          <w:p>
                            <w:pPr>
                              <w:spacing w:before="114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6"/>
                              </w:rPr>
                              <w:t>ICU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6"/>
                              </w:rPr>
                              <w:t>Charge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Nurse</w:t>
                            </w:r>
                          </w:p>
                          <w:p>
                            <w:pPr>
                              <w:pStyle w:val="BodyText"/>
                              <w:spacing w:before="219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City,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ST</w:t>
                            </w:r>
                            <w:r>
                              <w:rPr>
                                <w:color w:val="FFFFFF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12345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76" w:lineRule="auto" w:before="0"/>
                              <w:ind w:left="331" w:right="61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Experienced ICU Charge Nurse with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focus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team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leadership and critical care oversight</w:t>
                            </w:r>
                          </w:p>
                          <w:p>
                            <w:pPr>
                              <w:pStyle w:val="BodyText"/>
                              <w:spacing w:line="278" w:lineRule="auto" w:before="124"/>
                              <w:ind w:left="331" w:right="6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ICU Nurse with 11 years of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experience,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including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4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a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charge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nurse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role.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Skilled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at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staff </w:t>
                            </w:r>
                            <w:r>
                              <w:rPr>
                                <w:color w:val="FFFFFF"/>
                              </w:rPr>
                              <w:t>coordination, patient assignment,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and supporting bedside nurses during emergencies.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12.75pt;mso-position-horizontal-relative:page;mso-position-vertical-relative:paragraph;z-index:15733760" type="#_x0000_t202" id="docshape3" filled="true" fillcolor="#8ac2f5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Logan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31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4"/>
                          <w:w w:val="130"/>
                          <w:sz w:val="44"/>
                        </w:rPr>
                        <w:t>Hall</w:t>
                      </w:r>
                    </w:p>
                    <w:p>
                      <w:pPr>
                        <w:spacing w:before="114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6"/>
                        </w:rPr>
                        <w:t>ICU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6"/>
                        </w:rPr>
                        <w:t>Charge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Nurse</w:t>
                      </w:r>
                    </w:p>
                    <w:p>
                      <w:pPr>
                        <w:pStyle w:val="BodyText"/>
                        <w:spacing w:before="219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City,</w:t>
                      </w:r>
                      <w:r>
                        <w:rPr>
                          <w:color w:val="FFFFFF"/>
                          <w:spacing w:val="-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ST</w:t>
                      </w:r>
                      <w:r>
                        <w:rPr>
                          <w:color w:val="FFFFFF"/>
                          <w:spacing w:val="-13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12345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8"/>
                        <w:rPr>
                          <w:color w:val="000000"/>
                        </w:rPr>
                      </w:pPr>
                    </w:p>
                    <w:p>
                      <w:pPr>
                        <w:spacing w:line="276" w:lineRule="auto" w:before="0"/>
                        <w:ind w:left="331" w:right="61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Experienced ICU Charge Nurse with</w:t>
                      </w:r>
                      <w:r>
                        <w:rPr>
                          <w:b/>
                          <w:color w:val="FFFFFF"/>
                          <w:spacing w:val="-18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focus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on</w:t>
                      </w:r>
                      <w:r>
                        <w:rPr>
                          <w:b/>
                          <w:color w:val="FFFFFF"/>
                          <w:spacing w:val="-18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team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leadership and critical care oversight</w:t>
                      </w:r>
                    </w:p>
                    <w:p>
                      <w:pPr>
                        <w:pStyle w:val="BodyText"/>
                        <w:spacing w:line="278" w:lineRule="auto" w:before="124"/>
                        <w:ind w:left="331" w:right="6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ICU Nurse with 11 years of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experience,</w:t>
                      </w:r>
                      <w:r>
                        <w:rPr>
                          <w:color w:val="FFFFFF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including</w:t>
                      </w:r>
                      <w:r>
                        <w:rPr>
                          <w:color w:val="FFFFFF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4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years</w:t>
                      </w:r>
                      <w:r>
                        <w:rPr>
                          <w:color w:val="FFFFFF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in</w:t>
                      </w:r>
                      <w:r>
                        <w:rPr>
                          <w:color w:val="FFFFFF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a </w:t>
                      </w:r>
                      <w:r>
                        <w:rPr>
                          <w:color w:val="FFFFFF"/>
                          <w:w w:val="105"/>
                        </w:rPr>
                        <w:t>charge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nurse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role.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Skilled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at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staff </w:t>
                      </w:r>
                      <w:r>
                        <w:rPr>
                          <w:color w:val="FFFFFF"/>
                        </w:rPr>
                        <w:t>coordination, patient assignment, </w:t>
                      </w:r>
                      <w:r>
                        <w:rPr>
                          <w:color w:val="FFFFFF"/>
                          <w:w w:val="105"/>
                        </w:rPr>
                        <w:t>and supporting bedside nurses during emergencies.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AC2F5"/>
          <w:w w:val="125"/>
        </w:rPr>
        <w:t>Professional</w:t>
      </w:r>
      <w:r>
        <w:rPr>
          <w:color w:val="8AC2F5"/>
          <w:spacing w:val="10"/>
          <w:w w:val="125"/>
        </w:rPr>
        <w:t> </w:t>
      </w:r>
      <w:r>
        <w:rPr>
          <w:color w:val="8AC2F5"/>
          <w:spacing w:val="-2"/>
          <w:w w:val="125"/>
        </w:rPr>
        <w:t>Experience</w:t>
      </w:r>
    </w:p>
    <w:p>
      <w:pPr>
        <w:spacing w:before="268"/>
        <w:ind w:left="34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228599</wp:posOffset>
                </wp:positionH>
                <wp:positionV relativeFrom="paragraph">
                  <wp:posOffset>193685</wp:posOffset>
                </wp:positionV>
                <wp:extent cx="85725" cy="14287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428750"/>
                          <a:chExt cx="85725" cy="14287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33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33500">
                                <a:moveTo>
                                  <a:pt x="9524" y="1333499"/>
                                </a:moveTo>
                                <a:lnTo>
                                  <a:pt x="0" y="1333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3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334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5.250854pt;width:6.75pt;height:112.5pt;mso-position-horizontal-relative:page;mso-position-vertical-relative:paragraph;z-index:15733248" id="docshapegroup4" coordorigin="360,305" coordsize="135,2250">
                <v:rect style="position:absolute;left:435;top:335;width:15;height:2100" id="docshape5" filled="true" fillcolor="#8ac2f5" stroked="false">
                  <v:fill type="solid"/>
                </v:rect>
                <v:shape style="position:absolute;left:360;top:2405;width:135;height:150" type="#_x0000_t75" id="docshape6" stroked="false">
                  <v:imagedata r:id="rId6" o:title=""/>
                </v:shape>
                <v:shape style="position:absolute;left:360;top:30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Nurse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Intern</w:t>
      </w:r>
    </w:p>
    <w:p>
      <w:pPr>
        <w:spacing w:before="30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Baystate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Springfield,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MA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2025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2025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1" w:after="0"/>
        <w:ind w:left="721" w:right="4592" w:hanging="360"/>
        <w:jc w:val="left"/>
        <w:rPr>
          <w:sz w:val="22"/>
        </w:rPr>
      </w:pPr>
      <w:r>
        <w:rPr>
          <w:color w:val="58585B"/>
          <w:sz w:val="22"/>
        </w:rPr>
        <w:t>Completed final semester internship in trauma ICU, managing 1:1 assignments with preceptor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92" w:after="0"/>
        <w:ind w:left="720" w:right="0" w:hanging="359"/>
        <w:jc w:val="left"/>
        <w:rPr>
          <w:sz w:val="22"/>
        </w:rPr>
      </w:pPr>
      <w:r>
        <w:rPr>
          <w:color w:val="58585B"/>
          <w:sz w:val="22"/>
        </w:rPr>
        <w:t>Gained</w:t>
      </w:r>
      <w:r>
        <w:rPr>
          <w:color w:val="58585B"/>
          <w:spacing w:val="-10"/>
          <w:sz w:val="22"/>
        </w:rPr>
        <w:t> </w:t>
      </w:r>
      <w:r>
        <w:rPr>
          <w:color w:val="58585B"/>
          <w:sz w:val="22"/>
        </w:rPr>
        <w:t>experience</w:t>
      </w:r>
      <w:r>
        <w:rPr>
          <w:color w:val="58585B"/>
          <w:spacing w:val="-16"/>
          <w:sz w:val="22"/>
        </w:rPr>
        <w:t> </w:t>
      </w:r>
      <w:r>
        <w:rPr>
          <w:color w:val="58585B"/>
          <w:sz w:val="22"/>
        </w:rPr>
        <w:t>with</w:t>
      </w:r>
      <w:r>
        <w:rPr>
          <w:color w:val="58585B"/>
          <w:spacing w:val="-15"/>
          <w:sz w:val="22"/>
        </w:rPr>
        <w:t> </w:t>
      </w:r>
      <w:r>
        <w:rPr>
          <w:color w:val="58585B"/>
          <w:sz w:val="22"/>
        </w:rPr>
        <w:t>ventilators,</w:t>
      </w:r>
      <w:r>
        <w:rPr>
          <w:color w:val="58585B"/>
          <w:spacing w:val="-10"/>
          <w:sz w:val="22"/>
        </w:rPr>
        <w:t> </w:t>
      </w:r>
      <w:r>
        <w:rPr>
          <w:color w:val="58585B"/>
          <w:sz w:val="22"/>
        </w:rPr>
        <w:t>titration,</w:t>
      </w:r>
      <w:r>
        <w:rPr>
          <w:color w:val="58585B"/>
          <w:spacing w:val="-9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-10"/>
          <w:sz w:val="22"/>
        </w:rPr>
        <w:t> </w:t>
      </w:r>
      <w:r>
        <w:rPr>
          <w:color w:val="58585B"/>
          <w:sz w:val="22"/>
        </w:rPr>
        <w:t>care</w:t>
      </w:r>
      <w:r>
        <w:rPr>
          <w:color w:val="58585B"/>
          <w:spacing w:val="-10"/>
          <w:sz w:val="22"/>
        </w:rPr>
        <w:t> </w:t>
      </w:r>
      <w:r>
        <w:rPr>
          <w:color w:val="58585B"/>
          <w:spacing w:val="-2"/>
          <w:sz w:val="22"/>
        </w:rPr>
        <w:t>planning</w:t>
      </w:r>
    </w:p>
    <w:p>
      <w:pPr>
        <w:pStyle w:val="BodyText"/>
        <w:spacing w:before="170"/>
        <w:rPr>
          <w:sz w:val="18"/>
        </w:rPr>
      </w:pPr>
    </w:p>
    <w:p>
      <w:pPr>
        <w:spacing w:before="1"/>
        <w:ind w:left="349" w:right="0" w:firstLine="0"/>
        <w:jc w:val="left"/>
        <w:rPr>
          <w:rFonts w:ascii="Calibri" w:hAnsi="Calibri"/>
          <w:b/>
          <w:sz w:val="18"/>
        </w:rPr>
      </w:pPr>
      <w:r>
        <w:rPr>
          <w:rFonts w:ascii="Calibri" w:hAnsi="Calibri"/>
          <w:b/>
          <w:color w:val="58585B"/>
          <w:w w:val="125"/>
          <w:sz w:val="18"/>
        </w:rPr>
        <w:t>Student</w:t>
      </w:r>
      <w:r>
        <w:rPr>
          <w:rFonts w:ascii="Calibri" w:hAnsi="Calibri"/>
          <w:b/>
          <w:color w:val="58585B"/>
          <w:spacing w:val="18"/>
          <w:w w:val="125"/>
          <w:sz w:val="18"/>
        </w:rPr>
        <w:t> </w:t>
      </w:r>
      <w:r>
        <w:rPr>
          <w:rFonts w:ascii="Calibri" w:hAnsi="Calibri"/>
          <w:b/>
          <w:color w:val="58585B"/>
          <w:w w:val="125"/>
          <w:sz w:val="18"/>
        </w:rPr>
        <w:t>Nurse</w:t>
      </w:r>
      <w:r>
        <w:rPr>
          <w:rFonts w:ascii="Calibri" w:hAnsi="Calibri"/>
          <w:b/>
          <w:color w:val="58585B"/>
          <w:spacing w:val="19"/>
          <w:w w:val="125"/>
          <w:sz w:val="18"/>
        </w:rPr>
        <w:t> </w:t>
      </w:r>
      <w:r>
        <w:rPr>
          <w:rFonts w:ascii="Calibri" w:hAnsi="Calibri"/>
          <w:b/>
          <w:color w:val="58585B"/>
          <w:w w:val="125"/>
          <w:sz w:val="18"/>
        </w:rPr>
        <w:t>–</w:t>
      </w:r>
      <w:r>
        <w:rPr>
          <w:rFonts w:ascii="Calibri" w:hAnsi="Calibri"/>
          <w:b/>
          <w:color w:val="58585B"/>
          <w:spacing w:val="19"/>
          <w:w w:val="125"/>
          <w:sz w:val="18"/>
        </w:rPr>
        <w:t> </w:t>
      </w:r>
      <w:r>
        <w:rPr>
          <w:rFonts w:ascii="Calibri" w:hAnsi="Calibri"/>
          <w:b/>
          <w:color w:val="58585B"/>
          <w:w w:val="125"/>
          <w:sz w:val="18"/>
        </w:rPr>
        <w:t>Clinical</w:t>
      </w:r>
      <w:r>
        <w:rPr>
          <w:rFonts w:ascii="Calibri" w:hAnsi="Calibri"/>
          <w:b/>
          <w:color w:val="58585B"/>
          <w:spacing w:val="18"/>
          <w:w w:val="125"/>
          <w:sz w:val="18"/>
        </w:rPr>
        <w:t> </w:t>
      </w:r>
      <w:r>
        <w:rPr>
          <w:rFonts w:ascii="Calibri" w:hAnsi="Calibri"/>
          <w:b/>
          <w:color w:val="58585B"/>
          <w:spacing w:val="-2"/>
          <w:w w:val="125"/>
          <w:sz w:val="18"/>
        </w:rPr>
        <w:t>Rotations</w:t>
      </w:r>
    </w:p>
    <w:p>
      <w:pPr>
        <w:spacing w:before="30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Holyoke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Medical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MA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z w:val="22"/>
        </w:rPr>
        <w:t>September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2023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2024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0" w:after="0"/>
        <w:ind w:left="721" w:right="4661" w:hanging="360"/>
        <w:jc w:val="left"/>
        <w:rPr>
          <w:sz w:val="22"/>
        </w:rPr>
      </w:pPr>
      <w:r>
        <w:rPr>
          <w:color w:val="58585B"/>
          <w:w w:val="105"/>
          <w:sz w:val="22"/>
        </w:rPr>
        <w:t>Rotated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through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med-surg,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ICU,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emergency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department </w:t>
      </w:r>
      <w:r>
        <w:rPr>
          <w:color w:val="58585B"/>
          <w:spacing w:val="-2"/>
          <w:w w:val="105"/>
          <w:sz w:val="22"/>
        </w:rPr>
        <w:t>settings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92" w:after="0"/>
        <w:ind w:left="721" w:right="5504" w:hanging="360"/>
        <w:jc w:val="left"/>
        <w:rPr>
          <w:sz w:val="22"/>
        </w:rPr>
      </w:pPr>
      <w:r>
        <w:rPr>
          <w:color w:val="58585B"/>
          <w:w w:val="105"/>
          <w:sz w:val="22"/>
        </w:rPr>
        <w:t>Administered medications under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w w:val="105"/>
          <w:sz w:val="22"/>
        </w:rPr>
        <w:t>RN supervision and documented in Epic</w:t>
      </w:r>
    </w:p>
    <w:p>
      <w:pPr>
        <w:pStyle w:val="BodyText"/>
        <w:spacing w:before="1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285153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53003pt;width:356.999972pt;height:.75pt;mso-position-horizontal-relative:page;mso-position-vertical-relative:paragraph;z-index:-15728128;mso-wrap-distance-left:0;mso-wrap-distance-right:0" id="docshape8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color w:val="8AC2F5"/>
          <w:spacing w:val="-2"/>
          <w:w w:val="130"/>
        </w:rPr>
        <w:t>Education</w:t>
      </w:r>
    </w:p>
    <w:p>
      <w:pPr>
        <w:pStyle w:val="BodyText"/>
        <w:spacing w:before="1"/>
        <w:rPr>
          <w:rFonts w:ascii="Calibri"/>
          <w:b/>
          <w:sz w:val="13"/>
        </w:rPr>
      </w:pPr>
    </w:p>
    <w:p>
      <w:pPr>
        <w:pStyle w:val="BodyText"/>
        <w:spacing w:after="0"/>
        <w:rPr>
          <w:rFonts w:ascii="Calibri"/>
          <w:b/>
          <w:sz w:val="13"/>
        </w:rPr>
        <w:sectPr>
          <w:type w:val="continuous"/>
          <w:pgSz w:w="11920" w:h="16860"/>
          <w:pgMar w:top="780" w:bottom="280" w:left="283" w:right="0"/>
        </w:sectPr>
      </w:pPr>
    </w:p>
    <w:p>
      <w:pPr>
        <w:spacing w:before="109"/>
        <w:ind w:left="177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Bachelor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of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Science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in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Nursing</w:t>
      </w:r>
    </w:p>
    <w:p>
      <w:pPr>
        <w:pStyle w:val="BodyText"/>
        <w:spacing w:before="30"/>
        <w:ind w:left="1771"/>
      </w:pPr>
      <w:r>
        <w:rPr>
          <w:color w:val="58585B"/>
        </w:rPr>
        <w:t>University</w:t>
      </w:r>
      <w:r>
        <w:rPr>
          <w:color w:val="58585B"/>
          <w:spacing w:val="15"/>
        </w:rPr>
        <w:t> </w:t>
      </w:r>
      <w:r>
        <w:rPr>
          <w:color w:val="58585B"/>
        </w:rPr>
        <w:t>of</w:t>
      </w:r>
      <w:r>
        <w:rPr>
          <w:color w:val="58585B"/>
          <w:spacing w:val="17"/>
        </w:rPr>
        <w:t> </w:t>
      </w:r>
      <w:r>
        <w:rPr>
          <w:color w:val="58585B"/>
        </w:rPr>
        <w:t>Massachusetts</w:t>
      </w:r>
      <w:r>
        <w:rPr>
          <w:color w:val="58585B"/>
          <w:spacing w:val="14"/>
        </w:rPr>
        <w:t> </w:t>
      </w:r>
      <w:r>
        <w:rPr>
          <w:color w:val="58585B"/>
        </w:rPr>
        <w:t>Amherst</w:t>
      </w:r>
      <w:r>
        <w:rPr>
          <w:color w:val="58585B"/>
          <w:spacing w:val="2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5"/>
        </w:rPr>
        <w:t> </w:t>
      </w:r>
      <w:r>
        <w:rPr>
          <w:color w:val="58585B"/>
          <w:spacing w:val="-4"/>
        </w:rPr>
        <w:t>2025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-108964</wp:posOffset>
                </wp:positionV>
                <wp:extent cx="453390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579890pt;width:356.999972pt;height:.75pt;mso-position-horizontal-relative:page;mso-position-vertical-relative:paragraph;z-index:15730176" id="docshape9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  <w:w w:val="125"/>
        </w:rPr>
        <w:t>Certifications</w:t>
      </w:r>
    </w:p>
    <w:p>
      <w:pPr>
        <w:pStyle w:val="BodyText"/>
        <w:tabs>
          <w:tab w:pos="423" w:val="left" w:leader="none"/>
        </w:tabs>
        <w:spacing w:before="263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CCRN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2022</w:t>
      </w:r>
    </w:p>
    <w:p>
      <w:pPr>
        <w:pStyle w:val="BodyText"/>
        <w:spacing w:before="286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</w:pPr>
      <w:r>
        <w:rPr>
          <w:color w:val="8AC2F5"/>
          <w:w w:val="130"/>
        </w:rPr>
        <w:t>Key</w:t>
      </w:r>
      <w:r>
        <w:rPr>
          <w:color w:val="8AC2F5"/>
          <w:spacing w:val="-17"/>
          <w:w w:val="130"/>
        </w:rPr>
        <w:t> </w:t>
      </w:r>
      <w:r>
        <w:rPr>
          <w:color w:val="8AC2F5"/>
          <w:spacing w:val="-2"/>
          <w:w w:val="130"/>
        </w:rPr>
        <w:t>Skills</w:t>
      </w:r>
    </w:p>
    <w:p>
      <w:pPr>
        <w:pStyle w:val="BodyText"/>
        <w:spacing w:line="690" w:lineRule="exact" w:before="83"/>
        <w:ind w:left="51" w:right="5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5172074</wp:posOffset>
                </wp:positionH>
                <wp:positionV relativeFrom="paragraph">
                  <wp:posOffset>155986</wp:posOffset>
                </wp:positionV>
                <wp:extent cx="21717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282414pt;width:171pt;height:5.25pt;mso-position-horizontal-relative:page;mso-position-vertical-relative:paragraph;z-index:-15785984" id="docshapegroup10" coordorigin="8145,246" coordsize="3420,105">
                <v:rect style="position:absolute;left:8152;top:253;width:3405;height:90" id="docshape11" filled="false" stroked="true" strokeweight=".75pt" strokecolor="#8ac2f5">
                  <v:stroke dashstyle="solid"/>
                </v:rect>
                <v:rect style="position:absolute;left:8160;top:260;width:3390;height:90" id="docshape12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5172074</wp:posOffset>
                </wp:positionH>
                <wp:positionV relativeFrom="paragraph">
                  <wp:posOffset>594136</wp:posOffset>
                </wp:positionV>
                <wp:extent cx="2171700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6.782413pt;width:171pt;height:5.25pt;mso-position-horizontal-relative:page;mso-position-vertical-relative:paragraph;z-index:-15785472" id="docshapegroup13" coordorigin="8145,936" coordsize="3420,105">
                <v:rect style="position:absolute;left:8152;top:943;width:3405;height:90" id="docshape14" filled="false" stroked="true" strokeweight=".75pt" strokecolor="#8ac2f5">
                  <v:stroke dashstyle="solid"/>
                </v:rect>
                <v:rect style="position:absolute;left:8160;top:950;width:2715;height:90" id="docshape1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5172074</wp:posOffset>
                </wp:positionH>
                <wp:positionV relativeFrom="paragraph">
                  <wp:posOffset>1032286</wp:posOffset>
                </wp:positionV>
                <wp:extent cx="2171700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1.28241pt;width:171pt;height:5.25pt;mso-position-horizontal-relative:page;mso-position-vertical-relative:paragraph;z-index:-15784960" id="docshapegroup16" coordorigin="8145,1626" coordsize="3420,105">
                <v:rect style="position:absolute;left:8152;top:1633;width:3405;height:90" id="docshape17" filled="false" stroked="true" strokeweight=".75pt" strokecolor="#8ac2f5">
                  <v:stroke dashstyle="solid"/>
                </v:rect>
                <v:rect style="position:absolute;left:8160;top:1640;width:2040;height:90" id="docshape1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5172074</wp:posOffset>
                </wp:positionH>
                <wp:positionV relativeFrom="paragraph">
                  <wp:posOffset>1470436</wp:posOffset>
                </wp:positionV>
                <wp:extent cx="2171700" cy="66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5.78241pt;width:171pt;height:5.25pt;mso-position-horizontal-relative:page;mso-position-vertical-relative:paragraph;z-index:-15784448" id="docshapegroup19" coordorigin="8145,2316" coordsize="3420,105">
                <v:rect style="position:absolute;left:8152;top:2323;width:3405;height:90" id="docshape20" filled="false" stroked="true" strokeweight=".75pt" strokecolor="#8ac2f5">
                  <v:stroke dashstyle="solid"/>
                </v:rect>
                <v:rect style="position:absolute;left:8160;top:2330;width:2040;height:90" id="docshape21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2337211</wp:posOffset>
                </wp:positionV>
                <wp:extent cx="2171700" cy="7620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84.032394pt;width:171pt;height:6pt;mso-position-horizontal-relative:page;mso-position-vertical-relative:paragraph;z-index:15732736" id="docshapegroup22" coordorigin="8145,3681" coordsize="3420,120">
                <v:rect style="position:absolute;left:8152;top:3688;width:3405;height:105" id="docshape23" filled="false" stroked="true" strokeweight=".75pt" strokecolor="#8ac2f5">
                  <v:stroke dashstyle="solid"/>
                </v:rect>
                <v:rect style="position:absolute;left:8160;top:3695;width:1365;height:105" id="docshape24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Bedside</w:t>
      </w:r>
      <w:r>
        <w:rPr>
          <w:color w:val="58585B"/>
          <w:spacing w:val="49"/>
        </w:rPr>
        <w:t> </w:t>
      </w:r>
      <w:r>
        <w:rPr>
          <w:color w:val="58585B"/>
        </w:rPr>
        <w:t>care</w:t>
      </w:r>
      <w:r>
        <w:rPr>
          <w:color w:val="58585B"/>
          <w:spacing w:val="50"/>
        </w:rPr>
        <w:t> </w:t>
      </w:r>
      <w:r>
        <w:rPr>
          <w:color w:val="58585B"/>
        </w:rPr>
        <w:t>leadership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Clinical decision support Interdisciplinary</w:t>
      </w:r>
      <w:r>
        <w:rPr>
          <w:color w:val="58585B"/>
          <w:spacing w:val="-6"/>
        </w:rPr>
        <w:t> </w:t>
      </w:r>
      <w:r>
        <w:rPr>
          <w:color w:val="58585B"/>
        </w:rPr>
        <w:t>communication Patient triage</w:t>
      </w:r>
    </w:p>
    <w:p>
      <w:pPr>
        <w:pStyle w:val="BodyText"/>
        <w:spacing w:before="7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93756</wp:posOffset>
                </wp:positionV>
                <wp:extent cx="2171700" cy="76200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7.382404pt;width:171pt;height:6pt;mso-position-horizontal-relative:page;mso-position-vertical-relative:paragraph;z-index:-15727616;mso-wrap-distance-left:0;mso-wrap-distance-right:0" id="docshapegroup25" coordorigin="8145,148" coordsize="3420,120">
                <v:rect style="position:absolute;left:8152;top:155;width:3405;height:105" id="docshape26" filled="false" stroked="true" strokeweight=".75pt" strokecolor="#8ac2f5">
                  <v:stroke dashstyle="solid"/>
                </v:rect>
                <v:rect style="position:absolute;left:8160;top:162;width:1365;height:105" id="docshape27" filled="true" fillcolor="#8ac2f5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33" w:lineRule="auto" w:before="78"/>
        <w:ind w:left="51" w:right="1352"/>
      </w:pPr>
      <w:r>
        <w:rPr>
          <w:color w:val="58585B"/>
          <w:w w:val="105"/>
        </w:rPr>
        <w:t>Resource management Staff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mentoring</w:t>
      </w:r>
    </w:p>
    <w:sectPr>
      <w:type w:val="continuous"/>
      <w:pgSz w:w="11920" w:h="16860"/>
      <w:pgMar w:top="780" w:bottom="280" w:left="283" w:right="0"/>
      <w:cols w:num="2" w:equalWidth="0">
        <w:col w:w="6218" w:space="1594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21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2025-12-14T00:03:37Z</dcterms:created>
  <dcterms:modified xsi:type="dcterms:W3CDTF">2025-12-14T00:03:37Z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