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95"/>
        <w:rPr>
          <w:rFonts w:ascii="Times New Roman"/>
        </w:rPr>
      </w:pPr>
    </w:p>
    <w:p>
      <w:pPr>
        <w:pStyle w:val="Heading3"/>
        <w:spacing w:line="225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-1595376</wp:posOffset>
                </wp:positionV>
                <wp:extent cx="7568565" cy="14033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03350"/>
                          <a:chExt cx="7568565" cy="14033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03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03311"/>
                                </a:lnTo>
                                <a:lnTo>
                                  <a:pt x="7568171" y="1403311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40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9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8" w:right="42" w:firstLine="0"/>
                                <w:jc w:val="center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35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5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03"/>
                                <w:ind w:left="48" w:right="42" w:firstLine="0"/>
                                <w:jc w:val="center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Conversion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Rate Optimization Specialist</w:t>
                              </w:r>
                            </w:p>
                            <w:p>
                              <w:pPr>
                                <w:spacing w:before="53"/>
                                <w:ind w:left="6" w:right="48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Chicago,</w:t>
                              </w:r>
                              <w:r>
                                <w:rPr>
                                  <w:color w:val="FFFFFF"/>
                                  <w:spacing w:val="57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IL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0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57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0"/>
                                  <w:w w:val="110"/>
                                  <w:sz w:val="20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0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5.620209pt;width:595.950pt;height:110.5pt;mso-position-horizontal-relative:page;mso-position-vertical-relative:paragraph;z-index:15728640" id="docshapegroup1" coordorigin="0,-2512" coordsize="11919,2210">
                <v:shape style="position:absolute;left:0;top:-2513;width:11919;height:2210" id="docshape2" coordorigin="0,-2512" coordsize="11919,2210" path="m11918,-2512l0,-2512,0,-2002,0,-1987,0,-302,11918,-302,11918,-1987,11918,-2002,11918,-2512xe" filled="true" fillcolor="#c3653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513;width:11919;height:221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99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1"/>
                          <w:ind w:left="48" w:right="42" w:firstLine="0"/>
                          <w:jc w:val="center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35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5"/>
                          </w:rPr>
                          <w:t>Martin</w:t>
                        </w:r>
                      </w:p>
                      <w:p>
                        <w:pPr>
                          <w:spacing w:before="103"/>
                          <w:ind w:left="48" w:right="42" w:firstLine="0"/>
                          <w:jc w:val="center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Conversion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Rate Optimization Specialist</w:t>
                        </w:r>
                      </w:p>
                      <w:p>
                        <w:pPr>
                          <w:spacing w:before="53"/>
                          <w:ind w:left="6" w:right="48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Chicago,</w:t>
                        </w:r>
                        <w:r>
                          <w:rPr>
                            <w:color w:val="FFFFFF"/>
                            <w:spacing w:val="57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IL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60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(000)</w:t>
                        </w:r>
                        <w:r>
                          <w:rPr>
                            <w:color w:val="FFFFFF"/>
                            <w:spacing w:val="57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60"/>
                            <w:w w:val="110"/>
                            <w:sz w:val="20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0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Results-driven</w:t>
      </w:r>
      <w:r>
        <w:rPr>
          <w:spacing w:val="-7"/>
          <w:w w:val="130"/>
        </w:rPr>
        <w:t> </w:t>
      </w:r>
      <w:r>
        <w:rPr>
          <w:w w:val="130"/>
        </w:rPr>
        <w:t>CRO</w:t>
      </w:r>
      <w:r>
        <w:rPr>
          <w:spacing w:val="-7"/>
          <w:w w:val="130"/>
        </w:rPr>
        <w:t> </w:t>
      </w:r>
      <w:r>
        <w:rPr>
          <w:w w:val="130"/>
        </w:rPr>
        <w:t>Expert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6</w:t>
      </w:r>
      <w:r>
        <w:rPr>
          <w:spacing w:val="-7"/>
          <w:w w:val="130"/>
        </w:rPr>
        <w:t> </w:t>
      </w:r>
      <w:r>
        <w:rPr>
          <w:w w:val="130"/>
        </w:rPr>
        <w:t>years</w:t>
      </w:r>
      <w:r>
        <w:rPr>
          <w:spacing w:val="-7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optimizing</w:t>
      </w:r>
      <w:r>
        <w:rPr>
          <w:spacing w:val="-7"/>
          <w:w w:val="130"/>
        </w:rPr>
        <w:t> </w:t>
      </w:r>
      <w:r>
        <w:rPr>
          <w:w w:val="130"/>
        </w:rPr>
        <w:t>landing</w:t>
      </w:r>
      <w:r>
        <w:rPr>
          <w:spacing w:val="-7"/>
          <w:w w:val="130"/>
        </w:rPr>
        <w:t> </w:t>
      </w:r>
      <w:r>
        <w:rPr>
          <w:w w:val="130"/>
        </w:rPr>
        <w:t>pages,</w:t>
      </w:r>
      <w:r>
        <w:rPr>
          <w:spacing w:val="-7"/>
          <w:w w:val="130"/>
        </w:rPr>
        <w:t> </w:t>
      </w:r>
      <w:r>
        <w:rPr>
          <w:w w:val="130"/>
        </w:rPr>
        <w:t>forms,</w:t>
      </w:r>
      <w:r>
        <w:rPr>
          <w:spacing w:val="-7"/>
          <w:w w:val="130"/>
        </w:rPr>
        <w:t> </w:t>
      </w:r>
      <w:r>
        <w:rPr>
          <w:w w:val="130"/>
        </w:rPr>
        <w:t>and eCommerce funnels to boost conversions</w:t>
      </w:r>
    </w:p>
    <w:p>
      <w:pPr>
        <w:pStyle w:val="BodyText"/>
        <w:spacing w:before="63"/>
        <w:ind w:left="913"/>
      </w:pPr>
      <w:r>
        <w:rPr>
          <w:w w:val="120"/>
        </w:rPr>
        <w:t>Specializes</w:t>
      </w:r>
      <w:r>
        <w:rPr>
          <w:spacing w:val="23"/>
          <w:w w:val="120"/>
        </w:rPr>
        <w:t> </w:t>
      </w:r>
      <w:r>
        <w:rPr>
          <w:w w:val="120"/>
        </w:rPr>
        <w:t>in</w:t>
      </w:r>
      <w:r>
        <w:rPr>
          <w:spacing w:val="23"/>
          <w:w w:val="120"/>
        </w:rPr>
        <w:t> </w:t>
      </w:r>
      <w:r>
        <w:rPr>
          <w:w w:val="120"/>
        </w:rPr>
        <w:t>user</w:t>
      </w:r>
      <w:r>
        <w:rPr>
          <w:spacing w:val="24"/>
          <w:w w:val="120"/>
        </w:rPr>
        <w:t> </w:t>
      </w:r>
      <w:r>
        <w:rPr>
          <w:w w:val="120"/>
        </w:rPr>
        <w:t>testing,</w:t>
      </w:r>
      <w:r>
        <w:rPr>
          <w:spacing w:val="23"/>
          <w:w w:val="120"/>
        </w:rPr>
        <w:t> </w:t>
      </w:r>
      <w:r>
        <w:rPr>
          <w:w w:val="120"/>
        </w:rPr>
        <w:t>A/B</w:t>
      </w:r>
      <w:r>
        <w:rPr>
          <w:spacing w:val="24"/>
          <w:w w:val="120"/>
        </w:rPr>
        <w:t> </w:t>
      </w:r>
      <w:r>
        <w:rPr>
          <w:w w:val="120"/>
        </w:rPr>
        <w:t>experiments,</w:t>
      </w:r>
      <w:r>
        <w:rPr>
          <w:spacing w:val="23"/>
          <w:w w:val="120"/>
        </w:rPr>
        <w:t> </w:t>
      </w:r>
      <w:r>
        <w:rPr>
          <w:w w:val="120"/>
        </w:rPr>
        <w:t>and</w:t>
      </w:r>
      <w:r>
        <w:rPr>
          <w:spacing w:val="24"/>
          <w:w w:val="120"/>
        </w:rPr>
        <w:t> </w:t>
      </w:r>
      <w:r>
        <w:rPr>
          <w:w w:val="120"/>
        </w:rPr>
        <w:t>conversion</w:t>
      </w:r>
      <w:r>
        <w:rPr>
          <w:spacing w:val="23"/>
          <w:w w:val="120"/>
        </w:rPr>
        <w:t> </w:t>
      </w:r>
      <w:r>
        <w:rPr>
          <w:spacing w:val="-2"/>
          <w:w w:val="120"/>
        </w:rPr>
        <w:t>copywriting.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spacing w:line="225" w:lineRule="auto"/>
        <w:ind w:left="913" w:right="17"/>
      </w:pPr>
      <w:r>
        <w:rPr>
          <w:spacing w:val="-2"/>
          <w:w w:val="125"/>
        </w:rPr>
        <w:t>Funnel optimizatio </w:t>
      </w:r>
      <w:r>
        <w:rPr>
          <w:spacing w:val="-10"/>
          <w:w w:val="125"/>
        </w:rPr>
        <w:t>n</w:t>
      </w:r>
    </w:p>
    <w:p>
      <w:pPr>
        <w:pStyle w:val="BodyText"/>
        <w:spacing w:line="225" w:lineRule="auto" w:before="60"/>
        <w:ind w:left="913" w:right="17"/>
      </w:pPr>
      <w:r>
        <w:rPr>
          <w:spacing w:val="-2"/>
          <w:w w:val="130"/>
        </w:rPr>
        <w:t>Landing </w:t>
      </w:r>
      <w:r>
        <w:rPr>
          <w:spacing w:val="-4"/>
          <w:w w:val="130"/>
        </w:rPr>
        <w:t>page </w:t>
      </w:r>
      <w:r>
        <w:rPr>
          <w:spacing w:val="-2"/>
          <w:w w:val="130"/>
        </w:rPr>
        <w:t>analysis</w:t>
      </w:r>
    </w:p>
    <w:p>
      <w:pPr>
        <w:pStyle w:val="BodyText"/>
        <w:spacing w:line="225" w:lineRule="auto" w:before="60"/>
        <w:ind w:left="913" w:right="17"/>
      </w:pPr>
      <w:r>
        <w:rPr>
          <w:spacing w:val="-2"/>
          <w:w w:val="125"/>
        </w:rPr>
        <w:t>Conversion copywriting</w:t>
      </w:r>
    </w:p>
    <w:p>
      <w:pPr>
        <w:pStyle w:val="Heading1"/>
        <w:spacing w:before="102"/>
        <w:ind w:left="913"/>
        <w:jc w:val="left"/>
      </w:pPr>
      <w:r>
        <w:rPr>
          <w:b w:val="0"/>
        </w:rPr>
        <w:br w:type="column"/>
      </w:r>
      <w:r>
        <w:rPr>
          <w:color w:val="C36531"/>
        </w:rPr>
        <w:t>Key</w:t>
      </w:r>
      <w:r>
        <w:rPr>
          <w:color w:val="C36531"/>
          <w:spacing w:val="-16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line="225" w:lineRule="auto" w:before="187"/>
        <w:ind w:left="1691" w:right="45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296815</wp:posOffset>
                </wp:positionV>
                <wp:extent cx="21590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49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3" y="0"/>
                                </a:lnTo>
                                <a:lnTo>
                                  <a:pt x="2119496" y="0"/>
                                </a:lnTo>
                                <a:lnTo>
                                  <a:pt x="2127090" y="3145"/>
                                </a:lnTo>
                                <a:lnTo>
                                  <a:pt x="2139675" y="15729"/>
                                </a:lnTo>
                                <a:lnTo>
                                  <a:pt x="2142820" y="23324"/>
                                </a:lnTo>
                                <a:lnTo>
                                  <a:pt x="2142820" y="41120"/>
                                </a:lnTo>
                                <a:lnTo>
                                  <a:pt x="2139675" y="48715"/>
                                </a:lnTo>
                                <a:lnTo>
                                  <a:pt x="2127090" y="61299"/>
                                </a:lnTo>
                                <a:lnTo>
                                  <a:pt x="211949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3.371325pt;width:170pt;height:6.35pt;mso-position-horizontal-relative:page;mso-position-vertical-relative:paragraph;z-index:15729152" id="docshapegroup4" coordorigin="2372,467" coordsize="3400,127">
                <v:shape style="position:absolute;left:2378;top:473;width:3388;height:115" id="docshape5" coordorigin="2379,474" coordsize="3388,115" path="m2379,531l2395,490,2401,485,2407,481,2414,478,2421,475,2428,474,2436,474,5709,474,5716,474,5724,475,5762,509,5764,516,5766,523,5766,531,5766,538,5764,546,5762,553,5759,560,5731,584,5724,586,5716,588,5709,588,2436,588,2383,553,2379,538,2379,531xe" filled="false" stroked="true" strokeweight=".634309pt" strokecolor="#c36531">
                  <v:path arrowok="t"/>
                  <v:stroke dashstyle="solid"/>
                </v:shape>
                <v:shape style="position:absolute;left:2385;top:480;width:3375;height:102" id="docshape6" coordorigin="2385,480" coordsize="3375,102" path="m5723,582l2422,582,2410,577,2390,557,2385,545,2385,521,2386,515,2426,480,5723,480,5735,485,5755,505,5760,517,5760,545,5755,557,5735,577,5723,582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296815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820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680930" y="0"/>
                                </a:lnTo>
                                <a:lnTo>
                                  <a:pt x="1714845" y="29799"/>
                                </a:lnTo>
                                <a:lnTo>
                                  <a:pt x="1715867" y="34937"/>
                                </a:lnTo>
                                <a:lnTo>
                                  <a:pt x="1715867" y="45619"/>
                                </a:lnTo>
                                <a:lnTo>
                                  <a:pt x="1714845" y="50757"/>
                                </a:lnTo>
                                <a:lnTo>
                                  <a:pt x="1710757" y="60627"/>
                                </a:lnTo>
                                <a:lnTo>
                                  <a:pt x="170820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3.371325pt;width:170pt;height:6.35pt;mso-position-horizontal-relative:page;mso-position-vertical-relative:paragraph;z-index:15729664" id="docshapegroup7" coordorigin="7612,467" coordsize="3400,127">
                <v:shape style="position:absolute;left:7618;top:473;width:3388;height:115" id="docshape8" coordorigin="7618,474" coordsize="3388,115" path="m7618,531l7618,523,7619,516,7622,509,7625,502,7629,496,7635,490,7640,485,7646,481,7653,478,7660,475,7668,474,7675,474,10948,474,10956,474,10963,475,11005,523,11005,531,11005,538,10963,586,10948,588,7675,588,7635,571,7629,566,7625,560,7622,553,7619,546,7618,538,7618,531xe" filled="false" stroked="true" strokeweight=".634309pt" strokecolor="#c36531">
                  <v:path arrowok="t"/>
                  <v:stroke dashstyle="solid"/>
                </v:shape>
                <v:shape style="position:absolute;left:7624;top:480;width:2703;height:102" id="docshape9" coordorigin="7624,480" coordsize="2703,102" path="m10314,582l7661,582,7649,577,7629,557,7624,545,7624,521,7626,515,7666,480,10272,480,10325,527,10327,535,10327,552,10325,560,10318,576,10314,582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A/B and </w:t>
      </w:r>
      <w:r>
        <w:rPr>
          <w:spacing w:val="-2"/>
          <w:w w:val="125"/>
        </w:rPr>
        <w:t>multivariate testing</w:t>
      </w:r>
    </w:p>
    <w:p>
      <w:pPr>
        <w:pStyle w:val="BodyText"/>
        <w:spacing w:line="225" w:lineRule="auto" w:before="60"/>
        <w:ind w:left="1691" w:right="48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216175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9"/>
                                </a:lnTo>
                                <a:lnTo>
                                  <a:pt x="1288914" y="34937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7"/>
                                </a:lnTo>
                                <a:lnTo>
                                  <a:pt x="1283804" y="60627"/>
                                </a:lnTo>
                                <a:lnTo>
                                  <a:pt x="128125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7.0217pt;width:170pt;height:6.35pt;mso-position-horizontal-relative:page;mso-position-vertical-relative:paragraph;z-index:15730176" id="docshapegroup10" coordorigin="2372,340" coordsize="3400,127">
                <v:shape style="position:absolute;left:2378;top:346;width:3388;height:115" id="docshape11" coordorigin="2379,347" coordsize="3388,115" path="m2379,404l2395,363,2401,358,2407,354,2414,351,2421,348,2428,347,2436,347,5709,347,5716,347,5724,348,5731,351,5738,354,5762,382,5764,389,5766,396,5766,404,5766,411,5764,419,5762,426,5759,433,5709,461,2436,461,2383,426,2379,411,2379,404xe" filled="false" stroked="true" strokeweight=".634309pt" strokecolor="#c36531">
                  <v:path arrowok="t"/>
                  <v:stroke dashstyle="solid"/>
                </v:shape>
                <v:shape style="position:absolute;left:2385;top:353;width:2030;height:102" id="docshape12" coordorigin="2385,353" coordsize="2030,102" path="m4403,455l2422,455,2410,450,2390,430,2385,418,2385,394,2386,388,2426,353,4360,353,4413,400,4415,408,4415,425,4413,433,4407,449,4403,455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216175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624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818968" y="0"/>
                                </a:lnTo>
                                <a:lnTo>
                                  <a:pt x="852884" y="29799"/>
                                </a:lnTo>
                                <a:lnTo>
                                  <a:pt x="853905" y="34937"/>
                                </a:lnTo>
                                <a:lnTo>
                                  <a:pt x="853905" y="45619"/>
                                </a:lnTo>
                                <a:lnTo>
                                  <a:pt x="852884" y="50757"/>
                                </a:lnTo>
                                <a:lnTo>
                                  <a:pt x="848796" y="60627"/>
                                </a:lnTo>
                                <a:lnTo>
                                  <a:pt x="84624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7.0217pt;width:170pt;height:6.35pt;mso-position-horizontal-relative:page;mso-position-vertical-relative:paragraph;z-index:15730688" id="docshapegroup13" coordorigin="7612,340" coordsize="3400,127">
                <v:shape style="position:absolute;left:7618;top:346;width:3388;height:115" id="docshape14" coordorigin="7618,347" coordsize="3388,115" path="m7618,404l7618,396,7619,389,7622,382,7625,375,7629,369,7635,363,7640,358,7646,354,7653,351,7660,348,7668,347,7675,347,10948,347,10956,347,10963,348,11005,396,11005,404,11005,411,10963,460,10948,461,7675,461,7635,444,7629,439,7625,433,7622,426,7619,419,7618,411,7618,404xe" filled="false" stroked="true" strokeweight=".634309pt" strokecolor="#c36531">
                  <v:path arrowok="t"/>
                  <v:stroke dashstyle="solid"/>
                </v:shape>
                <v:shape style="position:absolute;left:7624;top:353;width:1345;height:102" id="docshape15" coordorigin="7624,353" coordsize="1345,102" path="m8957,455l7661,455,7649,450,7629,430,7624,418,7624,394,7626,388,7666,353,8914,353,8968,400,8969,408,8969,425,8968,433,8961,449,8957,455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618961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624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818968" y="0"/>
                                </a:lnTo>
                                <a:lnTo>
                                  <a:pt x="852884" y="29799"/>
                                </a:lnTo>
                                <a:lnTo>
                                  <a:pt x="853906" y="34937"/>
                                </a:lnTo>
                                <a:lnTo>
                                  <a:pt x="853906" y="45619"/>
                                </a:lnTo>
                                <a:lnTo>
                                  <a:pt x="852884" y="50757"/>
                                </a:lnTo>
                                <a:lnTo>
                                  <a:pt x="848795" y="60627"/>
                                </a:lnTo>
                                <a:lnTo>
                                  <a:pt x="84624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48.737125pt;width:170pt;height:6.35pt;mso-position-horizontal-relative:page;mso-position-vertical-relative:paragraph;z-index:15731200" id="docshapegroup16" coordorigin="2372,975" coordsize="3400,127">
                <v:shape style="position:absolute;left:2378;top:981;width:3388;height:115" id="docshape17" coordorigin="2379,981" coordsize="3388,115" path="m2379,1038l2395,998,2401,992,2407,988,2414,985,2421,983,2428,981,2436,981,5709,981,5716,981,5724,983,5762,1016,5764,1023,5766,1031,5766,1038,5766,1046,5764,1053,5762,1060,5759,1067,5709,1095,2436,1095,2383,1060,2379,1046,2379,1038xe" filled="false" stroked="true" strokeweight=".634309pt" strokecolor="#c36531">
                  <v:path arrowok="t"/>
                  <v:stroke dashstyle="solid"/>
                </v:shape>
                <v:shape style="position:absolute;left:2385;top:987;width:1345;height:102" id="docshape18" coordorigin="2385,987" coordsize="1345,102" path="m3718,1089l2422,1089,2410,1084,2390,1064,2385,1052,2385,1029,2386,1023,2426,987,3675,987,3728,1034,3730,1042,3730,1059,3728,1067,3722,1083,3718,1089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User </w:t>
      </w:r>
      <w:r>
        <w:rPr>
          <w:spacing w:val="-2"/>
          <w:w w:val="125"/>
        </w:rPr>
        <w:t>journey mapping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0" w:bottom="280" w:left="0" w:right="0"/>
          <w:cols w:num="2" w:equalWidth="0">
            <w:col w:w="2163" w:space="2298"/>
            <w:col w:w="7459"/>
          </w:cols>
        </w:sectPr>
      </w:pPr>
    </w:p>
    <w:p>
      <w:pPr>
        <w:pStyle w:val="BodyText"/>
        <w:spacing w:before="55"/>
        <w:rPr>
          <w:sz w:val="25"/>
        </w:rPr>
      </w:pPr>
    </w:p>
    <w:p>
      <w:pPr>
        <w:pStyle w:val="Heading1"/>
      </w:pPr>
      <w:r>
        <w:rPr>
          <w:color w:val="C36531"/>
        </w:rPr>
        <w:t>Professional</w:t>
      </w:r>
      <w:r>
        <w:rPr>
          <w:color w:val="C36531"/>
          <w:spacing w:val="11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2"/>
        <w:spacing w:before="194"/>
      </w:pPr>
      <w:r>
        <w:rPr>
          <w:spacing w:val="-7"/>
        </w:rPr>
        <w:t>CRO</w:t>
      </w:r>
      <w:r>
        <w:rPr>
          <w:spacing w:val="-5"/>
        </w:rPr>
        <w:t> </w:t>
      </w:r>
      <w:r>
        <w:rPr>
          <w:spacing w:val="-2"/>
        </w:rPr>
        <w:t>Specialist</w:t>
      </w:r>
    </w:p>
    <w:p>
      <w:pPr>
        <w:spacing w:before="6"/>
        <w:ind w:left="91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FunnelBoost,</w:t>
      </w:r>
      <w:r>
        <w:rPr>
          <w:i/>
          <w:spacing w:val="1"/>
          <w:w w:val="125"/>
          <w:sz w:val="20"/>
        </w:rPr>
        <w:t> </w:t>
      </w:r>
      <w:r>
        <w:rPr>
          <w:i/>
          <w:w w:val="125"/>
          <w:sz w:val="20"/>
        </w:rPr>
        <w:t>Chicago,</w:t>
      </w:r>
      <w:r>
        <w:rPr>
          <w:i/>
          <w:spacing w:val="1"/>
          <w:w w:val="125"/>
          <w:sz w:val="20"/>
        </w:rPr>
        <w:t> </w:t>
      </w:r>
      <w:r>
        <w:rPr>
          <w:i/>
          <w:w w:val="125"/>
          <w:sz w:val="20"/>
        </w:rPr>
        <w:t>IL</w:t>
      </w:r>
      <w:r>
        <w:rPr>
          <w:i/>
          <w:spacing w:val="2"/>
          <w:w w:val="125"/>
          <w:sz w:val="20"/>
        </w:rPr>
        <w:t> </w:t>
      </w:r>
      <w:r>
        <w:rPr>
          <w:i/>
          <w:w w:val="125"/>
          <w:sz w:val="20"/>
        </w:rPr>
        <w:t>May</w:t>
      </w:r>
      <w:r>
        <w:rPr>
          <w:i/>
          <w:spacing w:val="2"/>
          <w:w w:val="125"/>
          <w:sz w:val="20"/>
        </w:rPr>
        <w:t> </w:t>
      </w:r>
      <w:r>
        <w:rPr>
          <w:i/>
          <w:w w:val="125"/>
          <w:sz w:val="20"/>
        </w:rPr>
        <w:t>2020</w:t>
      </w:r>
      <w:r>
        <w:rPr>
          <w:i/>
          <w:spacing w:val="2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1"/>
          <w:w w:val="125"/>
          <w:sz w:val="20"/>
        </w:rPr>
        <w:t> </w:t>
      </w:r>
      <w:r>
        <w:rPr>
          <w:i/>
          <w:spacing w:val="-2"/>
          <w:w w:val="125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60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Increased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lead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form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submissions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32%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form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redesign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CTA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testing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Ran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over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100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A/B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tests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landing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pages,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improving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average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CVR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5"/>
          <w:w w:val="125"/>
          <w:sz w:val="20"/>
        </w:rPr>
        <w:t> 26%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7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Conducted user behavior analysis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using Hotjar and </w:t>
      </w:r>
      <w:r>
        <w:rPr>
          <w:spacing w:val="-5"/>
          <w:w w:val="125"/>
          <w:sz w:val="20"/>
        </w:rPr>
        <w:t>GA4</w:t>
      </w:r>
    </w:p>
    <w:p>
      <w:pPr>
        <w:pStyle w:val="Heading2"/>
        <w:spacing w:line="238" w:lineRule="exact"/>
      </w:pPr>
      <w:r>
        <w:rPr>
          <w:w w:val="105"/>
        </w:rPr>
        <w:t>Marketing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Analyst</w:t>
      </w:r>
    </w:p>
    <w:p>
      <w:pPr>
        <w:spacing w:line="241" w:lineRule="exact" w:before="0"/>
        <w:ind w:left="91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BrighterMetrics,</w:t>
      </w:r>
      <w:r>
        <w:rPr>
          <w:i/>
          <w:spacing w:val="-8"/>
          <w:w w:val="125"/>
          <w:sz w:val="20"/>
        </w:rPr>
        <w:t> </w:t>
      </w:r>
      <w:r>
        <w:rPr>
          <w:i/>
          <w:w w:val="125"/>
          <w:sz w:val="20"/>
        </w:rPr>
        <w:t>Chicago,</w:t>
      </w:r>
      <w:r>
        <w:rPr>
          <w:i/>
          <w:spacing w:val="-8"/>
          <w:w w:val="125"/>
          <w:sz w:val="20"/>
        </w:rPr>
        <w:t> </w:t>
      </w:r>
      <w:r>
        <w:rPr>
          <w:i/>
          <w:w w:val="125"/>
          <w:sz w:val="20"/>
        </w:rPr>
        <w:t>IL</w:t>
      </w:r>
      <w:r>
        <w:rPr>
          <w:i/>
          <w:spacing w:val="-6"/>
          <w:w w:val="125"/>
          <w:sz w:val="20"/>
        </w:rPr>
        <w:t> </w:t>
      </w:r>
      <w:r>
        <w:rPr>
          <w:i/>
          <w:w w:val="125"/>
          <w:sz w:val="20"/>
        </w:rPr>
        <w:t>June</w:t>
      </w:r>
      <w:r>
        <w:rPr>
          <w:i/>
          <w:spacing w:val="-8"/>
          <w:w w:val="125"/>
          <w:sz w:val="20"/>
        </w:rPr>
        <w:t> </w:t>
      </w:r>
      <w:r>
        <w:rPr>
          <w:i/>
          <w:w w:val="125"/>
          <w:sz w:val="20"/>
        </w:rPr>
        <w:t>2017</w:t>
      </w:r>
      <w:r>
        <w:rPr>
          <w:i/>
          <w:spacing w:val="-6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8"/>
          <w:w w:val="125"/>
          <w:sz w:val="20"/>
        </w:rPr>
        <w:t> </w:t>
      </w:r>
      <w:r>
        <w:rPr>
          <w:i/>
          <w:w w:val="125"/>
          <w:sz w:val="20"/>
        </w:rPr>
        <w:t>April</w:t>
      </w:r>
      <w:r>
        <w:rPr>
          <w:i/>
          <w:spacing w:val="-7"/>
          <w:w w:val="125"/>
          <w:sz w:val="20"/>
        </w:rPr>
        <w:t> </w:t>
      </w:r>
      <w:r>
        <w:rPr>
          <w:i/>
          <w:spacing w:val="-4"/>
          <w:w w:val="125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60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Created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dashboards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tracked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CRO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performance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against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business</w:t>
      </w:r>
      <w:r>
        <w:rPr>
          <w:spacing w:val="3"/>
          <w:w w:val="125"/>
          <w:sz w:val="20"/>
        </w:rPr>
        <w:t> </w:t>
      </w:r>
      <w:r>
        <w:rPr>
          <w:spacing w:val="-4"/>
          <w:w w:val="125"/>
          <w:sz w:val="20"/>
        </w:rPr>
        <w:t>KPIs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7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Partnered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the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design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team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implement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variant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page</w:t>
      </w:r>
      <w:r>
        <w:rPr>
          <w:spacing w:val="3"/>
          <w:w w:val="125"/>
          <w:sz w:val="20"/>
        </w:rPr>
        <w:t> </w:t>
      </w:r>
      <w:r>
        <w:rPr>
          <w:spacing w:val="-2"/>
          <w:w w:val="125"/>
          <w:sz w:val="20"/>
        </w:rPr>
        <w:t>layouts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Helped reduce bounce rate on product pages by </w:t>
      </w:r>
      <w:r>
        <w:rPr>
          <w:spacing w:val="-5"/>
          <w:w w:val="125"/>
          <w:sz w:val="20"/>
        </w:rPr>
        <w:t>18%</w:t>
      </w:r>
    </w:p>
    <w:p>
      <w:pPr>
        <w:pStyle w:val="Heading1"/>
        <w:spacing w:before="295"/>
      </w:pPr>
      <w:r>
        <w:rPr>
          <w:color w:val="C36531"/>
          <w:spacing w:val="-2"/>
        </w:rPr>
        <w:t>Education</w:t>
      </w:r>
    </w:p>
    <w:p>
      <w:pPr>
        <w:spacing w:before="198"/>
        <w:ind w:left="913" w:right="0" w:firstLine="0"/>
        <w:jc w:val="left"/>
        <w:rPr>
          <w:rFonts w:ascii="Microsoft Sans Serif"/>
          <w:sz w:val="21"/>
        </w:rPr>
      </w:pPr>
      <w:r>
        <w:rPr>
          <w:rFonts w:ascii="Microsoft Sans Serif"/>
          <w:sz w:val="21"/>
        </w:rPr>
        <w:t>Bachelor</w:t>
      </w:r>
      <w:r>
        <w:rPr>
          <w:rFonts w:ascii="Microsoft Sans Serif"/>
          <w:spacing w:val="16"/>
          <w:sz w:val="21"/>
        </w:rPr>
        <w:t> </w:t>
      </w:r>
      <w:r>
        <w:rPr>
          <w:rFonts w:ascii="Microsoft Sans Serif"/>
          <w:sz w:val="21"/>
        </w:rPr>
        <w:t>of</w:t>
      </w:r>
      <w:r>
        <w:rPr>
          <w:rFonts w:ascii="Microsoft Sans Serif"/>
          <w:spacing w:val="17"/>
          <w:sz w:val="21"/>
        </w:rPr>
        <w:t> </w:t>
      </w:r>
      <w:r>
        <w:rPr>
          <w:rFonts w:ascii="Microsoft Sans Serif"/>
          <w:sz w:val="21"/>
        </w:rPr>
        <w:t>Science</w:t>
      </w:r>
      <w:r>
        <w:rPr>
          <w:rFonts w:ascii="Microsoft Sans Serif"/>
          <w:spacing w:val="17"/>
          <w:sz w:val="21"/>
        </w:rPr>
        <w:t> </w:t>
      </w:r>
      <w:r>
        <w:rPr>
          <w:rFonts w:ascii="Microsoft Sans Serif"/>
          <w:sz w:val="21"/>
        </w:rPr>
        <w:t>in</w:t>
      </w:r>
      <w:r>
        <w:rPr>
          <w:rFonts w:ascii="Microsoft Sans Serif"/>
          <w:spacing w:val="17"/>
          <w:sz w:val="21"/>
        </w:rPr>
        <w:t> </w:t>
      </w:r>
      <w:r>
        <w:rPr>
          <w:rFonts w:ascii="Microsoft Sans Serif"/>
          <w:sz w:val="21"/>
        </w:rPr>
        <w:t>Digital</w:t>
      </w:r>
      <w:r>
        <w:rPr>
          <w:rFonts w:ascii="Microsoft Sans Serif"/>
          <w:spacing w:val="16"/>
          <w:sz w:val="21"/>
        </w:rPr>
        <w:t> </w:t>
      </w:r>
      <w:r>
        <w:rPr>
          <w:rFonts w:ascii="Microsoft Sans Serif"/>
          <w:spacing w:val="-2"/>
          <w:sz w:val="21"/>
        </w:rPr>
        <w:t>Strategy</w:t>
      </w:r>
    </w:p>
    <w:p>
      <w:pPr>
        <w:pStyle w:val="BodyText"/>
        <w:spacing w:before="32"/>
        <w:ind w:left="913"/>
      </w:pPr>
      <w:r>
        <w:rPr>
          <w:spacing w:val="2"/>
          <w:w w:val="110"/>
        </w:rPr>
        <w:t>DePaul</w:t>
      </w:r>
      <w:r>
        <w:rPr>
          <w:spacing w:val="49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0"/>
          <w:w w:val="110"/>
        </w:rPr>
        <w:t> </w:t>
      </w:r>
      <w:r>
        <w:rPr>
          <w:spacing w:val="2"/>
        </w:rPr>
        <w:t>|</w:t>
      </w:r>
      <w:r>
        <w:rPr>
          <w:spacing w:val="50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16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35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1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3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3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15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0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66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"/>
      <w:jc w:val="center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6" w:line="229" w:lineRule="exact"/>
      <w:ind w:left="913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 w:right="65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7"/>
      <w:ind w:left="116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2026-01-16T11:16:30Z</dcterms:created>
  <dcterms:modified xsi:type="dcterms:W3CDTF">2026-01-16T11:16:30Z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