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63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ragraph">
                  <wp:posOffset>-406755</wp:posOffset>
                </wp:positionV>
                <wp:extent cx="7568565" cy="20643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064385"/>
                          <a:chExt cx="7568565" cy="20643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064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438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50251"/>
                                </a:lnTo>
                                <a:lnTo>
                                  <a:pt x="0" y="2063877"/>
                                </a:lnTo>
                                <a:lnTo>
                                  <a:pt x="7568171" y="2063877"/>
                                </a:lnTo>
                                <a:lnTo>
                                  <a:pt x="7568171" y="1250251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5002" y="1330814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028019pt;width:595.950pt;height:162.550pt;mso-position-horizontal-relative:page;mso-position-vertical-relative:paragraph;z-index:-15776768" id="docshapegroup1" coordorigin="0,-641" coordsize="11919,3251">
                <v:shape style="position:absolute;left:0;top:-641;width:11919;height:3251" id="docshape2" coordorigin="0,-641" coordsize="11919,3251" path="m11918,-641l0,-641,0,-131,0,-116,0,1328,0,2610,11918,2610,11918,1328,11918,-116,11918,-131,11918,-641xe" filled="true" fillcolor="#f1f4f4" stroked="false">
                  <v:path arrowok="t"/>
                  <v:fill type="solid"/>
                </v:shape>
                <v:rect style="position:absolute;left:228;top:1455;width:11469;height:13" id="docshape3" filled="true" fillcolor="#c36531" stroked="false">
                  <v:fill type="solid"/>
                </v:rect>
                <v:shape style="position:absolute;left:228;top:135;width:686;height:686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C36531"/>
          <w:w w:val="105"/>
        </w:rPr>
        <w:t>JESSE</w:t>
      </w:r>
      <w:r>
        <w:rPr>
          <w:color w:val="C36531"/>
          <w:spacing w:val="-9"/>
          <w:w w:val="105"/>
        </w:rPr>
        <w:t> </w:t>
      </w:r>
      <w:r>
        <w:rPr>
          <w:color w:val="C36531"/>
          <w:spacing w:val="-2"/>
          <w:w w:val="105"/>
        </w:rPr>
        <w:t>MARTIN</w:t>
      </w:r>
    </w:p>
    <w:p>
      <w:pPr>
        <w:pStyle w:val="Heading2"/>
        <w:spacing w:before="69"/>
        <w:ind w:left="975"/>
      </w:pPr>
      <w:r>
        <w:rPr>
          <w:spacing w:val="-4"/>
        </w:rPr>
        <w:t>Reception</w:t>
      </w:r>
      <w:r>
        <w:rPr>
          <w:spacing w:val="-13"/>
        </w:rPr>
        <w:t> </w:t>
      </w:r>
      <w:r>
        <w:rPr>
          <w:spacing w:val="-4"/>
        </w:rPr>
        <w:t>Desk</w:t>
      </w:r>
      <w:r>
        <w:rPr>
          <w:spacing w:val="-12"/>
        </w:rPr>
        <w:t> </w:t>
      </w:r>
      <w:r>
        <w:rPr>
          <w:spacing w:val="-4"/>
        </w:rPr>
        <w:t>Coordinator</w:t>
      </w:r>
    </w:p>
    <w:p>
      <w:pPr>
        <w:pStyle w:val="BodyText"/>
        <w:spacing w:line="285" w:lineRule="auto" w:before="126"/>
        <w:ind w:left="975" w:right="78"/>
      </w:pPr>
      <w:r>
        <w:rPr/>
        <w:br w:type="column"/>
      </w:r>
      <w:r>
        <w:rPr>
          <w:color w:val="C36531"/>
          <w:w w:val="130"/>
        </w:rPr>
        <w:t>City, ST </w:t>
      </w:r>
      <w:hyperlink r:id="rId6">
        <w:r>
          <w:rPr>
            <w:color w:val="C36531"/>
            <w:spacing w:val="-2"/>
            <w:w w:val="125"/>
          </w:rPr>
          <w:t>email@email.com</w:t>
        </w:r>
      </w:hyperlink>
      <w:r>
        <w:rPr>
          <w:color w:val="C36531"/>
          <w:spacing w:val="-2"/>
          <w:w w:val="125"/>
        </w:rPr>
        <w:t> </w:t>
      </w:r>
      <w:r>
        <w:rPr>
          <w:color w:val="C36531"/>
          <w:spacing w:val="-2"/>
          <w:w w:val="130"/>
        </w:rPr>
        <w:t>000-000-0000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0" w:bottom="280" w:left="141" w:right="141"/>
          <w:cols w:num="2" w:equalWidth="0">
            <w:col w:w="4895" w:space="3731"/>
            <w:col w:w="3012"/>
          </w:cols>
        </w:sectPr>
      </w:pPr>
    </w:p>
    <w:p>
      <w:pPr>
        <w:pStyle w:val="BodyText"/>
        <w:spacing w:before="205"/>
        <w:ind w:left="0"/>
      </w:pPr>
    </w:p>
    <w:p>
      <w:pPr>
        <w:pStyle w:val="BodyText"/>
        <w:spacing w:line="285" w:lineRule="auto" w:before="0"/>
        <w:ind w:left="239" w:right="368"/>
        <w:jc w:val="both"/>
      </w:pPr>
      <w:r>
        <w:rPr>
          <w:w w:val="125"/>
        </w:rPr>
        <w:t>Reception Desk Coordinator with four years of experience greeting visitors, managing ofice calendars, and supporting administrative operations. Strong problem-solving skills and attention to detail in fast-paced environments.</w:t>
      </w:r>
    </w:p>
    <w:p>
      <w:pPr>
        <w:pStyle w:val="BodyText"/>
        <w:spacing w:before="10"/>
        <w:ind w:left="0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2"/>
      </w:pPr>
      <w:r>
        <w:rPr>
          <w:color w:val="C36531"/>
          <w:spacing w:val="-10"/>
        </w:rPr>
        <w:t>Key </w:t>
      </w:r>
      <w:r>
        <w:rPr>
          <w:color w:val="C3653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31" w:after="0"/>
        <w:ind w:left="391" w:right="0" w:hanging="304"/>
        <w:jc w:val="left"/>
        <w:rPr>
          <w:sz w:val="21"/>
        </w:rPr>
      </w:pPr>
      <w:r>
        <w:rPr>
          <w:color w:val="58585B"/>
          <w:spacing w:val="-2"/>
          <w:w w:val="125"/>
          <w:sz w:val="21"/>
        </w:rPr>
        <w:t>Visitor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spacing w:val="-2"/>
          <w:w w:val="130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Call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routing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58585B"/>
          <w:w w:val="140"/>
          <w:sz w:val="21"/>
        </w:rPr>
        <w:t>Ofice </w:t>
      </w:r>
      <w:r>
        <w:rPr>
          <w:color w:val="58585B"/>
          <w:spacing w:val="-2"/>
          <w:w w:val="140"/>
          <w:sz w:val="21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Calendar</w:t>
      </w:r>
      <w:r>
        <w:rPr>
          <w:color w:val="58585B"/>
          <w:spacing w:val="18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Customer</w:t>
      </w:r>
      <w:r>
        <w:rPr>
          <w:color w:val="58585B"/>
          <w:spacing w:val="20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1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Front</w:t>
      </w:r>
      <w:r>
        <w:rPr>
          <w:color w:val="58585B"/>
          <w:spacing w:val="10"/>
          <w:w w:val="125"/>
          <w:sz w:val="21"/>
        </w:rPr>
        <w:t> </w:t>
      </w:r>
      <w:r>
        <w:rPr>
          <w:color w:val="58585B"/>
          <w:w w:val="125"/>
          <w:sz w:val="21"/>
        </w:rPr>
        <w:t>desk</w:t>
      </w:r>
      <w:r>
        <w:rPr>
          <w:color w:val="58585B"/>
          <w:spacing w:val="10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operations</w:t>
      </w:r>
    </w:p>
    <w:p>
      <w:pPr>
        <w:pStyle w:val="BodyText"/>
        <w:spacing w:before="135"/>
        <w:ind w:left="0"/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-114900</wp:posOffset>
                </wp:positionV>
                <wp:extent cx="2586355" cy="825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863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355" h="8255">
                              <a:moveTo>
                                <a:pt x="2585885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585885" y="0"/>
                              </a:lnTo>
                              <a:lnTo>
                                <a:pt x="2585885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9.047268pt;width:203.613034pt;height:.634309pt;mso-position-horizontal-relative:page;mso-position-vertical-relative:paragraph;z-index:15729152" id="docshape5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</w:rPr>
        <w:t>Education</w:t>
      </w:r>
    </w:p>
    <w:p>
      <w:pPr>
        <w:spacing w:line="228" w:lineRule="auto" w:before="151"/>
        <w:ind w:left="87" w:right="0" w:firstLine="0"/>
        <w:jc w:val="left"/>
        <w:rPr>
          <w:rFonts w:ascii="Trebuchet MS"/>
          <w:sz w:val="23"/>
        </w:rPr>
      </w:pPr>
      <w:r>
        <w:rPr>
          <w:rFonts w:ascii="Trebuchet MS"/>
          <w:color w:val="58585B"/>
          <w:sz w:val="23"/>
        </w:rPr>
        <w:t>Associate</w:t>
      </w:r>
      <w:r>
        <w:rPr>
          <w:rFonts w:ascii="Trebuchet MS"/>
          <w:color w:val="58585B"/>
          <w:spacing w:val="-18"/>
          <w:sz w:val="23"/>
        </w:rPr>
        <w:t> </w:t>
      </w:r>
      <w:r>
        <w:rPr>
          <w:rFonts w:ascii="Trebuchet MS"/>
          <w:color w:val="58585B"/>
          <w:sz w:val="23"/>
        </w:rPr>
        <w:t>Degree</w:t>
      </w:r>
      <w:r>
        <w:rPr>
          <w:rFonts w:ascii="Trebuchet MS"/>
          <w:color w:val="58585B"/>
          <w:spacing w:val="-17"/>
          <w:sz w:val="23"/>
        </w:rPr>
        <w:t> </w:t>
      </w:r>
      <w:r>
        <w:rPr>
          <w:rFonts w:ascii="Trebuchet MS"/>
          <w:color w:val="58585B"/>
          <w:sz w:val="23"/>
        </w:rPr>
        <w:t>in</w:t>
      </w:r>
      <w:r>
        <w:rPr>
          <w:rFonts w:ascii="Trebuchet MS"/>
          <w:color w:val="58585B"/>
          <w:spacing w:val="-17"/>
          <w:sz w:val="23"/>
        </w:rPr>
        <w:t> </w:t>
      </w:r>
      <w:r>
        <w:rPr>
          <w:rFonts w:ascii="Trebuchet MS"/>
          <w:color w:val="58585B"/>
          <w:sz w:val="23"/>
        </w:rPr>
        <w:t>Hospitality </w:t>
      </w:r>
      <w:r>
        <w:rPr>
          <w:rFonts w:ascii="Trebuchet MS"/>
          <w:color w:val="58585B"/>
          <w:spacing w:val="-2"/>
          <w:sz w:val="23"/>
        </w:rPr>
        <w:t>Services</w:t>
      </w:r>
    </w:p>
    <w:p>
      <w:pPr>
        <w:pStyle w:val="BodyText"/>
        <w:spacing w:before="69"/>
        <w:ind w:left="87"/>
      </w:pPr>
      <w:r>
        <w:rPr>
          <w:color w:val="58585B"/>
          <w:spacing w:val="-4"/>
          <w:w w:val="125"/>
        </w:rPr>
        <w:t>2020</w:t>
      </w:r>
    </w:p>
    <w:p>
      <w:pPr>
        <w:pStyle w:val="Heading2"/>
      </w:pPr>
      <w:r>
        <w:rPr>
          <w:b w:val="0"/>
        </w:rPr>
        <w:br w:type="column"/>
      </w:r>
      <w:r>
        <w:rPr>
          <w:color w:val="C36531"/>
          <w:spacing w:val="-2"/>
        </w:rPr>
        <w:t>Professional</w:t>
      </w:r>
      <w:r>
        <w:rPr>
          <w:color w:val="C36531"/>
          <w:spacing w:val="-9"/>
        </w:rPr>
        <w:t> </w:t>
      </w:r>
      <w:r>
        <w:rPr>
          <w:color w:val="C36531"/>
          <w:spacing w:val="-2"/>
        </w:rPr>
        <w:t>Experience</w:t>
      </w:r>
    </w:p>
    <w:p>
      <w:pPr>
        <w:pStyle w:val="Heading3"/>
      </w:pPr>
      <w:r>
        <w:rPr>
          <w:color w:val="58585B"/>
          <w:spacing w:val="-4"/>
        </w:rPr>
        <w:t>Reception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Desk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Coordinator</w:t>
      </w:r>
    </w:p>
    <w:p>
      <w:pPr>
        <w:spacing w:before="6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Northview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Corporate</w:t>
      </w:r>
      <w:r>
        <w:rPr>
          <w:i/>
          <w:color w:val="58585B"/>
          <w:spacing w:val="12"/>
          <w:w w:val="135"/>
          <w:sz w:val="21"/>
        </w:rPr>
        <w:t> </w:t>
      </w:r>
      <w:r>
        <w:rPr>
          <w:i/>
          <w:color w:val="58585B"/>
          <w:w w:val="135"/>
          <w:sz w:val="21"/>
        </w:rPr>
        <w:t>Ofices</w:t>
      </w:r>
      <w:r>
        <w:rPr>
          <w:i/>
          <w:color w:val="58585B"/>
          <w:spacing w:val="12"/>
          <w:w w:val="135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2021–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1995" w:hanging="305"/>
        <w:jc w:val="left"/>
        <w:rPr>
          <w:sz w:val="21"/>
        </w:rPr>
      </w:pPr>
      <w:r>
        <w:rPr>
          <w:color w:val="58585B"/>
          <w:w w:val="125"/>
          <w:sz w:val="21"/>
        </w:rPr>
        <w:t>Route 100+ calls per day and manage front </w:t>
      </w:r>
      <w:r>
        <w:rPr>
          <w:color w:val="58585B"/>
          <w:w w:val="125"/>
          <w:sz w:val="21"/>
        </w:rPr>
        <w:t>desk </w:t>
      </w:r>
      <w:r>
        <w:rPr>
          <w:color w:val="58585B"/>
          <w:spacing w:val="-2"/>
          <w:w w:val="130"/>
          <w:sz w:val="21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2" w:after="0"/>
        <w:ind w:left="391" w:right="95" w:hanging="305"/>
        <w:jc w:val="left"/>
        <w:rPr>
          <w:sz w:val="21"/>
        </w:rPr>
      </w:pPr>
      <w:r>
        <w:rPr>
          <w:color w:val="58585B"/>
          <w:w w:val="125"/>
          <w:sz w:val="21"/>
        </w:rPr>
        <w:t>Coordinate internal appointments and improve booking </w:t>
      </w:r>
      <w:r>
        <w:rPr>
          <w:color w:val="58585B"/>
          <w:w w:val="125"/>
          <w:sz w:val="21"/>
        </w:rPr>
        <w:t>accuracy by 16%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Assist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with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document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preparation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w w:val="125"/>
          <w:sz w:val="21"/>
        </w:rPr>
        <w:t>administrative</w:t>
      </w:r>
      <w:r>
        <w:rPr>
          <w:color w:val="58585B"/>
          <w:spacing w:val="9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support</w:t>
      </w:r>
    </w:p>
    <w:p>
      <w:pPr>
        <w:pStyle w:val="Heading3"/>
        <w:spacing w:before="197"/>
      </w:pPr>
      <w:r>
        <w:rPr>
          <w:color w:val="58585B"/>
          <w:spacing w:val="-6"/>
        </w:rPr>
        <w:t>Front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Desk</w:t>
      </w:r>
      <w:r>
        <w:rPr>
          <w:color w:val="58585B"/>
          <w:spacing w:val="-13"/>
        </w:rPr>
        <w:t> </w:t>
      </w:r>
      <w:r>
        <w:rPr>
          <w:color w:val="58585B"/>
          <w:spacing w:val="-6"/>
        </w:rPr>
        <w:t>Associate</w:t>
      </w:r>
    </w:p>
    <w:p>
      <w:pPr>
        <w:spacing w:before="6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Pinecrest</w:t>
      </w:r>
      <w:r>
        <w:rPr>
          <w:i/>
          <w:color w:val="58585B"/>
          <w:spacing w:val="3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Suites</w:t>
      </w:r>
      <w:r>
        <w:rPr>
          <w:i/>
          <w:color w:val="58585B"/>
          <w:spacing w:val="30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2020–</w:t>
      </w:r>
      <w:r>
        <w:rPr>
          <w:i/>
          <w:color w:val="58585B"/>
          <w:spacing w:val="-4"/>
          <w:w w:val="120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472" w:hanging="305"/>
        <w:jc w:val="left"/>
        <w:rPr>
          <w:sz w:val="21"/>
        </w:rPr>
      </w:pPr>
      <w:r>
        <w:rPr>
          <w:color w:val="58585B"/>
          <w:w w:val="125"/>
          <w:sz w:val="21"/>
        </w:rPr>
        <w:t>Managed multi-line phone systems and supported </w:t>
      </w:r>
      <w:r>
        <w:rPr>
          <w:color w:val="58585B"/>
          <w:w w:val="125"/>
          <w:sz w:val="21"/>
        </w:rPr>
        <w:t>concierge-style services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3" w:after="0"/>
        <w:ind w:left="391" w:right="1136" w:hanging="305"/>
        <w:jc w:val="left"/>
        <w:rPr>
          <w:sz w:val="21"/>
        </w:rPr>
      </w:pPr>
      <w:r>
        <w:rPr>
          <w:color w:val="58585B"/>
          <w:w w:val="125"/>
          <w:sz w:val="21"/>
        </w:rPr>
        <w:t>Improved guest satisfaction scores by 12% by </w:t>
      </w:r>
      <w:r>
        <w:rPr>
          <w:color w:val="58585B"/>
          <w:w w:val="125"/>
          <w:sz w:val="21"/>
        </w:rPr>
        <w:t>enhancing </w:t>
      </w:r>
      <w:r>
        <w:rPr>
          <w:color w:val="58585B"/>
          <w:w w:val="130"/>
          <w:sz w:val="21"/>
        </w:rPr>
        <w:t>communication practices</w:t>
      </w:r>
    </w:p>
    <w:sectPr>
      <w:type w:val="continuous"/>
      <w:pgSz w:w="11920" w:h="16860"/>
      <w:pgMar w:top="0" w:bottom="280" w:left="141" w:right="141"/>
      <w:cols w:num="2" w:equalWidth="0">
        <w:col w:w="3291" w:space="782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9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7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5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4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23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  <w:ind w:left="3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975"/>
      <w:outlineLvl w:val="1"/>
    </w:pPr>
    <w:rPr>
      <w:rFonts w:ascii="Trebuchet MS" w:hAnsi="Trebuchet MS" w:eastAsia="Trebuchet MS" w:cs="Trebuchet MS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6"/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1"/>
      <w:ind w:left="87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2026-01-20T16:28:33Z</dcterms:created>
  <dcterms:modified xsi:type="dcterms:W3CDTF">2026-01-20T16:28:33Z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