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79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BodyText"/>
        <w:ind w:left="0"/>
        <w:rPr>
          <w:rFonts w:ascii="Times New Roman"/>
          <w:sz w:val="40"/>
        </w:rPr>
      </w:pPr>
    </w:p>
    <w:p>
      <w:pPr>
        <w:pStyle w:val="BodyText"/>
        <w:ind w:left="0"/>
        <w:rPr>
          <w:rFonts w:ascii="Times New Roman"/>
          <w:sz w:val="40"/>
        </w:rPr>
      </w:pPr>
    </w:p>
    <w:p>
      <w:pPr>
        <w:pStyle w:val="BodyText"/>
        <w:spacing w:before="316"/>
        <w:ind w:left="0"/>
        <w:rPr>
          <w:rFonts w:ascii="Times New Roman"/>
          <w:sz w:val="40"/>
        </w:rPr>
      </w:pPr>
    </w:p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Young</w:t>
      </w:r>
    </w:p>
    <w:p>
      <w:pPr>
        <w:pStyle w:val="Heading2"/>
        <w:spacing w:line="230" w:lineRule="auto"/>
      </w:pPr>
      <w:r>
        <w:rPr>
          <w:color w:val="FFFFFF"/>
        </w:rPr>
        <w:t>Early</w:t>
      </w:r>
      <w:r>
        <w:rPr>
          <w:color w:val="FFFFFF"/>
          <w:spacing w:val="-21"/>
        </w:rPr>
        <w:t> </w:t>
      </w:r>
      <w:r>
        <w:rPr>
          <w:color w:val="FFFFFF"/>
        </w:rPr>
        <w:t>Childhood </w:t>
      </w:r>
      <w:r>
        <w:rPr>
          <w:color w:val="FFFFFF"/>
          <w:spacing w:val="-2"/>
        </w:rPr>
        <w:t>Educator</w:t>
      </w:r>
    </w:p>
    <w:p>
      <w:pPr>
        <w:spacing w:line="259" w:lineRule="auto" w:before="102"/>
        <w:ind w:left="97" w:right="0" w:firstLine="0"/>
        <w:jc w:val="left"/>
        <w:rPr>
          <w:b/>
          <w:sz w:val="23"/>
        </w:rPr>
      </w:pPr>
      <w:r>
        <w:rPr/>
        <w:br w:type="column"/>
      </w:r>
      <w:r>
        <w:rPr>
          <w:b/>
          <w:color w:val="00BCA2"/>
          <w:w w:val="125"/>
          <w:sz w:val="23"/>
        </w:rPr>
        <w:t>Early childhood educator with 7 years of experience working with children ages 3–5 in structured classroom settings. Skilled in creating nurturing environments that foster emotional security and curiosity-driven learning. Dedicated</w:t>
      </w:r>
      <w:r>
        <w:rPr>
          <w:b/>
          <w:color w:val="00BCA2"/>
          <w:spacing w:val="-2"/>
          <w:w w:val="125"/>
          <w:sz w:val="23"/>
        </w:rPr>
        <w:t> </w:t>
      </w:r>
      <w:r>
        <w:rPr>
          <w:b/>
          <w:color w:val="00BCA2"/>
          <w:w w:val="125"/>
          <w:sz w:val="23"/>
        </w:rPr>
        <w:t>to</w:t>
      </w:r>
      <w:r>
        <w:rPr>
          <w:b/>
          <w:color w:val="00BCA2"/>
          <w:spacing w:val="-2"/>
          <w:w w:val="125"/>
          <w:sz w:val="23"/>
        </w:rPr>
        <w:t> </w:t>
      </w:r>
      <w:r>
        <w:rPr>
          <w:b/>
          <w:color w:val="00BCA2"/>
          <w:w w:val="125"/>
          <w:sz w:val="23"/>
        </w:rPr>
        <w:t>early</w:t>
      </w:r>
      <w:r>
        <w:rPr>
          <w:b/>
          <w:color w:val="00BCA2"/>
          <w:spacing w:val="-2"/>
          <w:w w:val="125"/>
          <w:sz w:val="23"/>
        </w:rPr>
        <w:t> </w:t>
      </w:r>
      <w:r>
        <w:rPr>
          <w:b/>
          <w:color w:val="00BCA2"/>
          <w:w w:val="125"/>
          <w:sz w:val="23"/>
        </w:rPr>
        <w:t>intervention</w:t>
      </w:r>
      <w:r>
        <w:rPr>
          <w:b/>
          <w:color w:val="00BCA2"/>
          <w:spacing w:val="-2"/>
          <w:w w:val="125"/>
          <w:sz w:val="23"/>
        </w:rPr>
        <w:t> </w:t>
      </w:r>
      <w:r>
        <w:rPr>
          <w:b/>
          <w:color w:val="00BCA2"/>
          <w:w w:val="125"/>
          <w:sz w:val="23"/>
        </w:rPr>
        <w:t>and</w:t>
      </w:r>
      <w:r>
        <w:rPr>
          <w:b/>
          <w:color w:val="00BCA2"/>
          <w:spacing w:val="-2"/>
          <w:w w:val="125"/>
          <w:sz w:val="23"/>
        </w:rPr>
        <w:t> </w:t>
      </w:r>
      <w:r>
        <w:rPr>
          <w:b/>
          <w:color w:val="00BCA2"/>
          <w:w w:val="125"/>
          <w:sz w:val="23"/>
        </w:rPr>
        <w:t>preparing</w:t>
      </w:r>
      <w:r>
        <w:rPr>
          <w:b/>
          <w:color w:val="00BCA2"/>
          <w:spacing w:val="-2"/>
          <w:w w:val="125"/>
          <w:sz w:val="23"/>
        </w:rPr>
        <w:t> </w:t>
      </w:r>
      <w:r>
        <w:rPr>
          <w:b/>
          <w:color w:val="00BCA2"/>
          <w:w w:val="125"/>
          <w:sz w:val="23"/>
        </w:rPr>
        <w:t>students</w:t>
      </w:r>
      <w:r>
        <w:rPr>
          <w:b/>
          <w:color w:val="00BCA2"/>
          <w:spacing w:val="-2"/>
          <w:w w:val="125"/>
          <w:sz w:val="23"/>
        </w:rPr>
        <w:t> </w:t>
      </w:r>
      <w:r>
        <w:rPr>
          <w:b/>
          <w:color w:val="00BCA2"/>
          <w:w w:val="125"/>
          <w:sz w:val="23"/>
        </w:rPr>
        <w:t>for kindergarten success.</w:t>
      </w:r>
    </w:p>
    <w:p>
      <w:pPr>
        <w:pStyle w:val="BodyText"/>
        <w:spacing w:before="13"/>
        <w:ind w:left="0"/>
        <w:rPr>
          <w:b/>
        </w:rPr>
      </w:pPr>
    </w:p>
    <w:p>
      <w:pPr>
        <w:pStyle w:val="Heading3"/>
        <w:ind w:left="110"/>
      </w:pPr>
      <w:r>
        <w:rPr>
          <w:color w:val="00BCA2"/>
          <w:spacing w:val="-2"/>
        </w:rPr>
        <w:t>Professional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8"/>
        <w:ind w:left="0"/>
        <w:rPr>
          <w:rFonts w:ascii="Arial"/>
          <w:b/>
          <w:sz w:val="4"/>
        </w:rPr>
      </w:pPr>
    </w:p>
    <w:p>
      <w:pPr>
        <w:spacing w:line="20" w:lineRule="exact"/>
        <w:ind w:left="110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441515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415155" cy="8255"/>
                          <a:chExt cx="441515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4151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155" h="8255">
                                <a:moveTo>
                                  <a:pt x="441453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414533" y="0"/>
                                </a:lnTo>
                                <a:lnTo>
                                  <a:pt x="441453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7.65pt;height:.65pt;mso-position-horizontal-relative:char;mso-position-vertical-relative:line" id="docshapegroup1" coordorigin="0,0" coordsize="6953,13">
                <v:rect style="position:absolute;left:0;top:0;width:6953;height:13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Heading4"/>
        <w:ind w:left="110"/>
      </w:pPr>
      <w:r>
        <w:rPr>
          <w:color w:val="00BCA2"/>
        </w:rPr>
        <w:t>Lead</w:t>
      </w:r>
      <w:r>
        <w:rPr>
          <w:color w:val="00BCA2"/>
          <w:spacing w:val="-17"/>
        </w:rPr>
        <w:t> </w:t>
      </w:r>
      <w:r>
        <w:rPr>
          <w:color w:val="00BCA2"/>
        </w:rPr>
        <w:t>Preschool</w:t>
      </w:r>
      <w:r>
        <w:rPr>
          <w:color w:val="00BCA2"/>
          <w:spacing w:val="-17"/>
        </w:rPr>
        <w:t> </w:t>
      </w:r>
      <w:r>
        <w:rPr>
          <w:color w:val="00BCA2"/>
          <w:spacing w:val="-2"/>
        </w:rPr>
        <w:t>Teacher</w:t>
      </w:r>
    </w:p>
    <w:p>
      <w:pPr>
        <w:pStyle w:val="Heading4"/>
        <w:spacing w:after="0"/>
        <w:sectPr>
          <w:type w:val="continuous"/>
          <w:pgSz w:w="11920" w:h="16860"/>
          <w:pgMar w:top="0" w:bottom="0" w:left="283" w:right="283"/>
          <w:cols w:num="2" w:equalWidth="0">
            <w:col w:w="2673" w:space="1450"/>
            <w:col w:w="7231"/>
          </w:cols>
        </w:sectPr>
      </w:pPr>
    </w:p>
    <w:p>
      <w:pPr>
        <w:pStyle w:val="BodyText"/>
        <w:spacing w:before="248"/>
        <w:ind w:left="97"/>
      </w:pPr>
      <w:r>
        <w:rPr>
          <w:color w:val="FFFFFF"/>
          <w:w w:val="115"/>
        </w:rPr>
        <w:t>Seattle,</w:t>
      </w:r>
      <w:r>
        <w:rPr>
          <w:color w:val="FFFFFF"/>
          <w:spacing w:val="17"/>
          <w:w w:val="115"/>
        </w:rPr>
        <w:t> </w:t>
      </w:r>
      <w:r>
        <w:rPr>
          <w:color w:val="FFFFFF"/>
          <w:w w:val="115"/>
        </w:rPr>
        <w:t>WA</w:t>
      </w:r>
      <w:r>
        <w:rPr>
          <w:color w:val="FFFFFF"/>
          <w:spacing w:val="18"/>
          <w:w w:val="115"/>
        </w:rPr>
        <w:t> </w:t>
      </w:r>
      <w:r>
        <w:rPr>
          <w:color w:val="FFFFFF"/>
          <w:spacing w:val="-2"/>
          <w:w w:val="110"/>
        </w:rPr>
        <w:t>98101</w:t>
      </w:r>
    </w:p>
    <w:p>
      <w:pPr>
        <w:spacing w:line="259" w:lineRule="auto" w:before="20"/>
        <w:ind w:left="97" w:right="38" w:firstLine="0"/>
        <w:jc w:val="left"/>
        <w:rPr>
          <w:i/>
          <w:sz w:val="23"/>
        </w:rPr>
      </w:pPr>
      <w:r>
        <w:rPr/>
        <w:br w:type="column"/>
      </w:r>
      <w:r>
        <w:rPr>
          <w:i/>
          <w:color w:val="00BCA2"/>
          <w:w w:val="125"/>
          <w:sz w:val="23"/>
        </w:rPr>
        <w:t>Little</w:t>
      </w:r>
      <w:r>
        <w:rPr>
          <w:i/>
          <w:color w:val="00BCA2"/>
          <w:spacing w:val="-11"/>
          <w:w w:val="125"/>
          <w:sz w:val="23"/>
        </w:rPr>
        <w:t> </w:t>
      </w:r>
      <w:r>
        <w:rPr>
          <w:i/>
          <w:color w:val="00BCA2"/>
          <w:w w:val="125"/>
          <w:sz w:val="23"/>
        </w:rPr>
        <w:t>Sprouts</w:t>
      </w:r>
      <w:r>
        <w:rPr>
          <w:i/>
          <w:color w:val="00BCA2"/>
          <w:spacing w:val="-11"/>
          <w:w w:val="125"/>
          <w:sz w:val="23"/>
        </w:rPr>
        <w:t> </w:t>
      </w:r>
      <w:r>
        <w:rPr>
          <w:i/>
          <w:color w:val="00BCA2"/>
          <w:w w:val="125"/>
          <w:sz w:val="23"/>
        </w:rPr>
        <w:t>Learning</w:t>
      </w:r>
      <w:r>
        <w:rPr>
          <w:i/>
          <w:color w:val="00BCA2"/>
          <w:w w:val="125"/>
          <w:sz w:val="23"/>
        </w:rPr>
        <w:t> Center, Seattle, WA</w:t>
      </w:r>
    </w:p>
    <w:p>
      <w:pPr>
        <w:spacing w:before="58"/>
        <w:ind w:left="0" w:right="165" w:firstLine="0"/>
        <w:jc w:val="right"/>
        <w:rPr>
          <w:i/>
          <w:sz w:val="23"/>
        </w:rPr>
      </w:pPr>
      <w:r>
        <w:rPr/>
        <w:br w:type="column"/>
      </w:r>
      <w:r>
        <w:rPr>
          <w:i/>
          <w:color w:val="98C64D"/>
          <w:w w:val="120"/>
          <w:sz w:val="23"/>
        </w:rPr>
        <w:t>September</w:t>
      </w:r>
      <w:r>
        <w:rPr>
          <w:i/>
          <w:color w:val="98C64D"/>
          <w:spacing w:val="4"/>
          <w:w w:val="120"/>
          <w:sz w:val="23"/>
        </w:rPr>
        <w:t> </w:t>
      </w:r>
      <w:r>
        <w:rPr>
          <w:i/>
          <w:color w:val="98C64D"/>
          <w:w w:val="120"/>
          <w:sz w:val="23"/>
        </w:rPr>
        <w:t>2018</w:t>
      </w:r>
      <w:r>
        <w:rPr>
          <w:i/>
          <w:color w:val="98C64D"/>
          <w:spacing w:val="5"/>
          <w:w w:val="120"/>
          <w:sz w:val="23"/>
        </w:rPr>
        <w:t> </w:t>
      </w:r>
      <w:r>
        <w:rPr>
          <w:i/>
          <w:color w:val="98C64D"/>
          <w:spacing w:val="-10"/>
          <w:w w:val="120"/>
          <w:sz w:val="23"/>
        </w:rPr>
        <w:t>-</w:t>
      </w:r>
    </w:p>
    <w:p>
      <w:pPr>
        <w:spacing w:line="264" w:lineRule="exact" w:before="24"/>
        <w:ind w:left="0" w:right="165" w:firstLine="0"/>
        <w:jc w:val="right"/>
        <w:rPr>
          <w:i/>
          <w:sz w:val="23"/>
        </w:rPr>
      </w:pPr>
      <w:r>
        <w:rPr>
          <w:i/>
          <w:color w:val="98C64D"/>
          <w:spacing w:val="-2"/>
          <w:w w:val="125"/>
          <w:sz w:val="23"/>
        </w:rPr>
        <w:t>Present</w:t>
      </w:r>
    </w:p>
    <w:p>
      <w:pPr>
        <w:spacing w:after="0" w:line="264" w:lineRule="exact"/>
        <w:jc w:val="right"/>
        <w:rPr>
          <w:i/>
          <w:sz w:val="23"/>
        </w:rPr>
        <w:sectPr>
          <w:type w:val="continuous"/>
          <w:pgSz w:w="11920" w:h="16860"/>
          <w:pgMar w:top="0" w:bottom="0" w:left="283" w:right="283"/>
          <w:cols w:num="3" w:equalWidth="0">
            <w:col w:w="2107" w:space="2028"/>
            <w:col w:w="2761" w:space="2190"/>
            <w:col w:w="2268"/>
          </w:cols>
        </w:sectPr>
      </w:pPr>
    </w:p>
    <w:p>
      <w:pPr>
        <w:pStyle w:val="BodyText"/>
        <w:spacing w:before="2"/>
        <w:ind w:left="97"/>
      </w:pPr>
      <w:r>
        <w:rPr>
          <w:color w:val="FFFFFF"/>
          <w:w w:val="115"/>
        </w:rPr>
        <w:t>(456)</w:t>
      </w:r>
      <w:r>
        <w:rPr>
          <w:color w:val="FFFFFF"/>
          <w:spacing w:val="9"/>
          <w:w w:val="115"/>
        </w:rPr>
        <w:t> </w:t>
      </w:r>
      <w:r>
        <w:rPr>
          <w:color w:val="FFFFFF"/>
          <w:w w:val="115"/>
        </w:rPr>
        <w:t>789-</w:t>
      </w:r>
      <w:r>
        <w:rPr>
          <w:color w:val="FFFFFF"/>
          <w:spacing w:val="-4"/>
          <w:w w:val="115"/>
        </w:rPr>
        <w:t>1230</w:t>
      </w:r>
    </w:p>
    <w:p>
      <w:pPr>
        <w:pStyle w:val="BodyText"/>
        <w:spacing w:line="326" w:lineRule="auto" w:before="100"/>
        <w:ind w:left="97"/>
      </w:pPr>
      <w:hyperlink r:id="rId5">
        <w:r>
          <w:rPr>
            <w:color w:val="FFFFFF"/>
            <w:spacing w:val="-2"/>
            <w:w w:val="110"/>
          </w:rPr>
          <w:t>devon.young@email.com</w:t>
        </w:r>
      </w:hyperlink>
      <w:r>
        <w:rPr>
          <w:color w:val="FFFFFF"/>
          <w:spacing w:val="80"/>
          <w:w w:val="150"/>
        </w:rPr>
        <w:t> </w:t>
      </w:r>
      <w:r>
        <w:rPr>
          <w:color w:val="FFFFFF"/>
          <w:w w:val="110"/>
        </w:rPr>
        <w:t>LinkedIn </w:t>
      </w:r>
      <w:r>
        <w:rPr>
          <w:color w:val="FFFFFF"/>
        </w:rPr>
        <w:t>| </w:t>
      </w:r>
      <w:r>
        <w:rPr>
          <w:color w:val="FFFFFF"/>
          <w:w w:val="110"/>
        </w:rPr>
        <w:t>Portfolio</w:t>
      </w:r>
    </w:p>
    <w:p>
      <w:pPr>
        <w:pStyle w:val="BodyText"/>
        <w:spacing w:before="104"/>
        <w:ind w:left="0"/>
      </w:pPr>
    </w:p>
    <w:p>
      <w:pPr>
        <w:pStyle w:val="Heading3"/>
        <w:ind w:left="97"/>
      </w:pPr>
      <w:r>
        <w:rPr>
          <w:color w:val="FFFFFF"/>
          <w:spacing w:val="-8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29"/>
      </w:pPr>
      <w:r>
        <w:rPr>
          <w:color w:val="FFFFFF"/>
          <w:spacing w:val="-2"/>
          <w:w w:val="125"/>
        </w:rPr>
        <w:t>Early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2"/>
          <w:w w:val="125"/>
        </w:rPr>
        <w:t>learning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2"/>
          <w:w w:val="125"/>
        </w:rPr>
        <w:t>curriculum</w:t>
      </w:r>
    </w:p>
    <w:p>
      <w:pPr>
        <w:pStyle w:val="BodyText"/>
        <w:spacing w:line="259" w:lineRule="auto" w:before="100"/>
      </w:pPr>
      <w:r>
        <w:rPr>
          <w:color w:val="FFFFFF"/>
          <w:spacing w:val="-2"/>
          <w:w w:val="120"/>
        </w:rPr>
        <w:t>Developmental </w:t>
      </w:r>
      <w:r>
        <w:rPr>
          <w:color w:val="FFFFFF"/>
          <w:spacing w:val="-2"/>
          <w:w w:val="125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59" w:lineRule="auto" w:before="116" w:after="0"/>
        <w:ind w:left="427" w:right="812" w:hanging="305"/>
        <w:jc w:val="left"/>
        <w:rPr>
          <w:sz w:val="23"/>
        </w:rPr>
      </w:pPr>
      <w:r>
        <w:rPr/>
        <w:br w:type="column"/>
      </w:r>
      <w:r>
        <w:rPr>
          <w:w w:val="125"/>
          <w:sz w:val="23"/>
        </w:rPr>
        <w:t>Designed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hands-on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lesson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plans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focused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on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sensory learning and social-emotional development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59" w:lineRule="auto" w:before="66" w:after="0"/>
        <w:ind w:left="427" w:right="647" w:hanging="305"/>
        <w:jc w:val="left"/>
        <w:rPr>
          <w:sz w:val="23"/>
        </w:rPr>
      </w:pPr>
      <w:r>
        <w:rPr>
          <w:w w:val="120"/>
          <w:sz w:val="23"/>
        </w:rPr>
        <w:t>Increased kindergarten readiness rate to 92% through </w:t>
      </w:r>
      <w:r>
        <w:rPr>
          <w:w w:val="125"/>
          <w:sz w:val="23"/>
        </w:rPr>
        <w:t>targeted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phonemic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awareness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numeracy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lessons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59" w:lineRule="auto" w:before="66" w:after="0"/>
        <w:ind w:left="427" w:right="873" w:hanging="305"/>
        <w:jc w:val="left"/>
        <w:rPr>
          <w:sz w:val="23"/>
        </w:rPr>
      </w:pPr>
      <w:r>
        <w:rPr>
          <w:w w:val="120"/>
          <w:sz w:val="23"/>
        </w:rPr>
        <w:t>Maintained strong parent relationships with </w:t>
      </w:r>
      <w:r>
        <w:rPr>
          <w:w w:val="120"/>
          <w:sz w:val="23"/>
        </w:rPr>
        <w:t>regular updates and individualized progress reports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59" w:lineRule="auto" w:before="66" w:after="0"/>
        <w:ind w:left="427" w:right="436" w:hanging="305"/>
        <w:jc w:val="left"/>
        <w:rPr>
          <w:sz w:val="23"/>
        </w:rPr>
      </w:pPr>
      <w:r>
        <w:rPr>
          <w:w w:val="120"/>
          <w:sz w:val="23"/>
        </w:rPr>
        <w:t>Supervised two assistant teachers and trained new staff on center policies and early learning standards</w:t>
      </w:r>
    </w:p>
    <w:p>
      <w:pPr>
        <w:pStyle w:val="Heading4"/>
        <w:spacing w:line="254" w:lineRule="exact"/>
      </w:pPr>
      <w:r>
        <w:rPr>
          <w:color w:val="00BCA2"/>
        </w:rPr>
        <w:t>Assistant</w:t>
      </w:r>
      <w:r>
        <w:rPr>
          <w:color w:val="00BCA2"/>
          <w:spacing w:val="-14"/>
        </w:rPr>
        <w:t> </w:t>
      </w:r>
      <w:r>
        <w:rPr>
          <w:color w:val="00BCA2"/>
        </w:rPr>
        <w:t>Preschool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Teacher</w:t>
      </w:r>
    </w:p>
    <w:p>
      <w:pPr>
        <w:pStyle w:val="Heading4"/>
        <w:spacing w:after="0" w:line="254" w:lineRule="exact"/>
        <w:sectPr>
          <w:type w:val="continuous"/>
          <w:pgSz w:w="11920" w:h="16860"/>
          <w:pgMar w:top="0" w:bottom="0" w:left="283" w:right="283"/>
          <w:cols w:num="2" w:equalWidth="0">
            <w:col w:w="3357" w:space="778"/>
            <w:col w:w="7219"/>
          </w:cols>
        </w:sectPr>
      </w:pPr>
    </w:p>
    <w:p>
      <w:pPr>
        <w:pStyle w:val="BodyText"/>
        <w:spacing w:line="326" w:lineRule="auto"/>
        <w:ind w:right="38"/>
      </w:pPr>
      <w:r>
        <w:rPr>
          <w:color w:val="FFFFFF"/>
          <w:w w:val="125"/>
        </w:rPr>
        <w:t>Classroom routines Parent</w:t>
      </w:r>
      <w:r>
        <w:rPr>
          <w:color w:val="FFFFFF"/>
          <w:spacing w:val="-17"/>
          <w:w w:val="125"/>
        </w:rPr>
        <w:t> </w:t>
      </w:r>
      <w:r>
        <w:rPr>
          <w:color w:val="FFFFFF"/>
          <w:w w:val="125"/>
        </w:rPr>
        <w:t>communication</w:t>
      </w:r>
    </w:p>
    <w:p>
      <w:pPr>
        <w:spacing w:line="259" w:lineRule="auto" w:before="90"/>
        <w:ind w:left="427" w:right="38" w:firstLine="0"/>
        <w:jc w:val="left"/>
        <w:rPr>
          <w:i/>
          <w:sz w:val="23"/>
        </w:rPr>
      </w:pPr>
      <w:r>
        <w:rPr/>
        <w:br w:type="column"/>
      </w:r>
      <w:r>
        <w:rPr>
          <w:i/>
          <w:color w:val="00BCA2"/>
          <w:w w:val="120"/>
          <w:sz w:val="23"/>
        </w:rPr>
        <w:t>Bright Horizons </w:t>
      </w:r>
      <w:r>
        <w:rPr>
          <w:i/>
          <w:color w:val="00BCA2"/>
          <w:w w:val="120"/>
          <w:sz w:val="23"/>
        </w:rPr>
        <w:t>Preschool,</w:t>
      </w:r>
      <w:r>
        <w:rPr>
          <w:i/>
          <w:color w:val="00BCA2"/>
          <w:w w:val="120"/>
          <w:sz w:val="23"/>
        </w:rPr>
        <w:t> Seattle, WA</w:t>
      </w:r>
    </w:p>
    <w:p>
      <w:pPr>
        <w:spacing w:before="90"/>
        <w:ind w:left="0" w:right="165" w:firstLine="0"/>
        <w:jc w:val="right"/>
        <w:rPr>
          <w:i/>
          <w:sz w:val="23"/>
        </w:rPr>
      </w:pPr>
      <w:r>
        <w:rPr/>
        <w:br w:type="column"/>
      </w:r>
      <w:r>
        <w:rPr>
          <w:i/>
          <w:color w:val="98C64D"/>
          <w:w w:val="120"/>
          <w:sz w:val="23"/>
        </w:rPr>
        <w:t>August</w:t>
      </w:r>
      <w:r>
        <w:rPr>
          <w:i/>
          <w:color w:val="98C64D"/>
          <w:spacing w:val="-10"/>
          <w:w w:val="120"/>
          <w:sz w:val="23"/>
        </w:rPr>
        <w:t> </w:t>
      </w:r>
      <w:r>
        <w:rPr>
          <w:i/>
          <w:color w:val="98C64D"/>
          <w:w w:val="120"/>
          <w:sz w:val="23"/>
        </w:rPr>
        <w:t>2016</w:t>
      </w:r>
      <w:r>
        <w:rPr>
          <w:i/>
          <w:color w:val="98C64D"/>
          <w:spacing w:val="-9"/>
          <w:w w:val="120"/>
          <w:sz w:val="23"/>
        </w:rPr>
        <w:t> </w:t>
      </w:r>
      <w:r>
        <w:rPr>
          <w:i/>
          <w:color w:val="98C64D"/>
          <w:w w:val="120"/>
          <w:sz w:val="23"/>
        </w:rPr>
        <w:t>-</w:t>
      </w:r>
      <w:r>
        <w:rPr>
          <w:i/>
          <w:color w:val="98C64D"/>
          <w:spacing w:val="-10"/>
          <w:w w:val="120"/>
          <w:sz w:val="23"/>
        </w:rPr>
        <w:t> </w:t>
      </w:r>
      <w:r>
        <w:rPr>
          <w:i/>
          <w:color w:val="98C64D"/>
          <w:spacing w:val="-2"/>
          <w:w w:val="120"/>
          <w:sz w:val="23"/>
        </w:rPr>
        <w:t>August</w:t>
      </w:r>
    </w:p>
    <w:p>
      <w:pPr>
        <w:spacing w:before="24"/>
        <w:ind w:left="0" w:right="165" w:firstLine="0"/>
        <w:jc w:val="right"/>
        <w:rPr>
          <w:i/>
          <w:sz w:val="23"/>
        </w:rPr>
      </w:pPr>
      <w:r>
        <w:rPr>
          <w:i/>
          <w:color w:val="98C64D"/>
          <w:spacing w:val="-4"/>
          <w:w w:val="110"/>
          <w:sz w:val="23"/>
        </w:rPr>
        <w:t>2018</w:t>
      </w:r>
    </w:p>
    <w:p>
      <w:pPr>
        <w:spacing w:after="0"/>
        <w:jc w:val="right"/>
        <w:rPr>
          <w:i/>
          <w:sz w:val="23"/>
        </w:rPr>
        <w:sectPr>
          <w:type w:val="continuous"/>
          <w:pgSz w:w="11920" w:h="16860"/>
          <w:pgMar w:top="0" w:bottom="0" w:left="283" w:right="283"/>
          <w:cols w:num="3" w:equalWidth="0">
            <w:col w:w="3135" w:space="671"/>
            <w:col w:w="3492" w:space="1033"/>
            <w:col w:w="3023"/>
          </w:cols>
        </w:sectPr>
      </w:pPr>
    </w:p>
    <w:p>
      <w:pPr>
        <w:pStyle w:val="BodyText"/>
        <w:spacing w:line="280" w:lineRule="exact"/>
      </w:pPr>
      <w:r>
        <w:rPr>
          <w:color w:val="FFFFFF"/>
          <w:spacing w:val="-2"/>
          <w:w w:val="125"/>
        </w:rPr>
        <w:t>Play-based</w:t>
      </w:r>
      <w:r>
        <w:rPr>
          <w:color w:val="FFFFFF"/>
          <w:w w:val="125"/>
        </w:rPr>
        <w:t> </w:t>
      </w:r>
      <w:r>
        <w:rPr>
          <w:color w:val="FFFFFF"/>
          <w:spacing w:val="-2"/>
          <w:w w:val="125"/>
        </w:rPr>
        <w:t>learning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59" w:lineRule="auto" w:before="12" w:after="0"/>
        <w:ind w:left="427" w:right="787" w:hanging="305"/>
        <w:jc w:val="left"/>
        <w:rPr>
          <w:sz w:val="23"/>
        </w:rPr>
      </w:pPr>
      <w:r>
        <w:rPr/>
        <w:br w:type="column"/>
      </w:r>
      <w:r>
        <w:rPr>
          <w:w w:val="120"/>
          <w:sz w:val="23"/>
        </w:rPr>
        <w:t>Supported lead teacher with classroom setup, group activities, and daily routines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59" w:lineRule="auto" w:before="66" w:after="0"/>
        <w:ind w:left="427" w:right="1055" w:hanging="305"/>
        <w:jc w:val="left"/>
        <w:rPr>
          <w:sz w:val="23"/>
        </w:rPr>
      </w:pPr>
      <w:r>
        <w:rPr>
          <w:w w:val="120"/>
          <w:sz w:val="23"/>
        </w:rPr>
        <w:t>Facilitated story time, creative play, and language-building games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59" w:lineRule="auto" w:before="66" w:after="0"/>
        <w:ind w:left="427" w:right="237" w:hanging="305"/>
        <w:jc w:val="left"/>
        <w:rPr>
          <w:sz w:val="23"/>
        </w:rPr>
      </w:pPr>
      <w:r>
        <w:rPr>
          <w:spacing w:val="-2"/>
          <w:w w:val="125"/>
          <w:sz w:val="23"/>
        </w:rPr>
        <w:t>Helped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track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child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development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milestones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adjusted </w:t>
      </w:r>
      <w:r>
        <w:rPr>
          <w:w w:val="125"/>
          <w:sz w:val="23"/>
        </w:rPr>
        <w:t>activities based on progress</w:t>
      </w:r>
    </w:p>
    <w:p>
      <w:pPr>
        <w:pStyle w:val="ListParagraph"/>
        <w:spacing w:after="0" w:line="259" w:lineRule="auto"/>
        <w:jc w:val="left"/>
        <w:rPr>
          <w:sz w:val="23"/>
        </w:rPr>
        <w:sectPr>
          <w:type w:val="continuous"/>
          <w:pgSz w:w="11920" w:h="16860"/>
          <w:pgMar w:top="0" w:bottom="0" w:left="283" w:right="283"/>
          <w:cols w:num="2" w:equalWidth="0">
            <w:col w:w="2734" w:space="1402"/>
            <w:col w:w="7218"/>
          </w:cols>
        </w:sectPr>
      </w:pPr>
    </w:p>
    <w:p>
      <w:pPr>
        <w:pStyle w:val="Heading3"/>
        <w:spacing w:before="2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2867835</wp:posOffset>
                </wp:positionH>
                <wp:positionV relativeFrom="paragraph">
                  <wp:posOffset>422571</wp:posOffset>
                </wp:positionV>
                <wp:extent cx="441515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4151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5155" h="8255">
                              <a:moveTo>
                                <a:pt x="441453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414533" y="0"/>
                              </a:lnTo>
                              <a:lnTo>
                                <a:pt x="441453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813828pt;margin-top:33.273361pt;width:347.601067pt;height:.634309pt;mso-position-horizontal-relative:page;mso-position-vertical-relative:paragraph;z-index:-15728128;mso-wrap-distance-left:0;mso-wrap-distance-right:0" id="docshape3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895143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8105" y="2609850"/>
                                </a:lnTo>
                                <a:lnTo>
                                  <a:pt x="2618105" y="333375"/>
                                </a:lnTo>
                                <a:lnTo>
                                  <a:pt x="2619362" y="333375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671" y="799137"/>
                            <a:ext cx="604178" cy="604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57771" y="4303381"/>
                            <a:ext cx="32384" cy="1192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1192530">
                                <a:moveTo>
                                  <a:pt x="32232" y="1174000"/>
                                </a:moveTo>
                                <a:lnTo>
                                  <a:pt x="18249" y="1160018"/>
                                </a:lnTo>
                                <a:lnTo>
                                  <a:pt x="13982" y="1160018"/>
                                </a:lnTo>
                                <a:lnTo>
                                  <a:pt x="0" y="1174000"/>
                                </a:lnTo>
                                <a:lnTo>
                                  <a:pt x="0" y="1178267"/>
                                </a:lnTo>
                                <a:lnTo>
                                  <a:pt x="13982" y="1192237"/>
                                </a:lnTo>
                                <a:lnTo>
                                  <a:pt x="18249" y="1192237"/>
                                </a:lnTo>
                                <a:lnTo>
                                  <a:pt x="32232" y="1178267"/>
                                </a:lnTo>
                                <a:lnTo>
                                  <a:pt x="32232" y="1176134"/>
                                </a:lnTo>
                                <a:lnTo>
                                  <a:pt x="32232" y="1174000"/>
                                </a:lnTo>
                                <a:close/>
                              </a:path>
                              <a:path w="32384" h="1192530">
                                <a:moveTo>
                                  <a:pt x="32232" y="932319"/>
                                </a:moveTo>
                                <a:lnTo>
                                  <a:pt x="18249" y="918349"/>
                                </a:lnTo>
                                <a:lnTo>
                                  <a:pt x="13982" y="918349"/>
                                </a:lnTo>
                                <a:lnTo>
                                  <a:pt x="0" y="932319"/>
                                </a:lnTo>
                                <a:lnTo>
                                  <a:pt x="0" y="936599"/>
                                </a:lnTo>
                                <a:lnTo>
                                  <a:pt x="13982" y="950569"/>
                                </a:lnTo>
                                <a:lnTo>
                                  <a:pt x="18249" y="950569"/>
                                </a:lnTo>
                                <a:lnTo>
                                  <a:pt x="32232" y="936599"/>
                                </a:lnTo>
                                <a:lnTo>
                                  <a:pt x="32232" y="934466"/>
                                </a:lnTo>
                                <a:lnTo>
                                  <a:pt x="32232" y="932319"/>
                                </a:lnTo>
                                <a:close/>
                              </a:path>
                              <a:path w="32384" h="1192530">
                                <a:moveTo>
                                  <a:pt x="32232" y="690651"/>
                                </a:moveTo>
                                <a:lnTo>
                                  <a:pt x="18249" y="676681"/>
                                </a:lnTo>
                                <a:lnTo>
                                  <a:pt x="13982" y="676681"/>
                                </a:lnTo>
                                <a:lnTo>
                                  <a:pt x="0" y="690651"/>
                                </a:lnTo>
                                <a:lnTo>
                                  <a:pt x="0" y="694931"/>
                                </a:lnTo>
                                <a:lnTo>
                                  <a:pt x="13982" y="708901"/>
                                </a:lnTo>
                                <a:lnTo>
                                  <a:pt x="18249" y="708901"/>
                                </a:lnTo>
                                <a:lnTo>
                                  <a:pt x="32232" y="694931"/>
                                </a:lnTo>
                                <a:lnTo>
                                  <a:pt x="32232" y="692785"/>
                                </a:lnTo>
                                <a:lnTo>
                                  <a:pt x="32232" y="690651"/>
                                </a:lnTo>
                                <a:close/>
                              </a:path>
                              <a:path w="32384" h="1192530">
                                <a:moveTo>
                                  <a:pt x="32232" y="255638"/>
                                </a:moveTo>
                                <a:lnTo>
                                  <a:pt x="18249" y="241668"/>
                                </a:lnTo>
                                <a:lnTo>
                                  <a:pt x="13982" y="241668"/>
                                </a:lnTo>
                                <a:lnTo>
                                  <a:pt x="0" y="255638"/>
                                </a:lnTo>
                                <a:lnTo>
                                  <a:pt x="0" y="259918"/>
                                </a:lnTo>
                                <a:lnTo>
                                  <a:pt x="13982" y="273888"/>
                                </a:lnTo>
                                <a:lnTo>
                                  <a:pt x="18249" y="273888"/>
                                </a:lnTo>
                                <a:lnTo>
                                  <a:pt x="32232" y="259918"/>
                                </a:lnTo>
                                <a:lnTo>
                                  <a:pt x="32232" y="257784"/>
                                </a:lnTo>
                                <a:lnTo>
                                  <a:pt x="32232" y="255638"/>
                                </a:lnTo>
                                <a:close/>
                              </a:path>
                              <a:path w="32384" h="1192530">
                                <a:moveTo>
                                  <a:pt x="32232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82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82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32" y="18249"/>
                                </a:lnTo>
                                <a:lnTo>
                                  <a:pt x="32232" y="16116"/>
                                </a:lnTo>
                                <a:lnTo>
                                  <a:pt x="32232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00"/>
                            <a:ext cx="2618231" cy="3108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87008" id="docshapegroup4" coordorigin="0,0" coordsize="4125,16860">
                <v:shape style="position:absolute;left:0;top:0;width:4125;height:16860" id="docshape5" coordorigin="0,0" coordsize="4125,16860" path="m4125,0l0,0,0,510,0,525,0,4110,0,14008,0,16860,4125,16860,4125,4110,4123,4110,4123,525,4125,525,4125,0xe" filled="true" fillcolor="#00bca2" stroked="false">
                  <v:path arrowok="t"/>
                  <v:fill type="solid"/>
                </v:shape>
                <v:shape style="position:absolute;left:380;top:1258;width:952;height:952" type="#_x0000_t75" id="docshape6" stroked="false">
                  <v:imagedata r:id="rId6" o:title=""/>
                </v:shape>
                <v:shape style="position:absolute;left:405;top:6776;width:51;height:1878" id="docshape7" coordorigin="406,6777" coordsize="51,1878" path="m457,8626l456,8623,453,8616,452,8614,447,8609,444,8607,438,8604,435,8604,428,8604,425,8604,419,8607,416,8609,411,8614,409,8616,407,8623,406,8626,406,8633,407,8636,409,8642,411,8645,416,8649,419,8651,425,8654,428,8655,435,8655,438,8654,444,8651,447,8649,452,8645,453,8642,456,8636,457,8633,457,8629,457,8626xm457,8245l456,8242,453,8236,452,8233,447,8228,444,8226,438,8224,435,8223,428,8223,425,8224,419,8226,416,8228,411,8233,409,8236,407,8242,406,8245,406,8252,407,8255,409,8261,411,8264,416,8269,419,8271,425,8273,428,8274,435,8274,438,8273,444,8271,447,8269,452,8264,453,8261,456,8255,457,8252,457,8249,457,8245xm457,7865l456,7861,453,7855,452,7852,447,7848,444,7846,438,7843,435,7843,428,7843,425,7843,419,7846,416,7848,411,7852,409,7855,407,7861,406,7865,406,7871,407,7875,409,7881,411,7884,416,7888,419,7890,425,7893,428,7893,435,7893,438,7893,444,7890,447,7888,452,7884,453,7881,456,7875,457,7871,457,7868,457,7865xm457,7180l456,7176,453,7170,452,7167,447,7163,444,7161,438,7158,435,7158,428,7158,425,7158,419,7161,416,7163,411,7167,409,7170,407,7176,406,7180,406,7186,407,7190,409,7196,411,7198,416,7203,419,7205,425,7208,428,7208,435,7208,438,7208,444,7205,447,7203,452,7198,453,7196,456,7190,457,7186,457,7183,457,7180xm457,6799l456,6796,453,6790,452,6787,447,6782,444,6780,438,6778,435,6777,428,6777,425,6778,419,6780,416,6782,411,6787,409,6790,407,6796,406,6799,406,6806,407,6809,409,6815,411,6818,416,6823,419,6824,425,6827,428,6828,435,6828,438,6827,444,6824,447,6823,452,6818,453,6815,456,6809,457,6806,457,6802,457,6799xe" filled="true" fillcolor="#ffffff" stroked="false">
                  <v:path arrowok="t"/>
                  <v:fill type="solid"/>
                </v:shape>
                <v:shape style="position:absolute;left:0;top:6000;width:4124;height:490" type="#_x0000_t75" id="docshape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00BCA2"/>
          <w:spacing w:val="-2"/>
        </w:rPr>
        <w:t>Education</w:t>
      </w:r>
    </w:p>
    <w:p>
      <w:pPr>
        <w:pStyle w:val="BodyText"/>
        <w:spacing w:before="161"/>
        <w:ind w:left="4233"/>
      </w:pPr>
      <w:r>
        <w:rPr>
          <w:w w:val="120"/>
        </w:rPr>
        <w:t>North</w:t>
      </w:r>
      <w:r>
        <w:rPr>
          <w:spacing w:val="4"/>
          <w:w w:val="120"/>
        </w:rPr>
        <w:t> </w:t>
      </w:r>
      <w:r>
        <w:rPr>
          <w:w w:val="120"/>
        </w:rPr>
        <w:t>Seattle</w:t>
      </w:r>
      <w:r>
        <w:rPr>
          <w:spacing w:val="5"/>
          <w:w w:val="120"/>
        </w:rPr>
        <w:t> </w:t>
      </w:r>
      <w:r>
        <w:rPr>
          <w:spacing w:val="-2"/>
          <w:w w:val="120"/>
        </w:rPr>
        <w:t>College</w:t>
      </w:r>
    </w:p>
    <w:p>
      <w:pPr>
        <w:pStyle w:val="Heading4"/>
        <w:spacing w:before="59"/>
        <w:ind w:left="4233"/>
      </w:pPr>
      <w:r>
        <w:rPr>
          <w:color w:val="00BCA2"/>
        </w:rPr>
        <w:t>Associate</w:t>
      </w:r>
      <w:r>
        <w:rPr>
          <w:color w:val="00BCA2"/>
          <w:spacing w:val="-15"/>
        </w:rPr>
        <w:t> </w:t>
      </w:r>
      <w:r>
        <w:rPr>
          <w:color w:val="00BCA2"/>
        </w:rPr>
        <w:t>of</w:t>
      </w:r>
      <w:r>
        <w:rPr>
          <w:color w:val="00BCA2"/>
          <w:spacing w:val="-15"/>
        </w:rPr>
        <w:t> </w:t>
      </w:r>
      <w:r>
        <w:rPr>
          <w:color w:val="00BCA2"/>
        </w:rPr>
        <w:t>Science</w:t>
      </w:r>
      <w:r>
        <w:rPr>
          <w:color w:val="00BCA2"/>
          <w:spacing w:val="-15"/>
        </w:rPr>
        <w:t> </w:t>
      </w:r>
      <w:r>
        <w:rPr>
          <w:color w:val="00BCA2"/>
        </w:rPr>
        <w:t>in</w:t>
      </w:r>
      <w:r>
        <w:rPr>
          <w:color w:val="00BCA2"/>
          <w:spacing w:val="-14"/>
        </w:rPr>
        <w:t> </w:t>
      </w:r>
      <w:r>
        <w:rPr>
          <w:color w:val="00BCA2"/>
        </w:rPr>
        <w:t>Early</w:t>
      </w:r>
      <w:r>
        <w:rPr>
          <w:color w:val="00BCA2"/>
          <w:spacing w:val="-15"/>
        </w:rPr>
        <w:t> </w:t>
      </w:r>
      <w:r>
        <w:rPr>
          <w:color w:val="00BCA2"/>
        </w:rPr>
        <w:t>Childhood</w:t>
      </w:r>
      <w:r>
        <w:rPr>
          <w:color w:val="00BCA2"/>
          <w:spacing w:val="-15"/>
        </w:rPr>
        <w:t> </w:t>
      </w:r>
      <w:r>
        <w:rPr>
          <w:color w:val="00BCA2"/>
          <w:spacing w:val="-2"/>
        </w:rPr>
        <w:t>Education</w:t>
      </w:r>
    </w:p>
    <w:p>
      <w:pPr>
        <w:pStyle w:val="BodyText"/>
        <w:spacing w:before="107"/>
        <w:ind w:left="0"/>
        <w:rPr>
          <w:rFonts w:ascii="Arial"/>
          <w:b/>
          <w:sz w:val="25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2867835</wp:posOffset>
                </wp:positionH>
                <wp:positionV relativeFrom="paragraph">
                  <wp:posOffset>239830</wp:posOffset>
                </wp:positionV>
                <wp:extent cx="4415155" cy="825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4151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5155" h="8255">
                              <a:moveTo>
                                <a:pt x="441453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414533" y="0"/>
                              </a:lnTo>
                              <a:lnTo>
                                <a:pt x="441453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813828pt;margin-top:18.884302pt;width:347.601067pt;height:.634309pt;mso-position-horizontal-relative:page;mso-position-vertical-relative:paragraph;z-index:-15727616;mso-wrap-distance-left:0;mso-wrap-distance-right:0" id="docshape9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>
          <w:color w:val="00BCA2"/>
          <w:spacing w:val="-2"/>
          <w:w w:val="105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563" w:val="left" w:leader="none"/>
        </w:tabs>
        <w:spacing w:line="240" w:lineRule="auto" w:before="161" w:after="0"/>
        <w:ind w:left="4563" w:right="0" w:hanging="305"/>
        <w:jc w:val="left"/>
        <w:rPr>
          <w:sz w:val="23"/>
        </w:rPr>
      </w:pPr>
      <w:r>
        <w:rPr>
          <w:spacing w:val="4"/>
          <w:w w:val="110"/>
          <w:sz w:val="23"/>
        </w:rPr>
        <w:t>Child</w:t>
      </w:r>
      <w:r>
        <w:rPr>
          <w:spacing w:val="52"/>
          <w:w w:val="110"/>
          <w:sz w:val="23"/>
        </w:rPr>
        <w:t> </w:t>
      </w:r>
      <w:r>
        <w:rPr>
          <w:spacing w:val="4"/>
          <w:w w:val="110"/>
          <w:sz w:val="23"/>
        </w:rPr>
        <w:t>Development</w:t>
      </w:r>
      <w:r>
        <w:rPr>
          <w:spacing w:val="53"/>
          <w:w w:val="110"/>
          <w:sz w:val="23"/>
        </w:rPr>
        <w:t> </w:t>
      </w:r>
      <w:r>
        <w:rPr>
          <w:spacing w:val="4"/>
          <w:w w:val="110"/>
          <w:sz w:val="23"/>
        </w:rPr>
        <w:t>Associate</w:t>
      </w:r>
      <w:r>
        <w:rPr>
          <w:spacing w:val="52"/>
          <w:w w:val="110"/>
          <w:sz w:val="23"/>
        </w:rPr>
        <w:t> </w:t>
      </w:r>
      <w:r>
        <w:rPr>
          <w:spacing w:val="4"/>
          <w:w w:val="110"/>
          <w:sz w:val="23"/>
        </w:rPr>
        <w:t>(CDA)</w:t>
      </w:r>
      <w:r>
        <w:rPr>
          <w:spacing w:val="53"/>
          <w:w w:val="110"/>
          <w:sz w:val="23"/>
        </w:rPr>
        <w:t> </w:t>
      </w:r>
      <w:r>
        <w:rPr>
          <w:spacing w:val="4"/>
          <w:sz w:val="23"/>
        </w:rPr>
        <w:t>|</w:t>
      </w:r>
      <w:r>
        <w:rPr>
          <w:spacing w:val="52"/>
          <w:w w:val="110"/>
          <w:sz w:val="23"/>
        </w:rPr>
        <w:t> </w:t>
      </w:r>
      <w:r>
        <w:rPr>
          <w:spacing w:val="-4"/>
          <w:w w:val="110"/>
          <w:sz w:val="23"/>
        </w:rPr>
        <w:t>2017</w:t>
      </w:r>
    </w:p>
    <w:p>
      <w:pPr>
        <w:pStyle w:val="ListParagraph"/>
        <w:numPr>
          <w:ilvl w:val="1"/>
          <w:numId w:val="1"/>
        </w:numPr>
        <w:tabs>
          <w:tab w:pos="4563" w:val="left" w:leader="none"/>
        </w:tabs>
        <w:spacing w:line="240" w:lineRule="auto" w:before="87" w:after="0"/>
        <w:ind w:left="4563" w:right="0" w:hanging="305"/>
        <w:jc w:val="left"/>
        <w:rPr>
          <w:sz w:val="23"/>
        </w:rPr>
      </w:pPr>
      <w:r>
        <w:rPr>
          <w:w w:val="115"/>
          <w:sz w:val="23"/>
        </w:rPr>
        <w:t>CPR</w:t>
      </w:r>
      <w:r>
        <w:rPr>
          <w:spacing w:val="27"/>
          <w:w w:val="115"/>
          <w:sz w:val="23"/>
        </w:rPr>
        <w:t> </w:t>
      </w:r>
      <w:r>
        <w:rPr>
          <w:w w:val="115"/>
          <w:sz w:val="23"/>
        </w:rPr>
        <w:t>and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First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Aid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Certified</w:t>
      </w:r>
      <w:r>
        <w:rPr>
          <w:spacing w:val="27"/>
          <w:w w:val="115"/>
          <w:sz w:val="23"/>
        </w:rPr>
        <w:t> </w:t>
      </w:r>
      <w:r>
        <w:rPr>
          <w:sz w:val="23"/>
        </w:rPr>
        <w:t>|</w:t>
      </w:r>
      <w:r>
        <w:rPr>
          <w:spacing w:val="28"/>
          <w:w w:val="115"/>
          <w:sz w:val="23"/>
        </w:rPr>
        <w:t> </w:t>
      </w:r>
      <w:r>
        <w:rPr>
          <w:spacing w:val="-4"/>
          <w:w w:val="115"/>
          <w:sz w:val="23"/>
        </w:rPr>
        <w:t>2018</w:t>
      </w:r>
    </w:p>
    <w:sectPr>
      <w:type w:val="continuous"/>
      <w:pgSz w:w="11920" w:h="16860"/>
      <w:pgMar w:top="0" w:bottom="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1.png"/>
      </v:shape>
    </w:pict>
  </w:numPicBullet>
  <w:numPicBullet w:numPicBulletId="1">
    <w:pict>
      <v:shape id="_x0000_i1076" type="#_x0000_t75" style="width:4.500000pt;height:5.25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56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55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5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45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3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3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6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7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7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2"/>
      <w:ind w:left="97" w:right="276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233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52"/>
      <w:ind w:left="97"/>
      <w:outlineLvl w:val="4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427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2026-01-23T06:20:30Z</dcterms:created>
  <dcterms:modified xsi:type="dcterms:W3CDTF">2026-01-23T06:20:30Z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