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0"/>
        <w:rPr>
          <w:rFonts w:ascii="Times New Roman"/>
          <w:sz w:val="20"/>
        </w:rPr>
      </w:pPr>
    </w:p>
    <w:p>
      <w:pPr>
        <w:pStyle w:val="BodyText"/>
        <w:spacing w:before="164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141" w:right="141"/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ragraph">
                  <wp:posOffset>-407390</wp:posOffset>
                </wp:positionV>
                <wp:extent cx="7568565" cy="220916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2209165"/>
                          <a:chExt cx="7568565" cy="220916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7568565" cy="12992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299210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37"/>
                                </a:lnTo>
                                <a:lnTo>
                                  <a:pt x="0" y="333375"/>
                                </a:lnTo>
                                <a:lnTo>
                                  <a:pt x="0" y="1298587"/>
                                </a:lnTo>
                                <a:lnTo>
                                  <a:pt x="7568171" y="1298587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37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5002" y="493019"/>
                            <a:ext cx="435008" cy="43500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Graphic 4"/>
                        <wps:cNvSpPr/>
                        <wps:spPr>
                          <a:xfrm>
                            <a:off x="0" y="1290535"/>
                            <a:ext cx="7568565" cy="91884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918844">
                                <a:moveTo>
                                  <a:pt x="7568183" y="918351"/>
                                </a:moveTo>
                                <a:lnTo>
                                  <a:pt x="0" y="918351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9183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32.078018pt;width:595.950pt;height:173.95pt;mso-position-horizontal-relative:page;mso-position-vertical-relative:paragraph;z-index:-15772672" id="docshapegroup1" coordorigin="0,-642" coordsize="11919,3479">
                <v:shape style="position:absolute;left:0;top:-642;width:11919;height:2046" id="docshape2" coordorigin="0,-642" coordsize="11919,2046" path="m11918,-642l0,-642,0,-132,0,-117,0,1403,11918,1403,11918,-117,11918,-132,11918,-642xe" filled="true" fillcolor="#075700" stroked="false">
                  <v:path arrowok="t"/>
                  <v:fill type="solid"/>
                </v:shape>
                <v:shape style="position:absolute;left:228;top:134;width:686;height:686" type="#_x0000_t75" id="docshape3" stroked="false">
                  <v:imagedata r:id="rId5" o:title=""/>
                </v:shape>
                <v:rect style="position:absolute;left:0;top:1390;width:11919;height:1447" id="docshape4" filled="true" fillcolor="#075700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FFFFFF"/>
        </w:rPr>
        <w:t>REESE</w:t>
      </w:r>
      <w:r>
        <w:rPr>
          <w:color w:val="FFFFFF"/>
          <w:spacing w:val="35"/>
        </w:rPr>
        <w:t> </w:t>
      </w:r>
      <w:r>
        <w:rPr>
          <w:color w:val="FFFFFF"/>
          <w:spacing w:val="-4"/>
        </w:rPr>
        <w:t>KING</w:t>
      </w:r>
    </w:p>
    <w:p>
      <w:pPr>
        <w:pStyle w:val="Heading3"/>
      </w:pPr>
      <w:r>
        <w:rPr>
          <w:color w:val="FFFFFF"/>
        </w:rPr>
        <w:t>Fintech</w:t>
      </w:r>
      <w:r>
        <w:rPr>
          <w:color w:val="FFFFFF"/>
          <w:spacing w:val="39"/>
        </w:rPr>
        <w:t> </w:t>
      </w:r>
      <w:r>
        <w:rPr>
          <w:color w:val="FFFFFF"/>
        </w:rPr>
        <w:t>Project</w:t>
      </w:r>
      <w:r>
        <w:rPr>
          <w:color w:val="FFFFFF"/>
          <w:spacing w:val="40"/>
        </w:rPr>
        <w:t> </w:t>
      </w:r>
      <w:r>
        <w:rPr>
          <w:color w:val="FFFFFF"/>
          <w:spacing w:val="-2"/>
        </w:rPr>
        <w:t>Manager</w:t>
      </w:r>
    </w:p>
    <w:p>
      <w:pPr>
        <w:pStyle w:val="BodyText"/>
        <w:spacing w:line="261" w:lineRule="auto" w:before="112"/>
        <w:ind w:left="975"/>
      </w:pPr>
      <w:r>
        <w:rPr/>
        <w:br w:type="column"/>
      </w:r>
      <w:r>
        <w:rPr>
          <w:color w:val="FFFFFF"/>
          <w:w w:val="125"/>
        </w:rPr>
        <w:t>City, ST </w:t>
      </w:r>
      <w:hyperlink r:id="rId6">
        <w:r>
          <w:rPr>
            <w:color w:val="FFFFFF"/>
            <w:spacing w:val="-2"/>
            <w:w w:val="125"/>
          </w:rPr>
          <w:t>email@example.com</w:t>
        </w:r>
      </w:hyperlink>
    </w:p>
    <w:p>
      <w:pPr>
        <w:pStyle w:val="BodyText"/>
        <w:spacing w:line="256" w:lineRule="exact" w:before="0"/>
        <w:ind w:left="975"/>
      </w:pPr>
      <w:r>
        <w:rPr>
          <w:color w:val="FFFFFF"/>
          <w:w w:val="130"/>
        </w:rPr>
        <w:t>(000)</w:t>
      </w:r>
      <w:r>
        <w:rPr>
          <w:color w:val="FFFFFF"/>
          <w:spacing w:val="-4"/>
          <w:w w:val="130"/>
        </w:rPr>
        <w:t> </w:t>
      </w:r>
      <w:r>
        <w:rPr>
          <w:color w:val="FFFFFF"/>
          <w:w w:val="130"/>
        </w:rPr>
        <w:t>000-</w:t>
      </w:r>
      <w:r>
        <w:rPr>
          <w:color w:val="FFFFFF"/>
          <w:spacing w:val="-4"/>
          <w:w w:val="130"/>
        </w:rPr>
        <w:t>0000</w:t>
      </w:r>
    </w:p>
    <w:p>
      <w:pPr>
        <w:pStyle w:val="BodyText"/>
        <w:spacing w:before="23"/>
        <w:ind w:left="975"/>
      </w:pPr>
      <w:r>
        <w:rPr>
          <w:color w:val="FFFFFF"/>
          <w:spacing w:val="-2"/>
          <w:w w:val="130"/>
        </w:rPr>
        <w:t>LinkedIn</w:t>
      </w:r>
    </w:p>
    <w:p>
      <w:pPr>
        <w:pStyle w:val="BodyText"/>
        <w:spacing w:after="0"/>
        <w:sectPr>
          <w:type w:val="continuous"/>
          <w:pgSz w:w="11920" w:h="16860"/>
          <w:pgMar w:top="0" w:bottom="280" w:left="141" w:right="141"/>
          <w:cols w:num="2" w:equalWidth="0">
            <w:col w:w="4227" w:space="4071"/>
            <w:col w:w="3340"/>
          </w:cols>
        </w:sectPr>
      </w:pPr>
    </w:p>
    <w:p>
      <w:pPr>
        <w:pStyle w:val="BodyText"/>
        <w:spacing w:before="71"/>
      </w:pPr>
    </w:p>
    <w:p>
      <w:pPr>
        <w:pStyle w:val="Heading4"/>
      </w:pPr>
      <w:r>
        <w:rPr>
          <w:color w:val="FFFFFF"/>
          <w:w w:val="130"/>
        </w:rPr>
        <w:t>Transforming</w:t>
      </w:r>
      <w:r>
        <w:rPr>
          <w:color w:val="FFFFFF"/>
          <w:spacing w:val="8"/>
          <w:w w:val="130"/>
        </w:rPr>
        <w:t> </w:t>
      </w:r>
      <w:r>
        <w:rPr>
          <w:color w:val="FFFFFF"/>
          <w:w w:val="130"/>
        </w:rPr>
        <w:t>finance</w:t>
      </w:r>
      <w:r>
        <w:rPr>
          <w:color w:val="FFFFFF"/>
          <w:spacing w:val="8"/>
          <w:w w:val="130"/>
        </w:rPr>
        <w:t> </w:t>
      </w:r>
      <w:r>
        <w:rPr>
          <w:color w:val="FFFFFF"/>
          <w:w w:val="130"/>
        </w:rPr>
        <w:t>through</w:t>
      </w:r>
      <w:r>
        <w:rPr>
          <w:color w:val="FFFFFF"/>
          <w:spacing w:val="8"/>
          <w:w w:val="130"/>
        </w:rPr>
        <w:t> </w:t>
      </w:r>
      <w:r>
        <w:rPr>
          <w:color w:val="FFFFFF"/>
          <w:w w:val="130"/>
        </w:rPr>
        <w:t>cutting-edge</w:t>
      </w:r>
      <w:r>
        <w:rPr>
          <w:color w:val="FFFFFF"/>
          <w:spacing w:val="9"/>
          <w:w w:val="130"/>
        </w:rPr>
        <w:t> </w:t>
      </w:r>
      <w:r>
        <w:rPr>
          <w:color w:val="FFFFFF"/>
          <w:w w:val="130"/>
        </w:rPr>
        <w:t>IT</w:t>
      </w:r>
      <w:r>
        <w:rPr>
          <w:color w:val="FFFFFF"/>
          <w:spacing w:val="8"/>
          <w:w w:val="130"/>
        </w:rPr>
        <w:t> </w:t>
      </w:r>
      <w:r>
        <w:rPr>
          <w:color w:val="FFFFFF"/>
          <w:w w:val="130"/>
        </w:rPr>
        <w:t>project</w:t>
      </w:r>
      <w:r>
        <w:rPr>
          <w:color w:val="FFFFFF"/>
          <w:spacing w:val="8"/>
          <w:w w:val="130"/>
        </w:rPr>
        <w:t> </w:t>
      </w:r>
      <w:r>
        <w:rPr>
          <w:color w:val="FFFFFF"/>
          <w:spacing w:val="-2"/>
          <w:w w:val="130"/>
        </w:rPr>
        <w:t>execution</w:t>
      </w:r>
    </w:p>
    <w:p>
      <w:pPr>
        <w:pStyle w:val="BodyText"/>
        <w:spacing w:line="261" w:lineRule="auto" w:before="99"/>
        <w:ind w:left="87" w:right="97"/>
        <w:jc w:val="both"/>
      </w:pPr>
      <w:r>
        <w:rPr>
          <w:color w:val="FFFFFF"/>
          <w:w w:val="125"/>
        </w:rPr>
        <w:t>Innovative Project Manager with 9 years of experience leading technology projects in fintech startups and financial institutions. Skilled in payment systems, data security, and real-time reporting platforms. Brings a hands-on approach to managing development cycles.</w:t>
      </w:r>
    </w:p>
    <w:p>
      <w:pPr>
        <w:pStyle w:val="Heading2"/>
        <w:spacing w:before="316"/>
      </w:pPr>
      <w:r>
        <w:rPr>
          <w:color w:val="075700"/>
          <w:spacing w:val="-10"/>
        </w:rPr>
        <w:t>Key </w:t>
      </w:r>
      <w:r>
        <w:rPr>
          <w:color w:val="075700"/>
          <w:spacing w:val="-2"/>
        </w:rPr>
        <w:t>Skills</w:t>
      </w:r>
    </w:p>
    <w:p>
      <w:pPr>
        <w:pStyle w:val="BodyText"/>
        <w:spacing w:before="6"/>
        <w:rPr>
          <w:rFonts w:ascii="Trebuchet MS"/>
          <w:b/>
          <w:sz w:val="3"/>
        </w:rPr>
      </w:pPr>
      <w:r>
        <w:rPr>
          <w:rFonts w:ascii="Trebuchet MS"/>
          <w:b/>
          <w:sz w:val="3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145002</wp:posOffset>
                </wp:positionH>
                <wp:positionV relativeFrom="paragraph">
                  <wp:posOffset>41463</wp:posOffset>
                </wp:positionV>
                <wp:extent cx="7282815" cy="825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757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3.264867pt;width:573.414899pt;height:.634309pt;mso-position-horizontal-relative:page;mso-position-vertical-relative:paragraph;z-index:-15728640;mso-wrap-distance-left:0;mso-wrap-distance-right:0" id="docshape5" filled="true" fillcolor="#075700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tabs>
          <w:tab w:pos="2624" w:val="left" w:leader="none"/>
        </w:tabs>
        <w:spacing w:before="130"/>
        <w:ind w:left="87"/>
      </w:pPr>
      <w:r>
        <w:rPr>
          <w:rFonts w:ascii="Arial" w:hAnsi="Arial"/>
          <w:color w:val="075700"/>
          <w:spacing w:val="18"/>
          <w:w w:val="125"/>
        </w:rPr>
        <w:t></w:t>
      </w:r>
      <w:r>
        <w:rPr>
          <w:rFonts w:ascii="Arial" w:hAnsi="Arial"/>
          <w:color w:val="075700"/>
        </w:rPr>
        <w:tab/>
      </w:r>
      <w:r>
        <w:rPr>
          <w:w w:val="125"/>
        </w:rPr>
        <w:t>Agile</w:t>
      </w:r>
      <w:r>
        <w:rPr>
          <w:spacing w:val="-1"/>
          <w:w w:val="125"/>
        </w:rPr>
        <w:t> </w:t>
      </w:r>
      <w:r>
        <w:rPr>
          <w:w w:val="125"/>
        </w:rPr>
        <w:t>financial</w:t>
      </w:r>
      <w:r>
        <w:rPr>
          <w:spacing w:val="-1"/>
          <w:w w:val="125"/>
        </w:rPr>
        <w:t> </w:t>
      </w:r>
      <w:r>
        <w:rPr>
          <w:w w:val="125"/>
        </w:rPr>
        <w:t>software</w:t>
      </w:r>
      <w:r>
        <w:rPr>
          <w:spacing w:val="-1"/>
          <w:w w:val="125"/>
        </w:rPr>
        <w:t> </w:t>
      </w:r>
      <w:r>
        <w:rPr>
          <w:spacing w:val="-2"/>
          <w:w w:val="125"/>
        </w:rPr>
        <w:t>development</w:t>
      </w:r>
    </w:p>
    <w:p>
      <w:pPr>
        <w:pStyle w:val="BodyText"/>
        <w:tabs>
          <w:tab w:pos="2624" w:val="left" w:leader="none"/>
        </w:tabs>
        <w:ind w:left="87"/>
      </w:pPr>
      <w:r>
        <w:rPr>
          <w:rFonts w:ascii="Arial" w:hAnsi="Arial"/>
          <w:color w:val="075700"/>
          <w:spacing w:val="18"/>
          <w:w w:val="130"/>
        </w:rPr>
        <w:t></w:t>
      </w:r>
      <w:r>
        <w:rPr>
          <w:rFonts w:ascii="Arial" w:hAnsi="Arial"/>
          <w:color w:val="075700"/>
        </w:rPr>
        <w:tab/>
      </w:r>
      <w:r>
        <w:rPr>
          <w:w w:val="130"/>
        </w:rPr>
        <w:t>API</w:t>
      </w:r>
      <w:r>
        <w:rPr>
          <w:spacing w:val="-3"/>
          <w:w w:val="130"/>
        </w:rPr>
        <w:t> </w:t>
      </w:r>
      <w:r>
        <w:rPr>
          <w:spacing w:val="-2"/>
          <w:w w:val="130"/>
        </w:rPr>
        <w:t>integrations</w:t>
      </w:r>
    </w:p>
    <w:p>
      <w:pPr>
        <w:pStyle w:val="BodyText"/>
        <w:tabs>
          <w:tab w:pos="2624" w:val="left" w:leader="none"/>
        </w:tabs>
        <w:ind w:left="87"/>
      </w:pPr>
      <w:r>
        <w:rPr>
          <w:rFonts w:ascii="Arial" w:hAnsi="Arial"/>
          <w:color w:val="075700"/>
          <w:spacing w:val="18"/>
          <w:w w:val="130"/>
        </w:rPr>
        <w:t></w:t>
      </w:r>
      <w:r>
        <w:rPr>
          <w:rFonts w:ascii="Arial" w:hAnsi="Arial"/>
          <w:color w:val="075700"/>
        </w:rPr>
        <w:tab/>
      </w:r>
      <w:r>
        <w:rPr>
          <w:w w:val="130"/>
        </w:rPr>
        <w:t>Data</w:t>
      </w:r>
      <w:r>
        <w:rPr>
          <w:spacing w:val="-7"/>
          <w:w w:val="130"/>
        </w:rPr>
        <w:t> </w:t>
      </w:r>
      <w:r>
        <w:rPr>
          <w:w w:val="130"/>
        </w:rPr>
        <w:t>compliance</w:t>
      </w:r>
      <w:r>
        <w:rPr>
          <w:spacing w:val="-7"/>
          <w:w w:val="130"/>
        </w:rPr>
        <w:t> </w:t>
      </w:r>
      <w:r>
        <w:rPr>
          <w:w w:val="130"/>
        </w:rPr>
        <w:t>(PCI</w:t>
      </w:r>
      <w:r>
        <w:rPr>
          <w:spacing w:val="-7"/>
          <w:w w:val="130"/>
        </w:rPr>
        <w:t> </w:t>
      </w:r>
      <w:r>
        <w:rPr>
          <w:spacing w:val="-4"/>
          <w:w w:val="130"/>
        </w:rPr>
        <w:t>DSS)</w:t>
      </w:r>
    </w:p>
    <w:p>
      <w:pPr>
        <w:pStyle w:val="BodyText"/>
        <w:tabs>
          <w:tab w:pos="2624" w:val="left" w:leader="none"/>
        </w:tabs>
        <w:ind w:left="87"/>
      </w:pPr>
      <w:r>
        <w:rPr>
          <w:rFonts w:ascii="Arial" w:hAnsi="Arial"/>
          <w:color w:val="075700"/>
          <w:spacing w:val="18"/>
          <w:w w:val="130"/>
        </w:rPr>
        <w:t></w:t>
      </w:r>
      <w:r>
        <w:rPr>
          <w:rFonts w:ascii="Arial" w:hAnsi="Arial"/>
          <w:color w:val="075700"/>
        </w:rPr>
        <w:tab/>
      </w:r>
      <w:r>
        <w:rPr>
          <w:w w:val="130"/>
        </w:rPr>
        <w:t>Fintech</w:t>
      </w:r>
      <w:r>
        <w:rPr>
          <w:spacing w:val="-4"/>
          <w:w w:val="130"/>
        </w:rPr>
        <w:t> </w:t>
      </w:r>
      <w:r>
        <w:rPr>
          <w:w w:val="130"/>
        </w:rPr>
        <w:t>SaaS</w:t>
      </w:r>
      <w:r>
        <w:rPr>
          <w:spacing w:val="-3"/>
          <w:w w:val="130"/>
        </w:rPr>
        <w:t> </w:t>
      </w:r>
      <w:r>
        <w:rPr>
          <w:spacing w:val="-2"/>
          <w:w w:val="130"/>
        </w:rPr>
        <w:t>platforms</w:t>
      </w:r>
    </w:p>
    <w:p>
      <w:pPr>
        <w:pStyle w:val="BodyText"/>
        <w:tabs>
          <w:tab w:pos="2624" w:val="left" w:leader="none"/>
        </w:tabs>
        <w:ind w:left="87"/>
      </w:pPr>
      <w:r>
        <w:rPr>
          <w:rFonts w:ascii="Arial" w:hAnsi="Arial"/>
          <w:color w:val="075700"/>
          <w:spacing w:val="18"/>
          <w:w w:val="130"/>
        </w:rPr>
        <w:t></w:t>
      </w:r>
      <w:r>
        <w:rPr>
          <w:rFonts w:ascii="Arial" w:hAnsi="Arial"/>
          <w:color w:val="075700"/>
        </w:rPr>
        <w:tab/>
      </w:r>
      <w:r>
        <w:rPr>
          <w:w w:val="125"/>
        </w:rPr>
        <w:t>Mobile</w:t>
      </w:r>
      <w:r>
        <w:rPr>
          <w:spacing w:val="13"/>
          <w:w w:val="125"/>
        </w:rPr>
        <w:t> </w:t>
      </w:r>
      <w:r>
        <w:rPr>
          <w:w w:val="125"/>
        </w:rPr>
        <w:t>banking</w:t>
      </w:r>
      <w:r>
        <w:rPr>
          <w:spacing w:val="14"/>
          <w:w w:val="125"/>
        </w:rPr>
        <w:t> </w:t>
      </w:r>
      <w:r>
        <w:rPr>
          <w:spacing w:val="-2"/>
          <w:w w:val="125"/>
        </w:rPr>
        <w:t>deployment</w:t>
      </w:r>
    </w:p>
    <w:p>
      <w:pPr>
        <w:pStyle w:val="BodyText"/>
        <w:tabs>
          <w:tab w:pos="2624" w:val="left" w:leader="none"/>
        </w:tabs>
        <w:ind w:left="87"/>
      </w:pPr>
      <w:r>
        <w:rPr>
          <w:rFonts w:ascii="Arial" w:hAnsi="Arial"/>
          <w:color w:val="075700"/>
          <w:spacing w:val="18"/>
          <w:w w:val="130"/>
        </w:rPr>
        <w:t></w:t>
      </w:r>
      <w:r>
        <w:rPr>
          <w:rFonts w:ascii="Arial" w:hAnsi="Arial"/>
          <w:color w:val="075700"/>
        </w:rPr>
        <w:tab/>
      </w:r>
      <w:r>
        <w:rPr>
          <w:w w:val="125"/>
        </w:rPr>
        <w:t>Transaction</w:t>
      </w:r>
      <w:r>
        <w:rPr>
          <w:spacing w:val="15"/>
          <w:w w:val="125"/>
        </w:rPr>
        <w:t> </w:t>
      </w:r>
      <w:r>
        <w:rPr>
          <w:w w:val="125"/>
        </w:rPr>
        <w:t>processing</w:t>
      </w:r>
      <w:r>
        <w:rPr>
          <w:spacing w:val="15"/>
          <w:w w:val="125"/>
        </w:rPr>
        <w:t> </w:t>
      </w:r>
      <w:r>
        <w:rPr>
          <w:spacing w:val="-2"/>
          <w:w w:val="125"/>
        </w:rPr>
        <w:t>systems</w:t>
      </w:r>
    </w:p>
    <w:p>
      <w:pPr>
        <w:pStyle w:val="BodyText"/>
        <w:spacing w:before="59"/>
      </w:pPr>
    </w:p>
    <w:p>
      <w:pPr>
        <w:pStyle w:val="Heading2"/>
      </w:pPr>
      <w:r>
        <w:rPr>
          <w:color w:val="075700"/>
          <w:spacing w:val="-2"/>
        </w:rPr>
        <w:t>Professional</w:t>
      </w:r>
      <w:r>
        <w:rPr>
          <w:color w:val="075700"/>
          <w:spacing w:val="-9"/>
        </w:rPr>
        <w:t> </w:t>
      </w:r>
      <w:r>
        <w:rPr>
          <w:color w:val="075700"/>
          <w:spacing w:val="-2"/>
        </w:rPr>
        <w:t>Experience</w:t>
      </w:r>
    </w:p>
    <w:p>
      <w:pPr>
        <w:pStyle w:val="BodyText"/>
        <w:spacing w:before="6"/>
        <w:rPr>
          <w:rFonts w:ascii="Trebuchet MS"/>
          <w:b/>
          <w:sz w:val="3"/>
        </w:rPr>
      </w:pPr>
      <w:r>
        <w:rPr>
          <w:rFonts w:ascii="Trebuchet MS"/>
          <w:b/>
          <w:sz w:val="3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145002</wp:posOffset>
                </wp:positionH>
                <wp:positionV relativeFrom="paragraph">
                  <wp:posOffset>41333</wp:posOffset>
                </wp:positionV>
                <wp:extent cx="7282815" cy="825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757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3.254643pt;width:573.414899pt;height:.634309pt;mso-position-horizontal-relative:page;mso-position-vertical-relative:paragraph;z-index:-15728128;mso-wrap-distance-left:0;mso-wrap-distance-right:0" id="docshape6" filled="true" fillcolor="#075700" stroked="false">
                <v:fill type="solid"/>
                <w10:wrap type="topAndBottom"/>
              </v:rect>
            </w:pict>
          </mc:Fallback>
        </mc:AlternateContent>
      </w:r>
    </w:p>
    <w:p>
      <w:pPr>
        <w:tabs>
          <w:tab w:pos="2624" w:val="left" w:leader="none"/>
        </w:tabs>
        <w:spacing w:before="154"/>
        <w:ind w:left="87" w:right="0" w:firstLine="0"/>
        <w:jc w:val="left"/>
        <w:rPr>
          <w:i/>
          <w:position w:val="1"/>
          <w:sz w:val="21"/>
        </w:rPr>
      </w:pPr>
      <w:r>
        <w:rPr>
          <w:w w:val="120"/>
          <w:sz w:val="21"/>
        </w:rPr>
        <w:t>June</w:t>
      </w:r>
      <w:r>
        <w:rPr>
          <w:spacing w:val="9"/>
          <w:w w:val="120"/>
          <w:sz w:val="21"/>
        </w:rPr>
        <w:t> </w:t>
      </w:r>
      <w:r>
        <w:rPr>
          <w:w w:val="120"/>
          <w:sz w:val="21"/>
        </w:rPr>
        <w:t>2018</w:t>
      </w:r>
      <w:r>
        <w:rPr>
          <w:spacing w:val="10"/>
          <w:w w:val="120"/>
          <w:sz w:val="21"/>
        </w:rPr>
        <w:t> </w:t>
      </w:r>
      <w:r>
        <w:rPr>
          <w:w w:val="120"/>
          <w:sz w:val="21"/>
        </w:rPr>
        <w:t>-</w:t>
      </w:r>
      <w:r>
        <w:rPr>
          <w:spacing w:val="9"/>
          <w:w w:val="120"/>
          <w:sz w:val="21"/>
        </w:rPr>
        <w:t> </w:t>
      </w:r>
      <w:r>
        <w:rPr>
          <w:spacing w:val="-2"/>
          <w:w w:val="115"/>
          <w:sz w:val="21"/>
        </w:rPr>
        <w:t>Present</w:t>
      </w:r>
      <w:r>
        <w:rPr>
          <w:sz w:val="21"/>
        </w:rPr>
        <w:tab/>
      </w:r>
      <w:r>
        <w:rPr>
          <w:rFonts w:ascii="Trebuchet MS"/>
          <w:b/>
          <w:spacing w:val="-2"/>
          <w:w w:val="115"/>
          <w:position w:val="1"/>
          <w:sz w:val="23"/>
        </w:rPr>
        <w:t>Fintech</w:t>
      </w:r>
      <w:r>
        <w:rPr>
          <w:rFonts w:ascii="Trebuchet MS"/>
          <w:b/>
          <w:spacing w:val="-24"/>
          <w:w w:val="115"/>
          <w:position w:val="1"/>
          <w:sz w:val="23"/>
        </w:rPr>
        <w:t> </w:t>
      </w:r>
      <w:r>
        <w:rPr>
          <w:rFonts w:ascii="Trebuchet MS"/>
          <w:b/>
          <w:spacing w:val="-2"/>
          <w:w w:val="115"/>
          <w:position w:val="1"/>
          <w:sz w:val="23"/>
        </w:rPr>
        <w:t>IT</w:t>
      </w:r>
      <w:r>
        <w:rPr>
          <w:rFonts w:ascii="Trebuchet MS"/>
          <w:b/>
          <w:spacing w:val="-30"/>
          <w:w w:val="115"/>
          <w:position w:val="1"/>
          <w:sz w:val="23"/>
        </w:rPr>
        <w:t> </w:t>
      </w:r>
      <w:r>
        <w:rPr>
          <w:rFonts w:ascii="Trebuchet MS"/>
          <w:b/>
          <w:spacing w:val="-2"/>
          <w:w w:val="115"/>
          <w:position w:val="1"/>
          <w:sz w:val="23"/>
        </w:rPr>
        <w:t>Project</w:t>
      </w:r>
      <w:r>
        <w:rPr>
          <w:rFonts w:ascii="Trebuchet MS"/>
          <w:b/>
          <w:spacing w:val="-24"/>
          <w:w w:val="115"/>
          <w:position w:val="1"/>
          <w:sz w:val="23"/>
        </w:rPr>
        <w:t> </w:t>
      </w:r>
      <w:r>
        <w:rPr>
          <w:rFonts w:ascii="Trebuchet MS"/>
          <w:b/>
          <w:spacing w:val="-2"/>
          <w:w w:val="115"/>
          <w:position w:val="1"/>
          <w:sz w:val="23"/>
        </w:rPr>
        <w:t>Manager</w:t>
      </w:r>
      <w:r>
        <w:rPr>
          <w:rFonts w:ascii="Trebuchet MS"/>
          <w:b/>
          <w:spacing w:val="69"/>
          <w:w w:val="115"/>
          <w:position w:val="1"/>
          <w:sz w:val="23"/>
        </w:rPr>
        <w:t> </w:t>
      </w:r>
      <w:r>
        <w:rPr>
          <w:i/>
          <w:spacing w:val="-2"/>
          <w:w w:val="115"/>
          <w:position w:val="1"/>
          <w:sz w:val="21"/>
        </w:rPr>
        <w:t>NovaPay Solutions,</w:t>
      </w:r>
      <w:r>
        <w:rPr>
          <w:i/>
          <w:spacing w:val="-1"/>
          <w:w w:val="115"/>
          <w:position w:val="1"/>
          <w:sz w:val="21"/>
        </w:rPr>
        <w:t> </w:t>
      </w:r>
      <w:r>
        <w:rPr>
          <w:i/>
          <w:spacing w:val="-2"/>
          <w:w w:val="115"/>
          <w:position w:val="1"/>
          <w:sz w:val="21"/>
        </w:rPr>
        <w:t>San Francisco, </w:t>
      </w:r>
      <w:r>
        <w:rPr>
          <w:i/>
          <w:spacing w:val="-5"/>
          <w:w w:val="115"/>
          <w:position w:val="1"/>
          <w:sz w:val="21"/>
        </w:rPr>
        <w:t>CA</w:t>
      </w:r>
    </w:p>
    <w:p>
      <w:pPr>
        <w:pStyle w:val="ListParagraph"/>
        <w:numPr>
          <w:ilvl w:val="0"/>
          <w:numId w:val="1"/>
        </w:numPr>
        <w:tabs>
          <w:tab w:pos="2929" w:val="left" w:leader="none"/>
        </w:tabs>
        <w:spacing w:line="261" w:lineRule="auto" w:before="74" w:after="0"/>
        <w:ind w:left="2929" w:right="111" w:hanging="305"/>
        <w:jc w:val="left"/>
        <w:rPr>
          <w:sz w:val="21"/>
        </w:rPr>
      </w:pPr>
      <w:r>
        <w:rPr>
          <w:w w:val="125"/>
          <w:sz w:val="21"/>
        </w:rPr>
        <w:t>Oversaw the launch of the mobile banking app that gained 100,000 users in </w:t>
      </w:r>
      <w:r>
        <w:rPr>
          <w:w w:val="125"/>
          <w:sz w:val="21"/>
        </w:rPr>
        <w:t>the first 6 months</w:t>
      </w:r>
    </w:p>
    <w:p>
      <w:pPr>
        <w:pStyle w:val="ListParagraph"/>
        <w:numPr>
          <w:ilvl w:val="0"/>
          <w:numId w:val="1"/>
        </w:numPr>
        <w:tabs>
          <w:tab w:pos="2928" w:val="left" w:leader="none"/>
        </w:tabs>
        <w:spacing w:line="240" w:lineRule="auto" w:before="63" w:after="0"/>
        <w:ind w:left="2928" w:right="0" w:hanging="304"/>
        <w:jc w:val="left"/>
        <w:rPr>
          <w:sz w:val="21"/>
        </w:rPr>
      </w:pPr>
      <w:r>
        <w:rPr>
          <w:w w:val="125"/>
          <w:sz w:val="21"/>
        </w:rPr>
        <w:t>Coordinated</w:t>
      </w:r>
      <w:r>
        <w:rPr>
          <w:spacing w:val="6"/>
          <w:w w:val="125"/>
          <w:sz w:val="21"/>
        </w:rPr>
        <w:t> </w:t>
      </w:r>
      <w:r>
        <w:rPr>
          <w:w w:val="125"/>
          <w:sz w:val="21"/>
        </w:rPr>
        <w:t>fraud</w:t>
      </w:r>
      <w:r>
        <w:rPr>
          <w:spacing w:val="6"/>
          <w:w w:val="125"/>
          <w:sz w:val="21"/>
        </w:rPr>
        <w:t> </w:t>
      </w:r>
      <w:r>
        <w:rPr>
          <w:w w:val="125"/>
          <w:sz w:val="21"/>
        </w:rPr>
        <w:t>detection</w:t>
      </w:r>
      <w:r>
        <w:rPr>
          <w:spacing w:val="6"/>
          <w:w w:val="125"/>
          <w:sz w:val="21"/>
        </w:rPr>
        <w:t> </w:t>
      </w:r>
      <w:r>
        <w:rPr>
          <w:w w:val="125"/>
          <w:sz w:val="21"/>
        </w:rPr>
        <w:t>system</w:t>
      </w:r>
      <w:r>
        <w:rPr>
          <w:spacing w:val="7"/>
          <w:w w:val="125"/>
          <w:sz w:val="21"/>
        </w:rPr>
        <w:t> </w:t>
      </w:r>
      <w:r>
        <w:rPr>
          <w:w w:val="125"/>
          <w:sz w:val="21"/>
        </w:rPr>
        <w:t>upgrades,</w:t>
      </w:r>
      <w:r>
        <w:rPr>
          <w:spacing w:val="6"/>
          <w:w w:val="125"/>
          <w:sz w:val="21"/>
        </w:rPr>
        <w:t> </w:t>
      </w:r>
      <w:r>
        <w:rPr>
          <w:w w:val="125"/>
          <w:sz w:val="21"/>
        </w:rPr>
        <w:t>reducing</w:t>
      </w:r>
      <w:r>
        <w:rPr>
          <w:spacing w:val="6"/>
          <w:w w:val="125"/>
          <w:sz w:val="21"/>
        </w:rPr>
        <w:t> </w:t>
      </w:r>
      <w:r>
        <w:rPr>
          <w:w w:val="125"/>
          <w:sz w:val="21"/>
        </w:rPr>
        <w:t>incident</w:t>
      </w:r>
      <w:r>
        <w:rPr>
          <w:spacing w:val="7"/>
          <w:w w:val="125"/>
          <w:sz w:val="21"/>
        </w:rPr>
        <w:t> </w:t>
      </w:r>
      <w:r>
        <w:rPr>
          <w:w w:val="125"/>
          <w:sz w:val="21"/>
        </w:rPr>
        <w:t>rates</w:t>
      </w:r>
      <w:r>
        <w:rPr>
          <w:spacing w:val="6"/>
          <w:w w:val="125"/>
          <w:sz w:val="21"/>
        </w:rPr>
        <w:t> </w:t>
      </w:r>
      <w:r>
        <w:rPr>
          <w:w w:val="125"/>
          <w:sz w:val="21"/>
        </w:rPr>
        <w:t>by</w:t>
      </w:r>
      <w:r>
        <w:rPr>
          <w:spacing w:val="6"/>
          <w:w w:val="125"/>
          <w:sz w:val="21"/>
        </w:rPr>
        <w:t> </w:t>
      </w:r>
      <w:r>
        <w:rPr>
          <w:spacing w:val="-5"/>
          <w:w w:val="125"/>
          <w:sz w:val="21"/>
        </w:rPr>
        <w:t>45%</w:t>
      </w:r>
    </w:p>
    <w:p>
      <w:pPr>
        <w:pStyle w:val="ListParagraph"/>
        <w:numPr>
          <w:ilvl w:val="0"/>
          <w:numId w:val="1"/>
        </w:numPr>
        <w:tabs>
          <w:tab w:pos="2929" w:val="left" w:leader="none"/>
        </w:tabs>
        <w:spacing w:line="261" w:lineRule="auto" w:before="86" w:after="0"/>
        <w:ind w:left="2929" w:right="413" w:hanging="305"/>
        <w:jc w:val="left"/>
        <w:rPr>
          <w:sz w:val="21"/>
        </w:rPr>
      </w:pPr>
      <w:r>
        <w:rPr>
          <w:w w:val="125"/>
          <w:sz w:val="21"/>
        </w:rPr>
        <w:t>Implemented SCRUM across development teams to improve feature delivery </w:t>
      </w:r>
      <w:r>
        <w:rPr>
          <w:spacing w:val="-2"/>
          <w:w w:val="125"/>
          <w:sz w:val="21"/>
        </w:rPr>
        <w:t>speed</w:t>
      </w:r>
    </w:p>
    <w:p>
      <w:pPr>
        <w:tabs>
          <w:tab w:pos="2624" w:val="left" w:leader="none"/>
        </w:tabs>
        <w:spacing w:before="176"/>
        <w:ind w:left="87" w:right="0" w:firstLine="0"/>
        <w:jc w:val="left"/>
        <w:rPr>
          <w:i/>
          <w:position w:val="1"/>
          <w:sz w:val="21"/>
        </w:rPr>
      </w:pPr>
      <w:r>
        <w:rPr>
          <w:w w:val="115"/>
          <w:sz w:val="21"/>
        </w:rPr>
        <w:t>July</w:t>
      </w:r>
      <w:r>
        <w:rPr>
          <w:spacing w:val="18"/>
          <w:w w:val="115"/>
          <w:sz w:val="21"/>
        </w:rPr>
        <w:t> </w:t>
      </w:r>
      <w:r>
        <w:rPr>
          <w:w w:val="115"/>
          <w:sz w:val="21"/>
        </w:rPr>
        <w:t>2014</w:t>
      </w:r>
      <w:r>
        <w:rPr>
          <w:spacing w:val="20"/>
          <w:w w:val="115"/>
          <w:sz w:val="21"/>
        </w:rPr>
        <w:t> </w:t>
      </w:r>
      <w:r>
        <w:rPr>
          <w:w w:val="115"/>
          <w:sz w:val="21"/>
        </w:rPr>
        <w:t>-</w:t>
      </w:r>
      <w:r>
        <w:rPr>
          <w:spacing w:val="20"/>
          <w:w w:val="115"/>
          <w:sz w:val="21"/>
        </w:rPr>
        <w:t> </w:t>
      </w:r>
      <w:r>
        <w:rPr>
          <w:w w:val="115"/>
          <w:sz w:val="21"/>
        </w:rPr>
        <w:t>May</w:t>
      </w:r>
      <w:r>
        <w:rPr>
          <w:spacing w:val="20"/>
          <w:w w:val="115"/>
          <w:sz w:val="21"/>
        </w:rPr>
        <w:t> </w:t>
      </w:r>
      <w:r>
        <w:rPr>
          <w:spacing w:val="-4"/>
          <w:w w:val="115"/>
          <w:sz w:val="21"/>
        </w:rPr>
        <w:t>2018</w:t>
      </w:r>
      <w:r>
        <w:rPr>
          <w:sz w:val="21"/>
        </w:rPr>
        <w:tab/>
      </w:r>
      <w:r>
        <w:rPr>
          <w:rFonts w:ascii="Trebuchet MS"/>
          <w:b/>
          <w:w w:val="110"/>
          <w:position w:val="1"/>
          <w:sz w:val="23"/>
        </w:rPr>
        <w:t>Technical</w:t>
      </w:r>
      <w:r>
        <w:rPr>
          <w:rFonts w:ascii="Trebuchet MS"/>
          <w:b/>
          <w:spacing w:val="-20"/>
          <w:w w:val="110"/>
          <w:position w:val="1"/>
          <w:sz w:val="23"/>
        </w:rPr>
        <w:t> </w:t>
      </w:r>
      <w:r>
        <w:rPr>
          <w:rFonts w:ascii="Trebuchet MS"/>
          <w:b/>
          <w:w w:val="110"/>
          <w:position w:val="1"/>
          <w:sz w:val="23"/>
        </w:rPr>
        <w:t>Project</w:t>
      </w:r>
      <w:r>
        <w:rPr>
          <w:rFonts w:ascii="Trebuchet MS"/>
          <w:b/>
          <w:spacing w:val="-20"/>
          <w:w w:val="110"/>
          <w:position w:val="1"/>
          <w:sz w:val="23"/>
        </w:rPr>
        <w:t> </w:t>
      </w:r>
      <w:r>
        <w:rPr>
          <w:rFonts w:ascii="Trebuchet MS"/>
          <w:b/>
          <w:w w:val="110"/>
          <w:position w:val="1"/>
          <w:sz w:val="23"/>
        </w:rPr>
        <w:t>Coordinator</w:t>
      </w:r>
      <w:r>
        <w:rPr>
          <w:rFonts w:ascii="Trebuchet MS"/>
          <w:b/>
          <w:spacing w:val="47"/>
          <w:w w:val="110"/>
          <w:position w:val="1"/>
          <w:sz w:val="23"/>
        </w:rPr>
        <w:t> </w:t>
      </w:r>
      <w:r>
        <w:rPr>
          <w:i/>
          <w:w w:val="110"/>
          <w:position w:val="1"/>
          <w:sz w:val="21"/>
        </w:rPr>
        <w:t>MoneyMatrix</w:t>
      </w:r>
      <w:r>
        <w:rPr>
          <w:i/>
          <w:spacing w:val="-5"/>
          <w:w w:val="110"/>
          <w:position w:val="1"/>
          <w:sz w:val="21"/>
        </w:rPr>
        <w:t> </w:t>
      </w:r>
      <w:r>
        <w:rPr>
          <w:i/>
          <w:w w:val="110"/>
          <w:position w:val="1"/>
          <w:sz w:val="21"/>
        </w:rPr>
        <w:t>Inc.,</w:t>
      </w:r>
      <w:r>
        <w:rPr>
          <w:i/>
          <w:spacing w:val="-5"/>
          <w:w w:val="110"/>
          <w:position w:val="1"/>
          <w:sz w:val="21"/>
        </w:rPr>
        <w:t> </w:t>
      </w:r>
      <w:r>
        <w:rPr>
          <w:i/>
          <w:w w:val="110"/>
          <w:position w:val="1"/>
          <w:sz w:val="21"/>
        </w:rPr>
        <w:t>San</w:t>
      </w:r>
      <w:r>
        <w:rPr>
          <w:i/>
          <w:spacing w:val="-5"/>
          <w:w w:val="110"/>
          <w:position w:val="1"/>
          <w:sz w:val="21"/>
        </w:rPr>
        <w:t> </w:t>
      </w:r>
      <w:r>
        <w:rPr>
          <w:i/>
          <w:w w:val="110"/>
          <w:position w:val="1"/>
          <w:sz w:val="21"/>
        </w:rPr>
        <w:t>Francisco,</w:t>
      </w:r>
      <w:r>
        <w:rPr>
          <w:i/>
          <w:spacing w:val="-5"/>
          <w:w w:val="110"/>
          <w:position w:val="1"/>
          <w:sz w:val="21"/>
        </w:rPr>
        <w:t> CA</w:t>
      </w:r>
    </w:p>
    <w:p>
      <w:pPr>
        <w:pStyle w:val="ListParagraph"/>
        <w:numPr>
          <w:ilvl w:val="0"/>
          <w:numId w:val="1"/>
        </w:numPr>
        <w:tabs>
          <w:tab w:pos="2928" w:val="left" w:leader="none"/>
        </w:tabs>
        <w:spacing w:line="240" w:lineRule="auto" w:before="74" w:after="0"/>
        <w:ind w:left="2928" w:right="0" w:hanging="304"/>
        <w:jc w:val="left"/>
        <w:rPr>
          <w:sz w:val="21"/>
        </w:rPr>
      </w:pPr>
      <w:r>
        <w:rPr>
          <w:w w:val="125"/>
          <w:sz w:val="21"/>
        </w:rPr>
        <w:t>Supported</w:t>
      </w:r>
      <w:r>
        <w:rPr>
          <w:spacing w:val="15"/>
          <w:w w:val="125"/>
          <w:sz w:val="21"/>
        </w:rPr>
        <w:t> </w:t>
      </w:r>
      <w:r>
        <w:rPr>
          <w:w w:val="125"/>
          <w:sz w:val="21"/>
        </w:rPr>
        <w:t>integration</w:t>
      </w:r>
      <w:r>
        <w:rPr>
          <w:spacing w:val="15"/>
          <w:w w:val="125"/>
          <w:sz w:val="21"/>
        </w:rPr>
        <w:t> </w:t>
      </w:r>
      <w:r>
        <w:rPr>
          <w:w w:val="125"/>
          <w:sz w:val="21"/>
        </w:rPr>
        <w:t>of</w:t>
      </w:r>
      <w:r>
        <w:rPr>
          <w:spacing w:val="15"/>
          <w:w w:val="125"/>
          <w:sz w:val="21"/>
        </w:rPr>
        <w:t> </w:t>
      </w:r>
      <w:r>
        <w:rPr>
          <w:w w:val="125"/>
          <w:sz w:val="21"/>
        </w:rPr>
        <w:t>real-time</w:t>
      </w:r>
      <w:r>
        <w:rPr>
          <w:spacing w:val="15"/>
          <w:w w:val="125"/>
          <w:sz w:val="21"/>
        </w:rPr>
        <w:t> </w:t>
      </w:r>
      <w:r>
        <w:rPr>
          <w:w w:val="125"/>
          <w:sz w:val="21"/>
        </w:rPr>
        <w:t>payment</w:t>
      </w:r>
      <w:r>
        <w:rPr>
          <w:spacing w:val="16"/>
          <w:w w:val="125"/>
          <w:sz w:val="21"/>
        </w:rPr>
        <w:t> </w:t>
      </w:r>
      <w:r>
        <w:rPr>
          <w:w w:val="125"/>
          <w:sz w:val="21"/>
        </w:rPr>
        <w:t>APIs</w:t>
      </w:r>
      <w:r>
        <w:rPr>
          <w:spacing w:val="15"/>
          <w:w w:val="125"/>
          <w:sz w:val="21"/>
        </w:rPr>
        <w:t> </w:t>
      </w:r>
      <w:r>
        <w:rPr>
          <w:w w:val="125"/>
          <w:sz w:val="21"/>
        </w:rPr>
        <w:t>with</w:t>
      </w:r>
      <w:r>
        <w:rPr>
          <w:spacing w:val="15"/>
          <w:w w:val="125"/>
          <w:sz w:val="21"/>
        </w:rPr>
        <w:t> </w:t>
      </w:r>
      <w:r>
        <w:rPr>
          <w:w w:val="125"/>
          <w:sz w:val="21"/>
        </w:rPr>
        <w:t>legacy</w:t>
      </w:r>
      <w:r>
        <w:rPr>
          <w:spacing w:val="15"/>
          <w:w w:val="125"/>
          <w:sz w:val="21"/>
        </w:rPr>
        <w:t> </w:t>
      </w:r>
      <w:r>
        <w:rPr>
          <w:w w:val="125"/>
          <w:sz w:val="21"/>
        </w:rPr>
        <w:t>banking</w:t>
      </w:r>
      <w:r>
        <w:rPr>
          <w:spacing w:val="16"/>
          <w:w w:val="125"/>
          <w:sz w:val="21"/>
        </w:rPr>
        <w:t> </w:t>
      </w:r>
      <w:r>
        <w:rPr>
          <w:spacing w:val="-2"/>
          <w:w w:val="125"/>
          <w:sz w:val="21"/>
        </w:rPr>
        <w:t>systems</w:t>
      </w:r>
    </w:p>
    <w:p>
      <w:pPr>
        <w:pStyle w:val="ListParagraph"/>
        <w:numPr>
          <w:ilvl w:val="0"/>
          <w:numId w:val="1"/>
        </w:numPr>
        <w:tabs>
          <w:tab w:pos="2929" w:val="left" w:leader="none"/>
        </w:tabs>
        <w:spacing w:line="261" w:lineRule="auto" w:before="86" w:after="0"/>
        <w:ind w:left="2929" w:right="1152" w:hanging="305"/>
        <w:jc w:val="left"/>
        <w:rPr>
          <w:sz w:val="21"/>
        </w:rPr>
      </w:pPr>
      <w:r>
        <w:rPr>
          <w:w w:val="125"/>
          <w:sz w:val="21"/>
        </w:rPr>
        <w:t>Managed stakeholder updates and compliance reviews for the </w:t>
      </w:r>
      <w:r>
        <w:rPr>
          <w:w w:val="125"/>
          <w:sz w:val="21"/>
        </w:rPr>
        <w:t>mobile transaction platform</w:t>
      </w:r>
    </w:p>
    <w:p>
      <w:pPr>
        <w:pStyle w:val="ListParagraph"/>
        <w:numPr>
          <w:ilvl w:val="0"/>
          <w:numId w:val="1"/>
        </w:numPr>
        <w:tabs>
          <w:tab w:pos="2928" w:val="left" w:leader="none"/>
        </w:tabs>
        <w:spacing w:line="240" w:lineRule="auto" w:before="63" w:after="0"/>
        <w:ind w:left="2928" w:right="0" w:hanging="304"/>
        <w:jc w:val="left"/>
        <w:rPr>
          <w:sz w:val="21"/>
        </w:rPr>
      </w:pPr>
      <w:r>
        <w:rPr>
          <w:w w:val="125"/>
          <w:sz w:val="21"/>
        </w:rPr>
        <w:t>Created</w:t>
      </w:r>
      <w:r>
        <w:rPr>
          <w:spacing w:val="12"/>
          <w:w w:val="125"/>
          <w:sz w:val="21"/>
        </w:rPr>
        <w:t> </w:t>
      </w:r>
      <w:r>
        <w:rPr>
          <w:w w:val="125"/>
          <w:sz w:val="21"/>
        </w:rPr>
        <w:t>testing</w:t>
      </w:r>
      <w:r>
        <w:rPr>
          <w:spacing w:val="12"/>
          <w:w w:val="125"/>
          <w:sz w:val="21"/>
        </w:rPr>
        <w:t> </w:t>
      </w:r>
      <w:r>
        <w:rPr>
          <w:w w:val="125"/>
          <w:sz w:val="21"/>
        </w:rPr>
        <w:t>protocols</w:t>
      </w:r>
      <w:r>
        <w:rPr>
          <w:spacing w:val="12"/>
          <w:w w:val="125"/>
          <w:sz w:val="21"/>
        </w:rPr>
        <w:t> </w:t>
      </w:r>
      <w:r>
        <w:rPr>
          <w:w w:val="125"/>
          <w:sz w:val="21"/>
        </w:rPr>
        <w:t>that</w:t>
      </w:r>
      <w:r>
        <w:rPr>
          <w:spacing w:val="12"/>
          <w:w w:val="125"/>
          <w:sz w:val="21"/>
        </w:rPr>
        <w:t> </w:t>
      </w:r>
      <w:r>
        <w:rPr>
          <w:w w:val="125"/>
          <w:sz w:val="21"/>
        </w:rPr>
        <w:t>reduced</w:t>
      </w:r>
      <w:r>
        <w:rPr>
          <w:spacing w:val="13"/>
          <w:w w:val="125"/>
          <w:sz w:val="21"/>
        </w:rPr>
        <w:t> </w:t>
      </w:r>
      <w:r>
        <w:rPr>
          <w:w w:val="125"/>
          <w:sz w:val="21"/>
        </w:rPr>
        <w:t>post-deployment</w:t>
      </w:r>
      <w:r>
        <w:rPr>
          <w:spacing w:val="12"/>
          <w:w w:val="125"/>
          <w:sz w:val="21"/>
        </w:rPr>
        <w:t> </w:t>
      </w:r>
      <w:r>
        <w:rPr>
          <w:w w:val="125"/>
          <w:sz w:val="21"/>
        </w:rPr>
        <w:t>bugs</w:t>
      </w:r>
      <w:r>
        <w:rPr>
          <w:spacing w:val="12"/>
          <w:w w:val="125"/>
          <w:sz w:val="21"/>
        </w:rPr>
        <w:t> </w:t>
      </w:r>
      <w:r>
        <w:rPr>
          <w:w w:val="125"/>
          <w:sz w:val="21"/>
        </w:rPr>
        <w:t>by</w:t>
      </w:r>
      <w:r>
        <w:rPr>
          <w:spacing w:val="12"/>
          <w:w w:val="125"/>
          <w:sz w:val="21"/>
        </w:rPr>
        <w:t> </w:t>
      </w:r>
      <w:r>
        <w:rPr>
          <w:spacing w:val="-5"/>
          <w:w w:val="125"/>
          <w:sz w:val="21"/>
        </w:rPr>
        <w:t>33%</w:t>
      </w:r>
    </w:p>
    <w:p>
      <w:pPr>
        <w:pStyle w:val="Heading2"/>
        <w:spacing w:before="74"/>
      </w:pPr>
      <w:r>
        <w:rPr>
          <w:color w:val="075700"/>
          <w:spacing w:val="-2"/>
        </w:rPr>
        <w:t>Education</w:t>
      </w:r>
    </w:p>
    <w:p>
      <w:pPr>
        <w:pStyle w:val="BodyText"/>
        <w:spacing w:before="5"/>
        <w:rPr>
          <w:rFonts w:ascii="Trebuchet MS"/>
          <w:b/>
          <w:sz w:val="3"/>
        </w:rPr>
      </w:pPr>
      <w:r>
        <w:rPr>
          <w:rFonts w:ascii="Trebuchet MS"/>
          <w:b/>
          <w:sz w:val="3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145002</wp:posOffset>
                </wp:positionH>
                <wp:positionV relativeFrom="paragraph">
                  <wp:posOffset>40942</wp:posOffset>
                </wp:positionV>
                <wp:extent cx="7282815" cy="825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757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3.223822pt;width:573.414899pt;height:.634309pt;mso-position-horizontal-relative:page;mso-position-vertical-relative:paragraph;z-index:-15727616;mso-wrap-distance-left:0;mso-wrap-distance-right:0" id="docshape7" filled="true" fillcolor="#075700" stroked="false">
                <v:fill type="solid"/>
                <w10:wrap type="topAndBottom"/>
              </v:rect>
            </w:pict>
          </mc:Fallback>
        </mc:AlternateContent>
      </w:r>
    </w:p>
    <w:p>
      <w:pPr>
        <w:tabs>
          <w:tab w:pos="2624" w:val="left" w:leader="none"/>
        </w:tabs>
        <w:spacing w:line="249" w:lineRule="auto" w:before="154"/>
        <w:ind w:left="2624" w:right="807" w:hanging="2538"/>
        <w:jc w:val="left"/>
        <w:rPr>
          <w:sz w:val="21"/>
        </w:rPr>
      </w:pPr>
      <w:r>
        <w:rPr>
          <w:w w:val="115"/>
          <w:sz w:val="21"/>
        </w:rPr>
        <w:t>May </w:t>
      </w:r>
      <w:r>
        <w:rPr>
          <w:w w:val="105"/>
          <w:sz w:val="21"/>
        </w:rPr>
        <w:t>2014</w:t>
      </w:r>
      <w:r>
        <w:rPr>
          <w:sz w:val="21"/>
        </w:rPr>
        <w:tab/>
      </w:r>
      <w:r>
        <w:rPr>
          <w:rFonts w:ascii="Trebuchet MS"/>
          <w:b/>
          <w:spacing w:val="-2"/>
          <w:w w:val="105"/>
          <w:position w:val="1"/>
          <w:sz w:val="23"/>
        </w:rPr>
        <w:t>Bachelor</w:t>
      </w:r>
      <w:r>
        <w:rPr>
          <w:rFonts w:ascii="Trebuchet MS"/>
          <w:b/>
          <w:spacing w:val="-17"/>
          <w:w w:val="105"/>
          <w:position w:val="1"/>
          <w:sz w:val="23"/>
        </w:rPr>
        <w:t> </w:t>
      </w:r>
      <w:r>
        <w:rPr>
          <w:rFonts w:ascii="Trebuchet MS"/>
          <w:b/>
          <w:spacing w:val="-2"/>
          <w:w w:val="105"/>
          <w:position w:val="1"/>
          <w:sz w:val="23"/>
        </w:rPr>
        <w:t>of</w:t>
      </w:r>
      <w:r>
        <w:rPr>
          <w:rFonts w:ascii="Trebuchet MS"/>
          <w:b/>
          <w:spacing w:val="-16"/>
          <w:w w:val="105"/>
          <w:position w:val="1"/>
          <w:sz w:val="23"/>
        </w:rPr>
        <w:t> </w:t>
      </w:r>
      <w:r>
        <w:rPr>
          <w:rFonts w:ascii="Trebuchet MS"/>
          <w:b/>
          <w:spacing w:val="-2"/>
          <w:w w:val="105"/>
          <w:position w:val="1"/>
          <w:sz w:val="23"/>
        </w:rPr>
        <w:t>Science</w:t>
      </w:r>
      <w:r>
        <w:rPr>
          <w:rFonts w:ascii="Trebuchet MS"/>
          <w:b/>
          <w:spacing w:val="-17"/>
          <w:w w:val="105"/>
          <w:position w:val="1"/>
          <w:sz w:val="23"/>
        </w:rPr>
        <w:t> </w:t>
      </w:r>
      <w:r>
        <w:rPr>
          <w:rFonts w:ascii="Trebuchet MS"/>
          <w:b/>
          <w:spacing w:val="-2"/>
          <w:w w:val="105"/>
          <w:position w:val="1"/>
          <w:sz w:val="23"/>
        </w:rPr>
        <w:t>in</w:t>
      </w:r>
      <w:r>
        <w:rPr>
          <w:rFonts w:ascii="Trebuchet MS"/>
          <w:b/>
          <w:spacing w:val="-16"/>
          <w:w w:val="105"/>
          <w:position w:val="1"/>
          <w:sz w:val="23"/>
        </w:rPr>
        <w:t> </w:t>
      </w:r>
      <w:r>
        <w:rPr>
          <w:rFonts w:ascii="Trebuchet MS"/>
          <w:b/>
          <w:spacing w:val="-2"/>
          <w:w w:val="105"/>
          <w:position w:val="1"/>
          <w:sz w:val="23"/>
        </w:rPr>
        <w:t>Financial</w:t>
      </w:r>
      <w:r>
        <w:rPr>
          <w:rFonts w:ascii="Trebuchet MS"/>
          <w:b/>
          <w:spacing w:val="-24"/>
          <w:w w:val="105"/>
          <w:position w:val="1"/>
          <w:sz w:val="23"/>
        </w:rPr>
        <w:t> </w:t>
      </w:r>
      <w:r>
        <w:rPr>
          <w:rFonts w:ascii="Trebuchet MS"/>
          <w:b/>
          <w:spacing w:val="-2"/>
          <w:w w:val="105"/>
          <w:position w:val="1"/>
          <w:sz w:val="23"/>
        </w:rPr>
        <w:t>Technology</w:t>
      </w:r>
      <w:r>
        <w:rPr>
          <w:rFonts w:ascii="Trebuchet MS"/>
          <w:b/>
          <w:spacing w:val="-16"/>
          <w:w w:val="105"/>
          <w:position w:val="1"/>
          <w:sz w:val="23"/>
        </w:rPr>
        <w:t> </w:t>
      </w:r>
      <w:r>
        <w:rPr>
          <w:rFonts w:ascii="Trebuchet MS"/>
          <w:b/>
          <w:spacing w:val="-2"/>
          <w:w w:val="105"/>
          <w:position w:val="1"/>
          <w:sz w:val="23"/>
        </w:rPr>
        <w:t>Management</w:t>
      </w:r>
      <w:r>
        <w:rPr>
          <w:rFonts w:ascii="Trebuchet MS"/>
          <w:b/>
          <w:spacing w:val="52"/>
          <w:w w:val="110"/>
          <w:position w:val="1"/>
          <w:sz w:val="23"/>
        </w:rPr>
        <w:t> </w:t>
      </w:r>
      <w:r>
        <w:rPr>
          <w:spacing w:val="-2"/>
          <w:w w:val="110"/>
          <w:position w:val="1"/>
          <w:sz w:val="21"/>
        </w:rPr>
        <w:t>San Francisco </w:t>
      </w:r>
      <w:r>
        <w:rPr>
          <w:spacing w:val="-2"/>
          <w:w w:val="110"/>
          <w:position w:val="1"/>
          <w:sz w:val="21"/>
        </w:rPr>
        <w:t>State </w:t>
      </w:r>
      <w:r>
        <w:rPr>
          <w:w w:val="115"/>
          <w:sz w:val="21"/>
        </w:rPr>
        <w:t>University</w:t>
      </w:r>
      <w:r>
        <w:rPr>
          <w:spacing w:val="40"/>
          <w:w w:val="115"/>
          <w:sz w:val="21"/>
        </w:rPr>
        <w:t> </w:t>
      </w:r>
      <w:r>
        <w:rPr>
          <w:sz w:val="21"/>
        </w:rPr>
        <w:t>|</w:t>
      </w:r>
      <w:r>
        <w:rPr>
          <w:spacing w:val="40"/>
          <w:w w:val="115"/>
          <w:sz w:val="21"/>
        </w:rPr>
        <w:t> </w:t>
      </w:r>
      <w:r>
        <w:rPr>
          <w:w w:val="115"/>
          <w:sz w:val="21"/>
        </w:rPr>
        <w:t>San</w:t>
      </w:r>
      <w:r>
        <w:rPr>
          <w:spacing w:val="40"/>
          <w:w w:val="115"/>
          <w:sz w:val="21"/>
        </w:rPr>
        <w:t> </w:t>
      </w:r>
      <w:r>
        <w:rPr>
          <w:w w:val="115"/>
          <w:sz w:val="21"/>
        </w:rPr>
        <w:t>Francisco,</w:t>
      </w:r>
      <w:r>
        <w:rPr>
          <w:spacing w:val="40"/>
          <w:w w:val="115"/>
          <w:sz w:val="21"/>
        </w:rPr>
        <w:t> </w:t>
      </w:r>
      <w:r>
        <w:rPr>
          <w:w w:val="115"/>
          <w:sz w:val="21"/>
        </w:rPr>
        <w:t>CA</w:t>
      </w:r>
    </w:p>
    <w:sectPr>
      <w:type w:val="continuous"/>
      <w:pgSz w:w="11920" w:h="16860"/>
      <w:pgMar w:top="0" w:bottom="280" w:left="141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4.50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2929" w:hanging="305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4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3791" w:hanging="30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663" w:hanging="30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534" w:hanging="30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406" w:hanging="30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278" w:hanging="30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149" w:hanging="30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021" w:hanging="30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893" w:hanging="305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86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7"/>
      <w:ind w:left="975"/>
      <w:outlineLvl w:val="1"/>
    </w:pPr>
    <w:rPr>
      <w:rFonts w:ascii="Trebuchet MS" w:hAnsi="Trebuchet MS" w:eastAsia="Trebuchet MS" w:cs="Trebuchet MS"/>
      <w:b/>
      <w:bCs/>
      <w:sz w:val="58"/>
      <w:szCs w:val="5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87"/>
      <w:outlineLvl w:val="2"/>
    </w:pPr>
    <w:rPr>
      <w:rFonts w:ascii="Trebuchet MS" w:hAnsi="Trebuchet MS" w:eastAsia="Trebuchet MS" w:cs="Trebuchet MS"/>
      <w:b/>
      <w:bCs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19"/>
      <w:ind w:left="975"/>
      <w:outlineLvl w:val="3"/>
    </w:pPr>
    <w:rPr>
      <w:rFonts w:ascii="Trebuchet MS" w:hAnsi="Trebuchet MS" w:eastAsia="Trebuchet MS" w:cs="Trebuchet MS"/>
      <w:b/>
      <w:bCs/>
      <w:sz w:val="25"/>
      <w:szCs w:val="25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87"/>
      <w:jc w:val="both"/>
      <w:outlineLvl w:val="4"/>
    </w:pPr>
    <w:rPr>
      <w:rFonts w:ascii="Calibri" w:hAnsi="Calibri" w:eastAsia="Calibri" w:cs="Calibri"/>
      <w:b/>
      <w:bCs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63"/>
      <w:ind w:left="2928" w:hanging="305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2026-01-22T17:17:04Z</dcterms:created>
  <dcterms:modified xsi:type="dcterms:W3CDTF">2026-01-22T17:17:04Z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2026-01-22T00:00:00Z</vt:filetime>
  </property>
  <property fmtid="{D5CDD505-2E9C-101B-9397-08002B2CF9AE}" pid="5" name="Producer">
    <vt:lpwstr>Skia/PDF m121</vt:lpwstr>
  </property>
</Properties>
</file>