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5"/>
        </w:rPr>
        <w:t>JESSE</w:t>
      </w:r>
      <w:r>
        <w:rPr>
          <w:color w:val="FFFFFF"/>
          <w:spacing w:val="62"/>
          <w:w w:val="135"/>
        </w:rPr>
        <w:t> </w:t>
      </w:r>
      <w:r>
        <w:rPr>
          <w:color w:val="FFFFFF"/>
          <w:spacing w:val="-2"/>
          <w:w w:val="130"/>
        </w:rPr>
        <w:t>MARTIN</w:t>
      </w:r>
    </w:p>
    <w:p>
      <w:pPr>
        <w:pStyle w:val="Heading2"/>
      </w:pPr>
      <w:r>
        <w:rPr>
          <w:color w:val="FFFFFF"/>
          <w:w w:val="130"/>
        </w:rPr>
        <w:t>Emergency</w:t>
      </w:r>
      <w:r>
        <w:rPr>
          <w:color w:val="FFFFFF"/>
          <w:spacing w:val="17"/>
          <w:w w:val="130"/>
        </w:rPr>
        <w:t> </w:t>
      </w:r>
      <w:r>
        <w:rPr>
          <w:color w:val="FFFFFF"/>
          <w:w w:val="130"/>
        </w:rPr>
        <w:t>Psychiatric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pStyle w:val="BodyText"/>
        <w:spacing w:line="280" w:lineRule="auto" w:before="141"/>
        <w:ind w:left="1353" w:right="601"/>
      </w:pPr>
      <w:r>
        <w:rPr/>
        <w:br w:type="column"/>
      </w:r>
      <w:r>
        <w:rPr>
          <w:color w:val="FFFFFF"/>
          <w:w w:val="105"/>
        </w:rPr>
        <w:t>Seattle,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WA </w:t>
      </w:r>
      <w:hyperlink r:id="rId5">
        <w:r>
          <w:rPr>
            <w:color w:val="FFFFFF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353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00" w:bottom="280" w:left="283" w:right="283"/>
          <w:cols w:num="2" w:equalWidth="0">
            <w:col w:w="6556" w:space="1014"/>
            <w:col w:w="3784"/>
          </w:cols>
        </w:sectPr>
      </w:pPr>
    </w:p>
    <w:p>
      <w:pPr>
        <w:pStyle w:val="BodyText"/>
        <w:spacing w:before="244"/>
      </w:pPr>
    </w:p>
    <w:p>
      <w:pPr>
        <w:pStyle w:val="Heading4"/>
        <w:ind w:left="51"/>
      </w:pPr>
      <w:r>
        <w:rPr>
          <w:color w:val="FFFFFF"/>
          <w:spacing w:val="-2"/>
          <w:w w:val="105"/>
        </w:rPr>
        <w:t>Compassionate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ER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Psychiatric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Nurse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supporting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patients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crisis</w:t>
      </w:r>
    </w:p>
    <w:p>
      <w:pPr>
        <w:pStyle w:val="BodyText"/>
        <w:spacing w:line="280" w:lineRule="auto" w:before="150"/>
        <w:ind w:left="51"/>
      </w:pPr>
      <w:r>
        <w:rPr>
          <w:color w:val="FFFFFF"/>
          <w:w w:val="105"/>
        </w:rPr>
        <w:t>Registered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ER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psychiatric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emergency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services.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de-escalation,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risk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assessment,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stabilizing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patients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during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acute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mental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health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crises.</w:t>
      </w:r>
    </w:p>
    <w:p>
      <w:pPr>
        <w:pStyle w:val="BodyText"/>
        <w:spacing w:before="10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362199"/>
                            <a:ext cx="2552700" cy="641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419850">
                                <a:moveTo>
                                  <a:pt x="2552699" y="6419849"/>
                                </a:moveTo>
                                <a:lnTo>
                                  <a:pt x="0" y="64198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41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71246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28860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28860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3432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3432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8099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809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57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105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105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562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562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0293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0293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486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486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1476374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771762" y="2943224"/>
                            <a:ext cx="2381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4762500">
                                <a:moveTo>
                                  <a:pt x="47625" y="4735347"/>
                                </a:moveTo>
                                <a:lnTo>
                                  <a:pt x="27165" y="4714875"/>
                                </a:lnTo>
                                <a:lnTo>
                                  <a:pt x="20472" y="4714875"/>
                                </a:lnTo>
                                <a:lnTo>
                                  <a:pt x="0" y="4735347"/>
                                </a:lnTo>
                                <a:lnTo>
                                  <a:pt x="0" y="4738916"/>
                                </a:lnTo>
                                <a:lnTo>
                                  <a:pt x="0" y="4742040"/>
                                </a:lnTo>
                                <a:lnTo>
                                  <a:pt x="20472" y="4762500"/>
                                </a:lnTo>
                                <a:lnTo>
                                  <a:pt x="27165" y="4762500"/>
                                </a:lnTo>
                                <a:lnTo>
                                  <a:pt x="47625" y="4742040"/>
                                </a:lnTo>
                                <a:lnTo>
                                  <a:pt x="47625" y="4735347"/>
                                </a:lnTo>
                                <a:close/>
                              </a:path>
                              <a:path w="238125" h="4762500">
                                <a:moveTo>
                                  <a:pt x="47625" y="4487697"/>
                                </a:moveTo>
                                <a:lnTo>
                                  <a:pt x="27165" y="4467225"/>
                                </a:lnTo>
                                <a:lnTo>
                                  <a:pt x="20472" y="4467225"/>
                                </a:lnTo>
                                <a:lnTo>
                                  <a:pt x="0" y="4487697"/>
                                </a:lnTo>
                                <a:lnTo>
                                  <a:pt x="0" y="4491266"/>
                                </a:lnTo>
                                <a:lnTo>
                                  <a:pt x="0" y="4494390"/>
                                </a:lnTo>
                                <a:lnTo>
                                  <a:pt x="20472" y="4514850"/>
                                </a:lnTo>
                                <a:lnTo>
                                  <a:pt x="27165" y="4514850"/>
                                </a:lnTo>
                                <a:lnTo>
                                  <a:pt x="47625" y="4494390"/>
                                </a:lnTo>
                                <a:lnTo>
                                  <a:pt x="47625" y="4487697"/>
                                </a:lnTo>
                                <a:close/>
                              </a:path>
                              <a:path w="238125" h="4762500">
                                <a:moveTo>
                                  <a:pt x="47625" y="4240047"/>
                                </a:moveTo>
                                <a:lnTo>
                                  <a:pt x="27165" y="4219575"/>
                                </a:lnTo>
                                <a:lnTo>
                                  <a:pt x="20472" y="4219575"/>
                                </a:lnTo>
                                <a:lnTo>
                                  <a:pt x="0" y="4240047"/>
                                </a:lnTo>
                                <a:lnTo>
                                  <a:pt x="0" y="4243616"/>
                                </a:lnTo>
                                <a:lnTo>
                                  <a:pt x="0" y="4246740"/>
                                </a:lnTo>
                                <a:lnTo>
                                  <a:pt x="20472" y="4267200"/>
                                </a:lnTo>
                                <a:lnTo>
                                  <a:pt x="27165" y="4267200"/>
                                </a:lnTo>
                                <a:lnTo>
                                  <a:pt x="47625" y="4246740"/>
                                </a:lnTo>
                                <a:lnTo>
                                  <a:pt x="47625" y="4240047"/>
                                </a:lnTo>
                                <a:close/>
                              </a:path>
                              <a:path w="238125" h="4762500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238125" h="4762500">
                                <a:moveTo>
                                  <a:pt x="66675" y="0"/>
                                </a:moveTo>
                                <a:lnTo>
                                  <a:pt x="47625" y="0"/>
                                </a:lnTo>
                                <a:lnTo>
                                  <a:pt x="47625" y="1962150"/>
                                </a:lnTo>
                                <a:lnTo>
                                  <a:pt x="66675" y="1962150"/>
                                </a:lnTo>
                                <a:lnTo>
                                  <a:pt x="66675" y="0"/>
                                </a:lnTo>
                                <a:close/>
                              </a:path>
                              <a:path w="238125" h="4762500">
                                <a:moveTo>
                                  <a:pt x="238125" y="3135147"/>
                                </a:moveTo>
                                <a:lnTo>
                                  <a:pt x="217665" y="3114675"/>
                                </a:lnTo>
                                <a:lnTo>
                                  <a:pt x="210972" y="3114675"/>
                                </a:lnTo>
                                <a:lnTo>
                                  <a:pt x="190500" y="3135147"/>
                                </a:lnTo>
                                <a:lnTo>
                                  <a:pt x="190500" y="3138716"/>
                                </a:lnTo>
                                <a:lnTo>
                                  <a:pt x="190500" y="3141840"/>
                                </a:lnTo>
                                <a:lnTo>
                                  <a:pt x="210972" y="3162300"/>
                                </a:lnTo>
                                <a:lnTo>
                                  <a:pt x="217665" y="3162300"/>
                                </a:lnTo>
                                <a:lnTo>
                                  <a:pt x="238125" y="3141840"/>
                                </a:lnTo>
                                <a:lnTo>
                                  <a:pt x="238125" y="3135147"/>
                                </a:lnTo>
                                <a:close/>
                              </a:path>
                              <a:path w="238125" h="4762500">
                                <a:moveTo>
                                  <a:pt x="238125" y="2887497"/>
                                </a:moveTo>
                                <a:lnTo>
                                  <a:pt x="217665" y="2867025"/>
                                </a:lnTo>
                                <a:lnTo>
                                  <a:pt x="210972" y="2867025"/>
                                </a:lnTo>
                                <a:lnTo>
                                  <a:pt x="190500" y="2887497"/>
                                </a:lnTo>
                                <a:lnTo>
                                  <a:pt x="190500" y="2891066"/>
                                </a:lnTo>
                                <a:lnTo>
                                  <a:pt x="190500" y="2894190"/>
                                </a:lnTo>
                                <a:lnTo>
                                  <a:pt x="210972" y="2914650"/>
                                </a:lnTo>
                                <a:lnTo>
                                  <a:pt x="217665" y="2914650"/>
                                </a:lnTo>
                                <a:lnTo>
                                  <a:pt x="238125" y="2894190"/>
                                </a:lnTo>
                                <a:lnTo>
                                  <a:pt x="238125" y="2887497"/>
                                </a:lnTo>
                                <a:close/>
                              </a:path>
                              <a:path w="238125" h="4762500">
                                <a:moveTo>
                                  <a:pt x="238125" y="2449347"/>
                                </a:moveTo>
                                <a:lnTo>
                                  <a:pt x="217665" y="2428875"/>
                                </a:lnTo>
                                <a:lnTo>
                                  <a:pt x="210972" y="2428875"/>
                                </a:lnTo>
                                <a:lnTo>
                                  <a:pt x="190500" y="2449347"/>
                                </a:lnTo>
                                <a:lnTo>
                                  <a:pt x="190500" y="2452916"/>
                                </a:lnTo>
                                <a:lnTo>
                                  <a:pt x="190500" y="2456040"/>
                                </a:lnTo>
                                <a:lnTo>
                                  <a:pt x="210972" y="2476500"/>
                                </a:lnTo>
                                <a:lnTo>
                                  <a:pt x="217665" y="2476500"/>
                                </a:lnTo>
                                <a:lnTo>
                                  <a:pt x="238125" y="2456040"/>
                                </a:lnTo>
                                <a:lnTo>
                                  <a:pt x="238125" y="2449347"/>
                                </a:lnTo>
                                <a:close/>
                              </a:path>
                              <a:path w="238125" h="4762500">
                                <a:moveTo>
                                  <a:pt x="238125" y="1363497"/>
                                </a:moveTo>
                                <a:lnTo>
                                  <a:pt x="217665" y="1343025"/>
                                </a:lnTo>
                                <a:lnTo>
                                  <a:pt x="210972" y="1343025"/>
                                </a:lnTo>
                                <a:lnTo>
                                  <a:pt x="190500" y="1363497"/>
                                </a:lnTo>
                                <a:lnTo>
                                  <a:pt x="190500" y="1367066"/>
                                </a:lnTo>
                                <a:lnTo>
                                  <a:pt x="190500" y="1370190"/>
                                </a:lnTo>
                                <a:lnTo>
                                  <a:pt x="210972" y="1390650"/>
                                </a:lnTo>
                                <a:lnTo>
                                  <a:pt x="217665" y="1390650"/>
                                </a:lnTo>
                                <a:lnTo>
                                  <a:pt x="238125" y="1370190"/>
                                </a:lnTo>
                                <a:lnTo>
                                  <a:pt x="238125" y="1363497"/>
                                </a:lnTo>
                                <a:close/>
                              </a:path>
                              <a:path w="238125" h="4762500">
                                <a:moveTo>
                                  <a:pt x="238125" y="934872"/>
                                </a:moveTo>
                                <a:lnTo>
                                  <a:pt x="217665" y="914400"/>
                                </a:lnTo>
                                <a:lnTo>
                                  <a:pt x="210972" y="914400"/>
                                </a:lnTo>
                                <a:lnTo>
                                  <a:pt x="190500" y="934872"/>
                                </a:lnTo>
                                <a:lnTo>
                                  <a:pt x="190500" y="938441"/>
                                </a:lnTo>
                                <a:lnTo>
                                  <a:pt x="190500" y="941565"/>
                                </a:lnTo>
                                <a:lnTo>
                                  <a:pt x="210972" y="962025"/>
                                </a:lnTo>
                                <a:lnTo>
                                  <a:pt x="217665" y="962025"/>
                                </a:lnTo>
                                <a:lnTo>
                                  <a:pt x="238125" y="941565"/>
                                </a:lnTo>
                                <a:lnTo>
                                  <a:pt x="238125" y="934872"/>
                                </a:lnTo>
                                <a:close/>
                              </a:path>
                              <a:path w="238125" h="4762500">
                                <a:moveTo>
                                  <a:pt x="238125" y="496722"/>
                                </a:moveTo>
                                <a:lnTo>
                                  <a:pt x="217665" y="476250"/>
                                </a:lnTo>
                                <a:lnTo>
                                  <a:pt x="210972" y="476250"/>
                                </a:lnTo>
                                <a:lnTo>
                                  <a:pt x="190500" y="496722"/>
                                </a:lnTo>
                                <a:lnTo>
                                  <a:pt x="190500" y="500291"/>
                                </a:lnTo>
                                <a:lnTo>
                                  <a:pt x="190500" y="503415"/>
                                </a:lnTo>
                                <a:lnTo>
                                  <a:pt x="210972" y="523875"/>
                                </a:lnTo>
                                <a:lnTo>
                                  <a:pt x="217665" y="523875"/>
                                </a:lnTo>
                                <a:lnTo>
                                  <a:pt x="238125" y="503415"/>
                                </a:lnTo>
                                <a:lnTo>
                                  <a:pt x="238125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7914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2905124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48672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12608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8ac2f5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3720;width:4020;height:10110" id="docshape5" filled="true" fillcolor="#f1f4f4" stroked="false">
                  <v:fill type="solid"/>
                </v:rect>
                <v:rect style="position:absolute;left:0;top:11220;width:4020;height:15" id="docshape6" filled="true" fillcolor="#8ac2f5" stroked="false">
                  <v:fill type="solid"/>
                </v:rect>
                <v:shape style="position:absolute;left:330;top:4545;width:150;height:150" type="#_x0000_t75" id="docshape7" stroked="false">
                  <v:imagedata r:id="rId7" o:title=""/>
                </v:shape>
                <v:shape style="position:absolute;left:705;top:4545;width:150;height:150" type="#_x0000_t75" id="docshape8" stroked="false">
                  <v:imagedata r:id="rId7" o:title=""/>
                </v:shape>
                <v:shape style="position:absolute;left:1080;top:4545;width:150;height:150" type="#_x0000_t75" id="docshape9" stroked="false">
                  <v:imagedata r:id="rId7" o:title=""/>
                </v:shape>
                <v:shape style="position:absolute;left:1455;top:4545;width:150;height:150" type="#_x0000_t75" id="docshape10" stroked="false">
                  <v:imagedata r:id="rId8" o:title=""/>
                </v:shape>
                <v:shape style="position:absolute;left:1815;top:4545;width:150;height:150" type="#_x0000_t75" id="docshape11" stroked="false">
                  <v:imagedata r:id="rId7" o:title=""/>
                </v:shape>
                <v:shape style="position:absolute;left:330;top:5265;width:150;height:150" type="#_x0000_t75" id="docshape12" stroked="false">
                  <v:imagedata r:id="rId7" o:title=""/>
                </v:shape>
                <v:shape style="position:absolute;left:705;top:5265;width:150;height:150" type="#_x0000_t75" id="docshape13" stroked="false">
                  <v:imagedata r:id="rId7" o:title=""/>
                </v:shape>
                <v:shape style="position:absolute;left:1080;top:5265;width:150;height:150" type="#_x0000_t75" id="docshape14" stroked="false">
                  <v:imagedata r:id="rId7" o:title=""/>
                </v:shape>
                <v:shape style="position:absolute;left:1455;top:5265;width:150;height:150" type="#_x0000_t75" id="docshape15" stroked="false">
                  <v:imagedata r:id="rId7" o:title=""/>
                </v:shape>
                <v:shape style="position:absolute;left:1815;top:5265;width:150;height:150" type="#_x0000_t75" id="docshape16" stroked="false">
                  <v:imagedata r:id="rId7" o:title=""/>
                </v:shape>
                <v:shape style="position:absolute;left:330;top:6000;width:150;height:150" type="#_x0000_t75" id="docshape17" stroked="false">
                  <v:imagedata r:id="rId7" o:title=""/>
                </v:shape>
                <v:shape style="position:absolute;left:705;top:6000;width:150;height:150" type="#_x0000_t75" id="docshape18" stroked="false">
                  <v:imagedata r:id="rId7" o:title=""/>
                </v:shape>
                <v:shape style="position:absolute;left:1080;top:6000;width:150;height:150" type="#_x0000_t75" id="docshape19" stroked="false">
                  <v:imagedata r:id="rId7" o:title=""/>
                </v:shape>
                <v:shape style="position:absolute;left:1455;top:6000;width:150;height:150" type="#_x0000_t75" id="docshape20" stroked="false">
                  <v:imagedata r:id="rId8" o:title=""/>
                </v:shape>
                <v:shape style="position:absolute;left:1815;top:6000;width:150;height:150" type="#_x0000_t75" id="docshape21" stroked="false">
                  <v:imagedata r:id="rId9" o:title=""/>
                </v:shape>
                <v:shape style="position:absolute;left:330;top:7020;width:150;height:150" type="#_x0000_t75" id="docshape22" stroked="false">
                  <v:imagedata r:id="rId7" o:title=""/>
                </v:shape>
                <v:shape style="position:absolute;left:705;top:7020;width:150;height:150" type="#_x0000_t75" id="docshape23" stroked="false">
                  <v:imagedata r:id="rId7" o:title=""/>
                </v:shape>
                <v:shape style="position:absolute;left:1080;top:7020;width:150;height:150" type="#_x0000_t75" id="docshape24" stroked="false">
                  <v:imagedata r:id="rId7" o:title=""/>
                </v:shape>
                <v:shape style="position:absolute;left:1455;top:7020;width:150;height:150" type="#_x0000_t75" id="docshape25" stroked="false">
                  <v:imagedata r:id="rId7" o:title=""/>
                </v:shape>
                <v:shape style="position:absolute;left:1815;top:7020;width:150;height:150" type="#_x0000_t75" id="docshape26" stroked="false">
                  <v:imagedata r:id="rId9" o:title=""/>
                </v:shape>
                <v:shape style="position:absolute;left:330;top:8040;width:150;height:150" type="#_x0000_t75" id="docshape27" stroked="false">
                  <v:imagedata r:id="rId7" o:title=""/>
                </v:shape>
                <v:shape style="position:absolute;left:705;top:8040;width:150;height:150" type="#_x0000_t75" id="docshape28" stroked="false">
                  <v:imagedata r:id="rId7" o:title=""/>
                </v:shape>
                <v:shape style="position:absolute;left:1080;top:8040;width:150;height:150" type="#_x0000_t75" id="docshape29" stroked="false">
                  <v:imagedata r:id="rId7" o:title=""/>
                </v:shape>
                <v:shape style="position:absolute;left:1455;top:8040;width:150;height:150" type="#_x0000_t75" id="docshape30" stroked="false">
                  <v:imagedata r:id="rId10" o:title=""/>
                </v:shape>
                <v:shape style="position:absolute;left:1815;top:8040;width:150;height:150" type="#_x0000_t75" id="docshape31" stroked="false">
                  <v:imagedata r:id="rId10" o:title=""/>
                </v:shape>
                <v:shape style="position:absolute;left:330;top:8760;width:150;height:150" type="#_x0000_t75" id="docshape32" stroked="false">
                  <v:imagedata r:id="rId7" o:title=""/>
                </v:shape>
                <v:shape style="position:absolute;left:705;top:8760;width:150;height:150" type="#_x0000_t75" id="docshape33" stroked="false">
                  <v:imagedata r:id="rId7" o:title=""/>
                </v:shape>
                <v:shape style="position:absolute;left:1080;top:8760;width:150;height:150" type="#_x0000_t75" id="docshape34" stroked="false">
                  <v:imagedata r:id="rId7" o:title=""/>
                </v:shape>
                <v:shape style="position:absolute;left:1455;top:8760;width:150;height:150" type="#_x0000_t75" id="docshape35" stroked="false">
                  <v:imagedata r:id="rId11" o:title=""/>
                </v:shape>
                <v:shape style="position:absolute;left:1815;top:8760;width:150;height:150" type="#_x0000_t75" id="docshape36" stroked="false">
                  <v:imagedata r:id="rId9" o:title=""/>
                </v:shape>
                <v:shape style="position:absolute;left:330;top:9495;width:150;height:150" type="#_x0000_t75" id="docshape37" stroked="false">
                  <v:imagedata r:id="rId7" o:title=""/>
                </v:shape>
                <v:shape style="position:absolute;left:705;top:9495;width:150;height:150" type="#_x0000_t75" id="docshape38" stroked="false">
                  <v:imagedata r:id="rId7" o:title=""/>
                </v:shape>
                <v:shape style="position:absolute;left:1080;top:9495;width:150;height:150" type="#_x0000_t75" id="docshape39" stroked="false">
                  <v:imagedata r:id="rId9" o:title=""/>
                </v:shape>
                <v:shape style="position:absolute;left:1455;top:9495;width:150;height:150" type="#_x0000_t75" id="docshape40" stroked="false">
                  <v:imagedata r:id="rId11" o:title=""/>
                </v:shape>
                <v:shape style="position:absolute;left:1815;top:9495;width:150;height:150" type="#_x0000_t75" id="docshape41" stroked="false">
                  <v:imagedata r:id="rId9" o:title=""/>
                </v:shape>
                <v:shape style="position:absolute;left:330;top:10215;width:150;height:150" type="#_x0000_t75" id="docshape42" stroked="false">
                  <v:imagedata r:id="rId7" o:title=""/>
                </v:shape>
                <v:shape style="position:absolute;left:705;top:10215;width:150;height:150" type="#_x0000_t75" id="docshape43" stroked="false">
                  <v:imagedata r:id="rId12" o:title=""/>
                </v:shape>
                <v:shape style="position:absolute;left:1080;top:10215;width:150;height:150" type="#_x0000_t75" id="docshape44" stroked="false">
                  <v:imagedata r:id="rId10" o:title=""/>
                </v:shape>
                <v:shape style="position:absolute;left:1455;top:10215;width:150;height:150" type="#_x0000_t75" id="docshape45" stroked="false">
                  <v:imagedata r:id="rId13" o:title=""/>
                </v:shape>
                <v:shape style="position:absolute;left:1815;top:10215;width:150;height:150" type="#_x0000_t75" id="docshape46" stroked="false">
                  <v:imagedata r:id="rId10" o:title=""/>
                </v:shape>
                <v:rect style="position:absolute;left:0;top:2325;width:11919;height:1380" id="docshape47" filled="true" fillcolor="#8ac2f5" stroked="false">
                  <v:fill type="solid"/>
                </v:rect>
                <v:shape style="position:absolute;left:4364;top:4635;width:375;height:7500" id="docshape48" coordorigin="4365,4635" coordsize="375,7500" path="m4440,12092l4439,12087,4435,12078,4433,12074,4426,12067,4422,12065,4413,12061,4408,12060,4397,12060,4392,12061,4383,12065,4379,12067,4372,12074,4370,12078,4366,12087,4365,12092,4365,12098,4365,12103,4366,12108,4370,12117,4372,12121,4379,12128,4383,12130,4392,12134,4397,12135,4408,12135,4413,12134,4422,12130,4426,12128,4433,12121,4435,12117,4439,12108,4440,12103,4440,12092xm4440,11702l4439,11697,4435,11688,4433,11684,4426,11677,4422,11675,4413,11671,4408,11670,4397,11670,4392,11671,4383,11675,4379,11677,4372,11684,4370,11688,4366,11697,4365,11702,4365,11708,4365,11713,4366,11718,4370,11727,4372,11731,4379,11738,4383,11740,4392,11744,4397,11745,4408,11745,4413,11744,4422,11740,4426,11738,4433,11731,4435,11727,4439,11718,4440,11713,4440,11702xm4440,11312l4439,11307,4435,11298,4433,11294,4426,11287,4422,11285,4413,11281,4408,11280,4397,11280,4392,11281,4383,11285,4379,11287,4372,11294,4370,11298,4366,11307,4365,11312,4365,11318,4365,11323,4366,11328,4370,11337,4372,11341,4379,11348,4383,11350,4392,11354,4397,11355,4408,11355,4413,11354,4422,11350,4426,11348,4433,11341,4435,11337,4439,11328,4440,11323,4440,11312xm4440,10922l4439,10917,4435,10908,4433,10904,4426,10897,4422,10895,4413,10891,4408,10890,4397,10890,4392,10891,4383,10895,4379,10897,4372,10904,4370,10908,4366,10917,4365,10922,4365,10928,4365,10933,4366,10938,4370,10947,4372,10951,4379,10958,4383,10960,4392,10964,4397,10965,4408,10965,4413,10964,4422,10960,4426,10958,4433,10951,4435,10947,4439,10938,4440,10933,4440,10922xm4470,4635l4440,4635,4440,7725,4470,7725,4470,4635xm4740,9572l4739,9567,4735,9558,4733,9554,4726,9547,4722,9545,4713,9541,4708,9540,4697,9540,4692,9541,4683,9545,4679,9547,4672,9554,4670,9558,4666,9567,4665,9572,4665,9578,4665,9583,4666,9588,4670,9597,4672,9601,4679,9608,4683,9610,4692,9614,4697,9615,4708,9615,4713,9614,4722,9610,4726,9608,4733,9601,4735,9597,4739,9588,4740,9583,4740,9572xm4740,9182l4739,9177,4735,9168,4733,9164,4726,9157,4722,9155,4713,9151,4708,9150,4697,9150,4692,9151,4683,9155,4679,9157,4672,9164,4670,9168,4666,9177,4665,9182,4665,9188,4665,9193,4666,9198,4670,9207,4672,9211,4679,9218,4683,9220,4692,9224,4697,9225,4708,9225,4713,9224,4722,9220,4726,9218,4733,9211,4735,9207,4739,9198,4740,9193,4740,9182xm4740,8492l4739,8487,4735,8478,4733,8474,4726,8467,4722,8465,4713,8461,4708,8460,4697,8460,4692,8461,4683,8465,4679,8467,4672,8474,4670,8478,4666,8487,4665,8492,4665,8498,4665,8503,4666,8508,4670,8517,4672,8521,4679,8528,4683,8530,4692,8534,4697,8535,4708,8535,4713,8534,4722,8530,4726,8528,4733,8521,4735,8517,4739,8508,4740,8503,4740,8492xm4740,6782l4739,6777,4735,6768,4733,6764,4726,6757,4722,6755,4713,6751,4708,6750,4697,6750,4692,6751,4683,6755,4679,6757,4672,6764,4670,6768,4666,6777,4665,6782,4665,6788,4665,6793,4666,6798,4670,6807,4672,6811,4679,6818,4683,6820,4692,6824,4697,6825,4708,6825,4713,6824,4722,6820,4726,6818,4733,6811,4735,6807,4739,6798,4740,6793,4740,6782xm4740,6107l4739,6102,4735,6093,4733,6089,4726,6082,4722,6080,4713,6076,4708,6075,4697,6075,4692,6076,4683,6080,4679,6082,4672,6089,4670,6093,4666,6102,4665,6107,4665,6113,4665,6118,4666,6123,4670,6132,4672,6136,4679,6143,4683,6145,4692,6149,4697,6150,4708,6150,4713,6149,4722,6145,4726,6143,4733,6136,4735,6132,4739,6123,4740,6118,4740,6107xm4740,5417l4739,5412,4735,5403,4733,5399,4726,5392,4722,5390,4713,5386,4708,5385,4697,5385,4692,5386,4683,5390,4679,5392,4672,5399,4670,5403,4666,5412,4665,5417,4665,5423,4665,5428,4666,5433,4670,5442,4672,5446,4679,5453,4683,5455,4692,5459,4697,5460,4708,5460,4713,5459,4722,5455,4726,5453,4733,5446,4735,5442,4739,5433,4740,5428,4740,5417xe" filled="true" fillcolor="#8ac2f5" stroked="false">
                  <v:path arrowok="t"/>
                  <v:fill type="solid"/>
                </v:shape>
                <v:shape style="position:absolute;left:360;top:12270;width:165;height:165" type="#_x0000_t75" id="docshape49" stroked="false">
                  <v:imagedata r:id="rId14" o:title=""/>
                </v:shape>
                <v:shape style="position:absolute;left:4365;top:4575;width:180;height:180" type="#_x0000_t75" id="docshape50" stroked="false">
                  <v:imagedata r:id="rId15" o:title=""/>
                </v:shape>
                <v:shape style="position:absolute;left:4365;top:7665;width:180;height:165" type="#_x0000_t75" id="docshape51" stroked="false">
                  <v:imagedata r:id="rId16" o:title=""/>
                </v:shape>
                <w10:wrap type="none"/>
              </v:group>
            </w:pict>
          </mc:Fallback>
        </mc:AlternateContent>
      </w:r>
      <w:r>
        <w:rPr>
          <w:color w:val="8AC2F5"/>
          <w:w w:val="130"/>
        </w:rPr>
        <w:t>Key</w:t>
      </w:r>
      <w:r>
        <w:rPr>
          <w:color w:val="8AC2F5"/>
          <w:spacing w:val="-17"/>
          <w:w w:val="130"/>
        </w:rPr>
        <w:t> </w:t>
      </w:r>
      <w:r>
        <w:rPr>
          <w:color w:val="8AC2F5"/>
          <w:spacing w:val="-2"/>
          <w:w w:val="130"/>
        </w:rPr>
        <w:t>Skills</w:t>
      </w:r>
    </w:p>
    <w:p>
      <w:pPr>
        <w:pStyle w:val="BodyText"/>
        <w:spacing w:before="186"/>
        <w:rPr>
          <w:rFonts w:ascii="Calibri"/>
          <w:b/>
          <w:sz w:val="26"/>
        </w:rPr>
      </w:pPr>
    </w:p>
    <w:p>
      <w:pPr>
        <w:pStyle w:val="BodyText"/>
        <w:spacing w:line="676" w:lineRule="auto"/>
        <w:ind w:left="51"/>
      </w:pPr>
      <w:r>
        <w:rPr>
          <w:color w:val="58585B"/>
        </w:rPr>
        <w:t>Mental</w:t>
      </w:r>
      <w:r>
        <w:rPr>
          <w:color w:val="58585B"/>
          <w:spacing w:val="-1"/>
        </w:rPr>
        <w:t> </w:t>
      </w:r>
      <w:r>
        <w:rPr>
          <w:color w:val="58585B"/>
        </w:rPr>
        <w:t>health crisis intervention </w:t>
      </w:r>
      <w:r>
        <w:rPr>
          <w:color w:val="58585B"/>
          <w:w w:val="105"/>
        </w:rPr>
        <w:t>Suicide risk assessments</w:t>
      </w:r>
    </w:p>
    <w:p>
      <w:pPr>
        <w:pStyle w:val="BodyText"/>
        <w:spacing w:line="280" w:lineRule="auto" w:before="14"/>
        <w:ind w:left="51"/>
      </w:pPr>
      <w:r>
        <w:rPr>
          <w:color w:val="58585B"/>
          <w:spacing w:val="-2"/>
          <w:w w:val="105"/>
        </w:rPr>
        <w:t>Involuntary</w:t>
      </w:r>
      <w:r>
        <w:rPr>
          <w:color w:val="58585B"/>
          <w:spacing w:val="-17"/>
          <w:w w:val="105"/>
        </w:rPr>
        <w:t> </w:t>
      </w:r>
      <w:r>
        <w:rPr>
          <w:color w:val="58585B"/>
          <w:spacing w:val="-2"/>
          <w:w w:val="105"/>
        </w:rPr>
        <w:t>commitment procedures</w:t>
      </w:r>
    </w:p>
    <w:p>
      <w:pPr>
        <w:pStyle w:val="BodyText"/>
        <w:spacing w:before="167"/>
      </w:pPr>
    </w:p>
    <w:p>
      <w:pPr>
        <w:pStyle w:val="BodyText"/>
        <w:spacing w:line="280" w:lineRule="auto"/>
        <w:ind w:left="51"/>
      </w:pPr>
      <w:r>
        <w:rPr>
          <w:color w:val="58585B"/>
        </w:rPr>
        <w:t>Psychiatric medication </w:t>
      </w:r>
      <w:r>
        <w:rPr>
          <w:color w:val="58585B"/>
          <w:spacing w:val="-2"/>
        </w:rPr>
        <w:t>administration</w:t>
      </w:r>
    </w:p>
    <w:p>
      <w:pPr>
        <w:pStyle w:val="BodyText"/>
        <w:spacing w:before="167"/>
      </w:pPr>
    </w:p>
    <w:p>
      <w:pPr>
        <w:pStyle w:val="BodyText"/>
        <w:spacing w:line="681" w:lineRule="auto"/>
        <w:ind w:left="51" w:right="313"/>
      </w:pPr>
      <w:r>
        <w:rPr>
          <w:color w:val="58585B"/>
          <w:w w:val="105"/>
        </w:rPr>
        <w:t>Behavioral health screening Interdisciplinary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rounds Trauma-informed care Documentation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charting</w:t>
      </w:r>
    </w:p>
    <w:p>
      <w:pPr>
        <w:pStyle w:val="BodyText"/>
        <w:spacing w:before="221"/>
      </w:pPr>
    </w:p>
    <w:p>
      <w:pPr>
        <w:pStyle w:val="Heading3"/>
        <w:spacing w:before="0"/>
      </w:pPr>
      <w:r>
        <w:rPr>
          <w:color w:val="8AC2F5"/>
          <w:spacing w:val="-2"/>
          <w:w w:val="130"/>
        </w:rPr>
        <w:t>Education</w:t>
      </w:r>
    </w:p>
    <w:p>
      <w:pPr>
        <w:pStyle w:val="BodyText"/>
        <w:spacing w:line="278" w:lineRule="auto" w:before="186"/>
        <w:ind w:left="349" w:right="353"/>
      </w:pPr>
      <w:r>
        <w:rPr>
          <w:rFonts w:ascii="Calibri"/>
          <w:color w:val="58585B"/>
          <w:w w:val="110"/>
        </w:rPr>
        <w:t>Bachelor of Science in</w:t>
      </w:r>
      <w:r>
        <w:rPr>
          <w:rFonts w:ascii="Calibri"/>
          <w:color w:val="58585B"/>
          <w:spacing w:val="80"/>
          <w:w w:val="150"/>
        </w:rPr>
        <w:t> </w:t>
      </w:r>
      <w:r>
        <w:rPr>
          <w:rFonts w:ascii="Calibri"/>
          <w:color w:val="58585B"/>
          <w:w w:val="110"/>
        </w:rPr>
        <w:t>Nursing</w:t>
      </w:r>
      <w:r>
        <w:rPr>
          <w:rFonts w:ascii="Calibri"/>
          <w:color w:val="58585B"/>
          <w:spacing w:val="48"/>
          <w:w w:val="110"/>
        </w:rPr>
        <w:t>  </w:t>
      </w:r>
      <w:r>
        <w:rPr>
          <w:rFonts w:ascii="Calibri"/>
          <w:color w:val="58585B"/>
          <w:w w:val="110"/>
        </w:rPr>
        <w:t>(BSN)</w:t>
      </w:r>
      <w:r>
        <w:rPr>
          <w:rFonts w:ascii="Calibri"/>
          <w:color w:val="58585B"/>
          <w:spacing w:val="80"/>
          <w:w w:val="150"/>
        </w:rPr>
        <w:t> </w:t>
      </w:r>
      <w:r>
        <w:rPr>
          <w:color w:val="58585B"/>
        </w:rPr>
        <w:t>University of Washington, </w:t>
      </w:r>
      <w:r>
        <w:rPr>
          <w:color w:val="58585B"/>
          <w:w w:val="110"/>
        </w:rPr>
        <w:t>Seattle,</w:t>
      </w:r>
      <w:r>
        <w:rPr>
          <w:color w:val="58585B"/>
          <w:spacing w:val="-24"/>
          <w:w w:val="110"/>
        </w:rPr>
        <w:t> </w:t>
      </w:r>
      <w:r>
        <w:rPr>
          <w:color w:val="58585B"/>
          <w:w w:val="110"/>
        </w:rPr>
        <w:t>WA</w:t>
      </w:r>
      <w:r>
        <w:rPr>
          <w:color w:val="58585B"/>
          <w:spacing w:val="-23"/>
          <w:w w:val="110"/>
        </w:rPr>
        <w:t> </w:t>
      </w:r>
      <w:r>
        <w:rPr>
          <w:color w:val="58585B"/>
          <w:w w:val="85"/>
        </w:rPr>
        <w:t>| </w:t>
      </w:r>
      <w:r>
        <w:rPr>
          <w:color w:val="58585B"/>
          <w:w w:val="110"/>
        </w:rPr>
        <w:t>2013</w:t>
      </w:r>
    </w:p>
    <w:p>
      <w:pPr>
        <w:pStyle w:val="Heading3"/>
      </w:pPr>
      <w:r>
        <w:rPr>
          <w:b w:val="0"/>
        </w:rPr>
        <w:br w:type="column"/>
      </w:r>
      <w:r>
        <w:rPr>
          <w:color w:val="8AC2F5"/>
          <w:w w:val="125"/>
        </w:rPr>
        <w:t>Professional</w:t>
      </w:r>
      <w:r>
        <w:rPr>
          <w:color w:val="8AC2F5"/>
          <w:spacing w:val="10"/>
          <w:w w:val="125"/>
        </w:rPr>
        <w:t> </w:t>
      </w:r>
      <w:r>
        <w:rPr>
          <w:color w:val="8AC2F5"/>
          <w:spacing w:val="-2"/>
          <w:w w:val="125"/>
        </w:rPr>
        <w:t>Experience</w:t>
      </w:r>
    </w:p>
    <w:p>
      <w:pPr>
        <w:pStyle w:val="Heading4"/>
        <w:spacing w:before="185"/>
        <w:rPr>
          <w:rFonts w:ascii="Calibri"/>
        </w:rPr>
      </w:pPr>
      <w:r>
        <w:rPr>
          <w:rFonts w:ascii="Calibri"/>
          <w:color w:val="58585B"/>
          <w:w w:val="130"/>
        </w:rPr>
        <w:t>Emergency</w:t>
      </w:r>
      <w:r>
        <w:rPr>
          <w:rFonts w:ascii="Calibri"/>
          <w:color w:val="58585B"/>
          <w:spacing w:val="8"/>
          <w:w w:val="130"/>
        </w:rPr>
        <w:t> </w:t>
      </w:r>
      <w:r>
        <w:rPr>
          <w:rFonts w:ascii="Calibri"/>
          <w:color w:val="58585B"/>
          <w:w w:val="130"/>
        </w:rPr>
        <w:t>Psychiatric</w:t>
      </w:r>
      <w:r>
        <w:rPr>
          <w:rFonts w:ascii="Calibri"/>
          <w:color w:val="58585B"/>
          <w:spacing w:val="9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Nurse</w:t>
      </w:r>
    </w:p>
    <w:p>
      <w:pPr>
        <w:spacing w:before="50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Harborview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2"/>
          <w:sz w:val="22"/>
        </w:rPr>
        <w:t>WA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January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2020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24"/>
        <w:ind w:left="721" w:right="208"/>
      </w:pPr>
      <w:r>
        <w:rPr>
          <w:color w:val="58585B"/>
        </w:rPr>
        <w:t>Delivered care to psychiatric patients in the ER holding unit, with a caseload of 12–15 per shift</w:t>
      </w:r>
    </w:p>
    <w:p>
      <w:pPr>
        <w:pStyle w:val="BodyText"/>
        <w:spacing w:line="280" w:lineRule="auto" w:before="92"/>
        <w:ind w:left="721" w:right="208"/>
      </w:pPr>
      <w:r>
        <w:rPr>
          <w:color w:val="58585B"/>
          <w:spacing w:val="-2"/>
          <w:w w:val="105"/>
        </w:rPr>
        <w:t>Participated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the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de-escalation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team,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reducing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restraint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2"/>
          <w:w w:val="105"/>
        </w:rPr>
        <w:t>use </w:t>
      </w:r>
      <w:r>
        <w:rPr>
          <w:color w:val="58585B"/>
          <w:w w:val="105"/>
        </w:rPr>
        <w:t>by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40%</w:t>
      </w:r>
    </w:p>
    <w:p>
      <w:pPr>
        <w:pStyle w:val="BodyText"/>
        <w:spacing w:line="280" w:lineRule="auto" w:before="93"/>
        <w:ind w:left="721"/>
      </w:pPr>
      <w:r>
        <w:rPr>
          <w:color w:val="58585B"/>
        </w:rPr>
        <w:t>Supported coordination of psychiatric transfers and inpatient </w:t>
      </w:r>
      <w:r>
        <w:rPr>
          <w:color w:val="58585B"/>
          <w:spacing w:val="-2"/>
        </w:rPr>
        <w:t>placement</w:t>
      </w:r>
    </w:p>
    <w:p>
      <w:pPr>
        <w:pStyle w:val="BodyText"/>
        <w:spacing w:before="58"/>
      </w:pPr>
    </w:p>
    <w:p>
      <w:pPr>
        <w:pStyle w:val="Heading4"/>
        <w:spacing w:before="1"/>
        <w:rPr>
          <w:rFonts w:ascii="Calibri"/>
        </w:rPr>
      </w:pPr>
      <w:r>
        <w:rPr>
          <w:rFonts w:ascii="Calibri"/>
          <w:color w:val="58585B"/>
          <w:w w:val="130"/>
        </w:rPr>
        <w:t>ER</w:t>
      </w:r>
      <w:r>
        <w:rPr>
          <w:rFonts w:ascii="Calibri"/>
          <w:color w:val="58585B"/>
          <w:spacing w:val="9"/>
          <w:w w:val="130"/>
        </w:rPr>
        <w:t> </w:t>
      </w:r>
      <w:r>
        <w:rPr>
          <w:rFonts w:ascii="Calibri"/>
          <w:color w:val="58585B"/>
          <w:spacing w:val="-4"/>
          <w:w w:val="130"/>
        </w:rPr>
        <w:t>Nurse</w:t>
      </w:r>
    </w:p>
    <w:p>
      <w:pPr>
        <w:spacing w:before="4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Swedish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Medical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Center,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WA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October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December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BodyText"/>
        <w:spacing w:line="280" w:lineRule="auto" w:before="225"/>
        <w:ind w:left="721" w:right="208"/>
      </w:pPr>
      <w:r>
        <w:rPr>
          <w:color w:val="58585B"/>
          <w:w w:val="105"/>
        </w:rPr>
        <w:t>Treated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patients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experiencing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mental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health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substance use emergencies</w:t>
      </w:r>
    </w:p>
    <w:p>
      <w:pPr>
        <w:pStyle w:val="BodyText"/>
        <w:spacing w:line="367" w:lineRule="auto" w:before="92"/>
        <w:ind w:left="721" w:right="48"/>
      </w:pPr>
      <w:r>
        <w:rPr>
          <w:color w:val="58585B"/>
          <w:w w:val="105"/>
        </w:rPr>
        <w:t>Trained in therapeutic communication and CPI protocols Helped design a behavioral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health checklist used system-wide</w:t>
      </w:r>
    </w:p>
    <w:p>
      <w:pPr>
        <w:pStyle w:val="BodyText"/>
        <w:spacing w:before="166"/>
      </w:pPr>
    </w:p>
    <w:p>
      <w:pPr>
        <w:pStyle w:val="Heading3"/>
        <w:spacing w:before="1"/>
      </w:pPr>
      <w:r>
        <w:rPr>
          <w:color w:val="8AC2F5"/>
          <w:spacing w:val="-2"/>
          <w:w w:val="125"/>
        </w:rPr>
        <w:t>Certifications</w:t>
      </w:r>
    </w:p>
    <w:p>
      <w:pPr>
        <w:pStyle w:val="BodyText"/>
        <w:spacing w:line="367" w:lineRule="auto" w:before="203"/>
        <w:ind w:left="423" w:right="2642"/>
      </w:pPr>
      <w:r>
        <w:rPr>
          <w:color w:val="58585B"/>
          <w:spacing w:val="-2"/>
          <w:w w:val="110"/>
        </w:rPr>
        <w:t>Registered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Nurse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(RN)</w:t>
      </w:r>
      <w:r>
        <w:rPr>
          <w:color w:val="58585B"/>
          <w:spacing w:val="-16"/>
          <w:w w:val="110"/>
        </w:rPr>
        <w:t> </w:t>
      </w:r>
      <w:r>
        <w:rPr>
          <w:color w:val="58585B"/>
          <w:spacing w:val="-2"/>
          <w:w w:val="130"/>
        </w:rPr>
        <w:t>–</w:t>
      </w:r>
      <w:r>
        <w:rPr>
          <w:color w:val="58585B"/>
          <w:spacing w:val="-38"/>
          <w:w w:val="130"/>
        </w:rPr>
        <w:t> </w:t>
      </w:r>
      <w:r>
        <w:rPr>
          <w:color w:val="58585B"/>
          <w:spacing w:val="-2"/>
          <w:w w:val="110"/>
        </w:rPr>
        <w:t>Washington </w:t>
      </w:r>
      <w:r>
        <w:rPr>
          <w:color w:val="58585B"/>
          <w:w w:val="110"/>
        </w:rPr>
        <w:t>Basic Life Support (BLS)</w:t>
      </w:r>
    </w:p>
    <w:p>
      <w:pPr>
        <w:pStyle w:val="BodyText"/>
        <w:spacing w:line="367" w:lineRule="auto"/>
        <w:ind w:left="423" w:right="2222"/>
      </w:pPr>
      <w:r>
        <w:rPr>
          <w:color w:val="58585B"/>
          <w:w w:val="105"/>
        </w:rPr>
        <w:t>Advanced Cardiovascular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Life Support (ACLS) </w:t>
      </w:r>
      <w:r>
        <w:rPr>
          <w:color w:val="58585B"/>
          <w:spacing w:val="-2"/>
          <w:w w:val="105"/>
        </w:rPr>
        <w:t>Crisis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Prevention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Institute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(CPI)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Certification</w:t>
      </w:r>
    </w:p>
    <w:sectPr>
      <w:type w:val="continuous"/>
      <w:pgSz w:w="11920" w:h="16860"/>
      <w:pgMar w:top="700" w:bottom="280" w:left="283" w:right="283"/>
      <w:cols w:num="2" w:equalWidth="0">
        <w:col w:w="3310" w:space="708"/>
        <w:col w:w="73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0"/>
      <w:ind w:left="1353"/>
      <w:outlineLvl w:val="1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1353"/>
      <w:outlineLvl w:val="2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5"/>
      <w:ind w:left="51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49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2026-01-12T18:32:59Z</dcterms:created>
  <dcterms:modified xsi:type="dcterms:W3CDTF">2026-01-12T18:32:59Z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