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167"/>
        <w:ind w:left="0" w:firstLine="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64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ragraph">
                  <wp:posOffset>-409283</wp:posOffset>
                </wp:positionV>
                <wp:extent cx="7568565" cy="23780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378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3780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378049"/>
                              </a:lnTo>
                              <a:lnTo>
                                <a:pt x="7568171" y="2378049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227085pt;width:595.950pt;height:187.25pt;mso-position-horizontal-relative:page;mso-position-vertical-relative:paragraph;z-index:-15774720" id="docshape1" coordorigin="0,-645" coordsize="11919,3745" path="m11918,-645l0,-645,0,-135,0,-120,0,3100,11918,3100,11918,-120,11918,-135,11918,-645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6A5C"/>
          <w:spacing w:val="-2"/>
        </w:rPr>
        <w:t>DEVON </w:t>
      </w:r>
      <w:r>
        <w:rPr>
          <w:color w:val="006A5C"/>
          <w:spacing w:val="-11"/>
        </w:rPr>
        <w:t>YOUNG</w:t>
      </w:r>
    </w:p>
    <w:p>
      <w:pPr>
        <w:pStyle w:val="Heading2"/>
        <w:spacing w:before="64"/>
        <w:ind w:left="3646"/>
      </w:pPr>
      <w:r>
        <w:rPr>
          <w:color w:val="58585B"/>
        </w:rPr>
        <w:t>Performance</w:t>
      </w:r>
      <w:r>
        <w:rPr>
          <w:color w:val="58585B"/>
          <w:spacing w:val="13"/>
        </w:rPr>
        <w:t> </w:t>
      </w:r>
      <w:r>
        <w:rPr>
          <w:color w:val="58585B"/>
        </w:rPr>
        <w:t>Marketing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Analyst</w:t>
      </w:r>
    </w:p>
    <w:p>
      <w:pPr>
        <w:pStyle w:val="BodyText"/>
        <w:spacing w:before="3"/>
        <w:ind w:left="0" w:firstLine="0"/>
        <w:rPr>
          <w:rFonts w:ascii="Arial"/>
          <w:b/>
          <w:sz w:val="24"/>
        </w:rPr>
      </w:pPr>
    </w:p>
    <w:p>
      <w:pPr>
        <w:pStyle w:val="BodyText"/>
        <w:spacing w:line="273" w:lineRule="auto" w:before="0"/>
        <w:ind w:left="5467" w:right="-4" w:firstLine="115"/>
      </w:pPr>
      <w:r>
        <w:rPr>
          <w:color w:val="58585B"/>
          <w:w w:val="120"/>
        </w:rPr>
        <w:t>Salt Lake City, </w:t>
      </w:r>
      <w:r>
        <w:rPr>
          <w:color w:val="58585B"/>
          <w:w w:val="120"/>
        </w:rPr>
        <w:t>UT </w:t>
      </w:r>
      <w:hyperlink r:id="rId5">
        <w:r>
          <w:rPr>
            <w:color w:val="58585B"/>
            <w:spacing w:val="-2"/>
            <w:w w:val="120"/>
          </w:rPr>
          <w:t>email@email.com</w:t>
        </w:r>
      </w:hyperlink>
    </w:p>
    <w:p>
      <w:pPr>
        <w:spacing w:before="2"/>
        <w:ind w:left="5694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(000)</w:t>
      </w:r>
      <w:r>
        <w:rPr>
          <w:i/>
          <w:color w:val="58585B"/>
          <w:spacing w:val="22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000-</w:t>
      </w:r>
      <w:r>
        <w:rPr>
          <w:i/>
          <w:color w:val="58585B"/>
          <w:spacing w:val="-4"/>
          <w:w w:val="125"/>
          <w:sz w:val="20"/>
        </w:rPr>
        <w:t>0000</w:t>
      </w:r>
    </w:p>
    <w:p>
      <w:pPr>
        <w:pStyle w:val="Heading3"/>
        <w:spacing w:line="273" w:lineRule="auto"/>
      </w:pPr>
      <w:r>
        <w:rPr>
          <w:b w:val="0"/>
        </w:rPr>
        <w:br w:type="column"/>
      </w:r>
      <w:r>
        <w:rPr>
          <w:color w:val="58585B"/>
          <w:w w:val="130"/>
        </w:rPr>
        <w:t>Analytical Performance Marketer with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7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years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experience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tracking and optimizing ad campaigns across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search,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display,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affiliate </w:t>
      </w:r>
      <w:r>
        <w:rPr>
          <w:color w:val="58585B"/>
          <w:spacing w:val="-2"/>
          <w:w w:val="130"/>
        </w:rPr>
        <w:t>channels</w:t>
      </w:r>
    </w:p>
    <w:p>
      <w:pPr>
        <w:pStyle w:val="BodyText"/>
        <w:spacing w:line="273" w:lineRule="auto" w:before="80"/>
        <w:ind w:left="404" w:right="577" w:firstLine="0"/>
      </w:pPr>
      <w:r>
        <w:rPr>
          <w:color w:val="58585B"/>
          <w:w w:val="125"/>
        </w:rPr>
        <w:t>Skilled in budget pacing, funnel metrics,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audience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targeting,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 multi-channel attribution.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0"/>
        <w:ind w:left="0" w:firstLine="0"/>
      </w:pPr>
    </w:p>
    <w:p>
      <w:pPr>
        <w:pStyle w:val="BodyText"/>
        <w:spacing w:before="104" w:after="1"/>
        <w:ind w:left="0" w:firstLine="0"/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4"/>
      </w:pPr>
      <w:r>
        <w:rPr>
          <w:color w:val="006A5C"/>
          <w:spacing w:val="-9"/>
        </w:rPr>
        <w:t>KEY</w:t>
      </w:r>
      <w:r>
        <w:rPr>
          <w:color w:val="006A5C"/>
          <w:spacing w:val="-5"/>
        </w:rPr>
        <w:t> </w:t>
      </w:r>
      <w:r>
        <w:rPr>
          <w:color w:val="006A5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52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Campaign</w:t>
      </w:r>
      <w:r>
        <w:rPr>
          <w:color w:val="58585B"/>
          <w:spacing w:val="6"/>
          <w:w w:val="125"/>
          <w:sz w:val="20"/>
        </w:rPr>
        <w:t> </w:t>
      </w:r>
      <w:r>
        <w:rPr>
          <w:color w:val="58585B"/>
          <w:w w:val="125"/>
          <w:sz w:val="20"/>
        </w:rPr>
        <w:t>performance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w w:val="125"/>
          <w:sz w:val="20"/>
        </w:rPr>
        <w:t>analysis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ROAS</w:t>
      </w:r>
      <w:r>
        <w:rPr>
          <w:color w:val="58585B"/>
          <w:spacing w:val="5"/>
          <w:w w:val="125"/>
          <w:sz w:val="20"/>
        </w:rPr>
        <w:t> </w:t>
      </w:r>
      <w:r>
        <w:rPr>
          <w:color w:val="58585B"/>
          <w:w w:val="125"/>
          <w:sz w:val="20"/>
        </w:rPr>
        <w:t>optimization</w:t>
      </w:r>
      <w:r>
        <w:rPr>
          <w:color w:val="58585B"/>
          <w:spacing w:val="6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6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Audience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segmentation</w:t>
      </w:r>
      <w:r>
        <w:rPr>
          <w:color w:val="58585B"/>
          <w:spacing w:val="11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11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Attribution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modeling</w:t>
      </w:r>
      <w:r>
        <w:rPr>
          <w:color w:val="58585B"/>
          <w:spacing w:val="3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3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Google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Analytics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-3"/>
          <w:w w:val="125"/>
          <w:sz w:val="20"/>
        </w:rPr>
        <w:t> </w:t>
      </w:r>
      <w:r>
        <w:rPr>
          <w:color w:val="58585B"/>
          <w:w w:val="125"/>
          <w:sz w:val="20"/>
        </w:rPr>
        <w:t>Tableau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-</w:t>
      </w:r>
      <w:r>
        <w:rPr>
          <w:color w:val="58585B"/>
          <w:spacing w:val="-2"/>
          <w:w w:val="125"/>
          <w:sz w:val="20"/>
        </w:rPr>
        <w:t> Amateur</w:t>
      </w:r>
    </w:p>
    <w:p>
      <w:pPr>
        <w:pStyle w:val="BodyText"/>
        <w:spacing w:before="6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135384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660166pt;width:573.414899pt;height:.634309pt;mso-position-horizontal-relative:page;mso-position-vertical-relative:paragraph;z-index:-15728128;mso-wrap-distance-left:0;mso-wrap-distance-right:0" id="docshape4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06A5C"/>
          <w:spacing w:val="-7"/>
        </w:rPr>
        <w:t>PROFESSIONAL</w:t>
      </w:r>
      <w:r>
        <w:rPr>
          <w:color w:val="006A5C"/>
          <w:spacing w:val="-2"/>
        </w:rPr>
        <w:t> EXPERIENCE</w:t>
      </w:r>
    </w:p>
    <w:p>
      <w:pPr>
        <w:tabs>
          <w:tab w:pos="6197" w:val="left" w:leader="none"/>
        </w:tabs>
        <w:spacing w:before="155"/>
        <w:ind w:left="87" w:right="0" w:firstLine="0"/>
        <w:jc w:val="left"/>
        <w:rPr>
          <w:i/>
          <w:position w:val="1"/>
          <w:sz w:val="20"/>
        </w:rPr>
      </w:pPr>
      <w:r>
        <w:rPr>
          <w:rFonts w:ascii="Arial"/>
          <w:b/>
          <w:color w:val="58585B"/>
          <w:w w:val="95"/>
          <w:sz w:val="20"/>
        </w:rPr>
        <w:t>PERFORMANCE</w:t>
      </w:r>
      <w:r>
        <w:rPr>
          <w:rFonts w:ascii="Arial"/>
          <w:b/>
          <w:color w:val="58585B"/>
          <w:spacing w:val="41"/>
          <w:sz w:val="20"/>
        </w:rPr>
        <w:t> </w:t>
      </w:r>
      <w:r>
        <w:rPr>
          <w:rFonts w:ascii="Arial"/>
          <w:b/>
          <w:color w:val="58585B"/>
          <w:w w:val="95"/>
          <w:sz w:val="20"/>
        </w:rPr>
        <w:t>MARKETING</w:t>
      </w:r>
      <w:r>
        <w:rPr>
          <w:rFonts w:ascii="Arial"/>
          <w:b/>
          <w:color w:val="58585B"/>
          <w:spacing w:val="42"/>
          <w:sz w:val="20"/>
        </w:rPr>
        <w:t> </w:t>
      </w:r>
      <w:r>
        <w:rPr>
          <w:rFonts w:ascii="Arial"/>
          <w:b/>
          <w:color w:val="58585B"/>
          <w:spacing w:val="-2"/>
          <w:w w:val="95"/>
          <w:sz w:val="20"/>
        </w:rPr>
        <w:t>ANALYST</w:t>
      </w:r>
      <w:r>
        <w:rPr>
          <w:rFonts w:ascii="Arial"/>
          <w:b/>
          <w:color w:val="58585B"/>
          <w:sz w:val="20"/>
        </w:rPr>
        <w:tab/>
      </w:r>
      <w:r>
        <w:rPr>
          <w:i/>
          <w:color w:val="006A5C"/>
          <w:w w:val="115"/>
          <w:position w:val="1"/>
          <w:sz w:val="20"/>
        </w:rPr>
        <w:t>Quantic</w:t>
      </w:r>
      <w:r>
        <w:rPr>
          <w:i/>
          <w:color w:val="006A5C"/>
          <w:spacing w:val="45"/>
          <w:w w:val="115"/>
          <w:position w:val="1"/>
          <w:sz w:val="20"/>
        </w:rPr>
        <w:t> </w:t>
      </w:r>
      <w:r>
        <w:rPr>
          <w:i/>
          <w:color w:val="006A5C"/>
          <w:w w:val="110"/>
          <w:position w:val="1"/>
          <w:sz w:val="20"/>
        </w:rPr>
        <w:t>Edge,</w:t>
      </w:r>
      <w:r>
        <w:rPr>
          <w:i/>
          <w:color w:val="006A5C"/>
          <w:spacing w:val="47"/>
          <w:w w:val="110"/>
          <w:position w:val="1"/>
          <w:sz w:val="20"/>
        </w:rPr>
        <w:t> </w:t>
      </w:r>
      <w:r>
        <w:rPr>
          <w:i/>
          <w:color w:val="006A5C"/>
          <w:w w:val="110"/>
          <w:position w:val="1"/>
          <w:sz w:val="20"/>
        </w:rPr>
        <w:t>Salt</w:t>
      </w:r>
      <w:r>
        <w:rPr>
          <w:i/>
          <w:color w:val="006A5C"/>
          <w:spacing w:val="45"/>
          <w:w w:val="115"/>
          <w:position w:val="1"/>
          <w:sz w:val="20"/>
        </w:rPr>
        <w:t> </w:t>
      </w:r>
      <w:r>
        <w:rPr>
          <w:i/>
          <w:color w:val="006A5C"/>
          <w:w w:val="115"/>
          <w:position w:val="1"/>
          <w:sz w:val="20"/>
        </w:rPr>
        <w:t>Lake</w:t>
      </w:r>
      <w:r>
        <w:rPr>
          <w:i/>
          <w:color w:val="006A5C"/>
          <w:spacing w:val="45"/>
          <w:w w:val="115"/>
          <w:position w:val="1"/>
          <w:sz w:val="20"/>
        </w:rPr>
        <w:t> </w:t>
      </w:r>
      <w:r>
        <w:rPr>
          <w:i/>
          <w:color w:val="006A5C"/>
          <w:w w:val="110"/>
          <w:position w:val="1"/>
          <w:sz w:val="20"/>
        </w:rPr>
        <w:t>City,</w:t>
      </w:r>
      <w:r>
        <w:rPr>
          <w:i/>
          <w:color w:val="006A5C"/>
          <w:spacing w:val="47"/>
          <w:w w:val="110"/>
          <w:position w:val="1"/>
          <w:sz w:val="20"/>
        </w:rPr>
        <w:t> </w:t>
      </w:r>
      <w:r>
        <w:rPr>
          <w:i/>
          <w:color w:val="006A5C"/>
          <w:w w:val="110"/>
          <w:position w:val="1"/>
          <w:sz w:val="20"/>
        </w:rPr>
        <w:t>UT</w:t>
      </w:r>
      <w:r>
        <w:rPr>
          <w:i/>
          <w:color w:val="006A5C"/>
          <w:spacing w:val="50"/>
          <w:w w:val="110"/>
          <w:position w:val="1"/>
          <w:sz w:val="20"/>
        </w:rPr>
        <w:t> </w:t>
      </w:r>
      <w:r>
        <w:rPr>
          <w:i/>
          <w:color w:val="58585B"/>
          <w:position w:val="1"/>
          <w:sz w:val="20"/>
        </w:rPr>
        <w:t>|</w:t>
      </w:r>
      <w:r>
        <w:rPr>
          <w:i/>
          <w:color w:val="58585B"/>
          <w:spacing w:val="47"/>
          <w:w w:val="110"/>
          <w:position w:val="1"/>
          <w:sz w:val="20"/>
        </w:rPr>
        <w:t> </w:t>
      </w:r>
      <w:r>
        <w:rPr>
          <w:i/>
          <w:color w:val="58585B"/>
          <w:w w:val="110"/>
          <w:position w:val="1"/>
          <w:sz w:val="20"/>
        </w:rPr>
        <w:t>July</w:t>
      </w:r>
      <w:r>
        <w:rPr>
          <w:i/>
          <w:color w:val="58585B"/>
          <w:spacing w:val="47"/>
          <w:w w:val="110"/>
          <w:position w:val="1"/>
          <w:sz w:val="20"/>
        </w:rPr>
        <w:t> </w:t>
      </w:r>
      <w:r>
        <w:rPr>
          <w:i/>
          <w:color w:val="58585B"/>
          <w:w w:val="110"/>
          <w:position w:val="1"/>
          <w:sz w:val="20"/>
        </w:rPr>
        <w:t>2020</w:t>
      </w:r>
      <w:r>
        <w:rPr>
          <w:i/>
          <w:color w:val="58585B"/>
          <w:spacing w:val="49"/>
          <w:w w:val="110"/>
          <w:position w:val="1"/>
          <w:sz w:val="20"/>
        </w:rPr>
        <w:t> </w:t>
      </w:r>
      <w:r>
        <w:rPr>
          <w:i/>
          <w:color w:val="58585B"/>
          <w:w w:val="110"/>
          <w:position w:val="1"/>
          <w:sz w:val="20"/>
        </w:rPr>
        <w:t>-</w:t>
      </w:r>
      <w:r>
        <w:rPr>
          <w:i/>
          <w:color w:val="58585B"/>
          <w:spacing w:val="46"/>
          <w:w w:val="115"/>
          <w:position w:val="1"/>
          <w:sz w:val="20"/>
        </w:rPr>
        <w:t> </w:t>
      </w:r>
      <w:r>
        <w:rPr>
          <w:i/>
          <w:color w:val="58585B"/>
          <w:spacing w:val="-2"/>
          <w:w w:val="115"/>
          <w:position w:val="1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5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Improved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campaign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ROAS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by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40%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through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audience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testing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w w:val="125"/>
          <w:sz w:val="20"/>
        </w:rPr>
        <w:t>bid</w:t>
      </w:r>
      <w:r>
        <w:rPr>
          <w:color w:val="58585B"/>
          <w:spacing w:val="9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adjustments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Built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dashboards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tracking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CAC,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LTV,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churn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across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six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paid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channels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Optimized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creative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rotation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based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on</w:t>
      </w:r>
      <w:r>
        <w:rPr>
          <w:color w:val="58585B"/>
          <w:spacing w:val="-1"/>
          <w:w w:val="125"/>
          <w:sz w:val="20"/>
        </w:rPr>
        <w:t> </w:t>
      </w:r>
      <w:r>
        <w:rPr>
          <w:color w:val="58585B"/>
          <w:w w:val="125"/>
          <w:sz w:val="20"/>
        </w:rPr>
        <w:t>heatmap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-2"/>
          <w:w w:val="125"/>
          <w:sz w:val="20"/>
        </w:rPr>
        <w:t> </w:t>
      </w:r>
      <w:r>
        <w:rPr>
          <w:color w:val="58585B"/>
          <w:w w:val="125"/>
          <w:sz w:val="20"/>
        </w:rPr>
        <w:t>scroll-depth</w:t>
      </w:r>
      <w:r>
        <w:rPr>
          <w:color w:val="58585B"/>
          <w:spacing w:val="-2"/>
          <w:w w:val="125"/>
          <w:sz w:val="20"/>
        </w:rPr>
        <w:t> insights</w:t>
      </w:r>
    </w:p>
    <w:p>
      <w:pPr>
        <w:tabs>
          <w:tab w:pos="6366" w:val="left" w:leader="none"/>
        </w:tabs>
        <w:spacing w:line="175" w:lineRule="auto" w:before="201"/>
        <w:ind w:left="11057" w:right="78" w:hanging="10970"/>
        <w:jc w:val="right"/>
        <w:rPr>
          <w:i/>
          <w:sz w:val="20"/>
        </w:rPr>
      </w:pPr>
      <w:r>
        <w:rPr>
          <w:rFonts w:ascii="Arial"/>
          <w:b/>
          <w:color w:val="58585B"/>
          <w:w w:val="110"/>
          <w:position w:val="-14"/>
          <w:sz w:val="20"/>
        </w:rPr>
        <w:t>MARKETING DATA ANALYST</w:t>
      </w:r>
      <w:r>
        <w:rPr>
          <w:rFonts w:ascii="Arial"/>
          <w:b/>
          <w:color w:val="58585B"/>
          <w:position w:val="-14"/>
          <w:sz w:val="20"/>
        </w:rPr>
        <w:tab/>
      </w:r>
      <w:r>
        <w:rPr>
          <w:i/>
          <w:color w:val="006A5C"/>
          <w:w w:val="120"/>
          <w:sz w:val="20"/>
        </w:rPr>
        <w:t>Ascend</w:t>
      </w:r>
      <w:r>
        <w:rPr>
          <w:i/>
          <w:color w:val="006A5C"/>
          <w:spacing w:val="33"/>
          <w:w w:val="120"/>
          <w:sz w:val="20"/>
        </w:rPr>
        <w:t> </w:t>
      </w:r>
      <w:r>
        <w:rPr>
          <w:i/>
          <w:color w:val="006A5C"/>
          <w:w w:val="110"/>
          <w:sz w:val="20"/>
        </w:rPr>
        <w:t>Digital,</w:t>
      </w:r>
      <w:r>
        <w:rPr>
          <w:i/>
          <w:color w:val="006A5C"/>
          <w:spacing w:val="33"/>
          <w:w w:val="120"/>
          <w:sz w:val="20"/>
        </w:rPr>
        <w:t> </w:t>
      </w:r>
      <w:r>
        <w:rPr>
          <w:i/>
          <w:color w:val="006A5C"/>
          <w:w w:val="120"/>
          <w:sz w:val="20"/>
        </w:rPr>
        <w:t>Salt</w:t>
      </w:r>
      <w:r>
        <w:rPr>
          <w:i/>
          <w:color w:val="006A5C"/>
          <w:spacing w:val="33"/>
          <w:w w:val="120"/>
          <w:sz w:val="20"/>
        </w:rPr>
        <w:t> </w:t>
      </w:r>
      <w:r>
        <w:rPr>
          <w:i/>
          <w:color w:val="006A5C"/>
          <w:w w:val="120"/>
          <w:sz w:val="20"/>
        </w:rPr>
        <w:t>Lake</w:t>
      </w:r>
      <w:r>
        <w:rPr>
          <w:i/>
          <w:color w:val="006A5C"/>
          <w:spacing w:val="33"/>
          <w:w w:val="120"/>
          <w:sz w:val="20"/>
        </w:rPr>
        <w:t> </w:t>
      </w:r>
      <w:r>
        <w:rPr>
          <w:i/>
          <w:color w:val="006A5C"/>
          <w:w w:val="110"/>
          <w:sz w:val="20"/>
        </w:rPr>
        <w:t>City,</w:t>
      </w:r>
      <w:r>
        <w:rPr>
          <w:i/>
          <w:color w:val="006A5C"/>
          <w:spacing w:val="38"/>
          <w:w w:val="110"/>
          <w:sz w:val="20"/>
        </w:rPr>
        <w:t> </w:t>
      </w:r>
      <w:r>
        <w:rPr>
          <w:i/>
          <w:color w:val="006A5C"/>
          <w:w w:val="110"/>
          <w:sz w:val="20"/>
        </w:rPr>
        <w:t>UT</w:t>
      </w:r>
      <w:r>
        <w:rPr>
          <w:i/>
          <w:color w:val="006A5C"/>
          <w:spacing w:val="39"/>
          <w:w w:val="110"/>
          <w:sz w:val="20"/>
        </w:rPr>
        <w:t> </w:t>
      </w:r>
      <w:r>
        <w:rPr>
          <w:i/>
          <w:color w:val="58585B"/>
          <w:sz w:val="20"/>
        </w:rPr>
        <w:t>|</w:t>
      </w:r>
      <w:r>
        <w:rPr>
          <w:i/>
          <w:color w:val="58585B"/>
          <w:spacing w:val="33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June</w:t>
      </w:r>
      <w:r>
        <w:rPr>
          <w:i/>
          <w:color w:val="58585B"/>
          <w:spacing w:val="33"/>
          <w:w w:val="120"/>
          <w:sz w:val="20"/>
        </w:rPr>
        <w:t> </w:t>
      </w:r>
      <w:r>
        <w:rPr>
          <w:i/>
          <w:color w:val="58585B"/>
          <w:w w:val="110"/>
          <w:sz w:val="20"/>
        </w:rPr>
        <w:t>2016</w:t>
      </w:r>
      <w:r>
        <w:rPr>
          <w:i/>
          <w:color w:val="58585B"/>
          <w:spacing w:val="39"/>
          <w:w w:val="110"/>
          <w:sz w:val="20"/>
        </w:rPr>
        <w:t> </w:t>
      </w:r>
      <w:r>
        <w:rPr>
          <w:i/>
          <w:color w:val="58585B"/>
          <w:w w:val="110"/>
          <w:sz w:val="20"/>
        </w:rPr>
        <w:t>-</w:t>
      </w:r>
      <w:r>
        <w:rPr>
          <w:i/>
          <w:color w:val="58585B"/>
          <w:spacing w:val="33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June</w:t>
      </w:r>
      <w:r>
        <w:rPr>
          <w:i/>
          <w:color w:val="58585B"/>
          <w:w w:val="120"/>
          <w:sz w:val="20"/>
        </w:rPr>
        <w:t> </w:t>
      </w:r>
      <w:r>
        <w:rPr>
          <w:i/>
          <w:color w:val="58585B"/>
          <w:spacing w:val="-4"/>
          <w:w w:val="110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13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Conducted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cohort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analysis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that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led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to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a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15%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improvement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w w:val="125"/>
          <w:sz w:val="20"/>
        </w:rPr>
        <w:t>in</w:t>
      </w:r>
      <w:r>
        <w:rPr>
          <w:color w:val="58585B"/>
          <w:spacing w:val="-11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retention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Created campaign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reports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for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monthly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w w:val="125"/>
          <w:sz w:val="20"/>
        </w:rPr>
        <w:t>business</w:t>
      </w:r>
      <w:r>
        <w:rPr>
          <w:color w:val="58585B"/>
          <w:spacing w:val="1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reviews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58585B"/>
          <w:w w:val="125"/>
          <w:sz w:val="20"/>
        </w:rPr>
        <w:t>Identified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w w:val="125"/>
          <w:sz w:val="20"/>
        </w:rPr>
        <w:t>underperforming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ad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w w:val="125"/>
          <w:sz w:val="20"/>
        </w:rPr>
        <w:t>sets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and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w w:val="125"/>
          <w:sz w:val="20"/>
        </w:rPr>
        <w:t>recommended</w:t>
      </w:r>
      <w:r>
        <w:rPr>
          <w:color w:val="58585B"/>
          <w:spacing w:val="7"/>
          <w:w w:val="125"/>
          <w:sz w:val="20"/>
        </w:rPr>
        <w:t> </w:t>
      </w:r>
      <w:r>
        <w:rPr>
          <w:color w:val="58585B"/>
          <w:w w:val="125"/>
          <w:sz w:val="20"/>
        </w:rPr>
        <w:t>targeting</w:t>
      </w:r>
      <w:r>
        <w:rPr>
          <w:color w:val="58585B"/>
          <w:spacing w:val="8"/>
          <w:w w:val="125"/>
          <w:sz w:val="20"/>
        </w:rPr>
        <w:t> </w:t>
      </w:r>
      <w:r>
        <w:rPr>
          <w:color w:val="58585B"/>
          <w:spacing w:val="-2"/>
          <w:w w:val="125"/>
          <w:sz w:val="20"/>
        </w:rPr>
        <w:t>changes</w:t>
      </w:r>
    </w:p>
    <w:p>
      <w:pPr>
        <w:pStyle w:val="BodyText"/>
        <w:spacing w:before="5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134999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629872pt;width:573.414899pt;height:.634309pt;mso-position-horizontal-relative:page;mso-position-vertical-relative:paragraph;z-index:-15727616;mso-wrap-distance-left:0;mso-wrap-distance-right:0" id="docshape5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06A5C"/>
          <w:spacing w:val="-2"/>
        </w:rPr>
        <w:t>EDUCATION</w:t>
      </w:r>
    </w:p>
    <w:p>
      <w:pPr>
        <w:tabs>
          <w:tab w:pos="9133" w:val="left" w:leader="none"/>
        </w:tabs>
        <w:spacing w:before="155"/>
        <w:ind w:left="87" w:right="0" w:firstLine="0"/>
        <w:jc w:val="left"/>
        <w:rPr>
          <w:position w:val="1"/>
          <w:sz w:val="20"/>
        </w:rPr>
      </w:pPr>
      <w:r>
        <w:rPr>
          <w:rFonts w:ascii="Arial"/>
          <w:b/>
          <w:color w:val="58585B"/>
          <w:w w:val="95"/>
          <w:sz w:val="20"/>
        </w:rPr>
        <w:t>BACHELOR</w:t>
      </w:r>
      <w:r>
        <w:rPr>
          <w:rFonts w:ascii="Arial"/>
          <w:b/>
          <w:color w:val="58585B"/>
          <w:spacing w:val="12"/>
          <w:sz w:val="20"/>
        </w:rPr>
        <w:t> </w:t>
      </w:r>
      <w:r>
        <w:rPr>
          <w:rFonts w:ascii="Arial"/>
          <w:b/>
          <w:color w:val="58585B"/>
          <w:w w:val="95"/>
          <w:sz w:val="20"/>
        </w:rPr>
        <w:t>OF</w:t>
      </w:r>
      <w:r>
        <w:rPr>
          <w:rFonts w:ascii="Arial"/>
          <w:b/>
          <w:color w:val="58585B"/>
          <w:spacing w:val="12"/>
          <w:sz w:val="20"/>
        </w:rPr>
        <w:t> </w:t>
      </w:r>
      <w:r>
        <w:rPr>
          <w:rFonts w:ascii="Arial"/>
          <w:b/>
          <w:color w:val="58585B"/>
          <w:w w:val="95"/>
          <w:sz w:val="20"/>
        </w:rPr>
        <w:t>SCIENCE</w:t>
      </w:r>
      <w:r>
        <w:rPr>
          <w:rFonts w:ascii="Arial"/>
          <w:b/>
          <w:color w:val="58585B"/>
          <w:spacing w:val="12"/>
          <w:sz w:val="20"/>
        </w:rPr>
        <w:t> </w:t>
      </w:r>
      <w:r>
        <w:rPr>
          <w:rFonts w:ascii="Arial"/>
          <w:b/>
          <w:color w:val="58585B"/>
          <w:w w:val="95"/>
          <w:sz w:val="20"/>
        </w:rPr>
        <w:t>IN</w:t>
      </w:r>
      <w:r>
        <w:rPr>
          <w:rFonts w:ascii="Arial"/>
          <w:b/>
          <w:color w:val="58585B"/>
          <w:spacing w:val="12"/>
          <w:sz w:val="20"/>
        </w:rPr>
        <w:t> </w:t>
      </w:r>
      <w:r>
        <w:rPr>
          <w:rFonts w:ascii="Arial"/>
          <w:b/>
          <w:color w:val="58585B"/>
          <w:w w:val="95"/>
          <w:sz w:val="20"/>
        </w:rPr>
        <w:t>MARKETING</w:t>
      </w:r>
      <w:r>
        <w:rPr>
          <w:rFonts w:ascii="Arial"/>
          <w:b/>
          <w:color w:val="58585B"/>
          <w:spacing w:val="12"/>
          <w:sz w:val="20"/>
        </w:rPr>
        <w:t> </w:t>
      </w:r>
      <w:r>
        <w:rPr>
          <w:rFonts w:ascii="Arial"/>
          <w:b/>
          <w:color w:val="58585B"/>
          <w:spacing w:val="-2"/>
          <w:w w:val="95"/>
          <w:sz w:val="20"/>
        </w:rPr>
        <w:t>ANALYTICS</w:t>
      </w:r>
      <w:r>
        <w:rPr>
          <w:rFonts w:ascii="Arial"/>
          <w:b/>
          <w:color w:val="58585B"/>
          <w:sz w:val="20"/>
        </w:rPr>
        <w:tab/>
      </w:r>
      <w:r>
        <w:rPr>
          <w:color w:val="006A5C"/>
          <w:w w:val="110"/>
          <w:position w:val="1"/>
          <w:sz w:val="20"/>
        </w:rPr>
        <w:t>University</w:t>
      </w:r>
      <w:r>
        <w:rPr>
          <w:color w:val="006A5C"/>
          <w:spacing w:val="37"/>
          <w:w w:val="110"/>
          <w:position w:val="1"/>
          <w:sz w:val="20"/>
        </w:rPr>
        <w:t> </w:t>
      </w:r>
      <w:r>
        <w:rPr>
          <w:color w:val="006A5C"/>
          <w:w w:val="110"/>
          <w:position w:val="1"/>
          <w:sz w:val="20"/>
        </w:rPr>
        <w:t>of</w:t>
      </w:r>
      <w:r>
        <w:rPr>
          <w:color w:val="006A5C"/>
          <w:spacing w:val="37"/>
          <w:w w:val="110"/>
          <w:position w:val="1"/>
          <w:sz w:val="20"/>
        </w:rPr>
        <w:t> </w:t>
      </w:r>
      <w:r>
        <w:rPr>
          <w:color w:val="006A5C"/>
          <w:w w:val="110"/>
          <w:position w:val="1"/>
          <w:sz w:val="20"/>
        </w:rPr>
        <w:t>Utah</w:t>
      </w:r>
      <w:r>
        <w:rPr>
          <w:color w:val="006A5C"/>
          <w:spacing w:val="38"/>
          <w:w w:val="110"/>
          <w:position w:val="1"/>
          <w:sz w:val="20"/>
        </w:rPr>
        <w:t> </w:t>
      </w:r>
      <w:r>
        <w:rPr>
          <w:color w:val="006A5C"/>
          <w:position w:val="1"/>
          <w:sz w:val="20"/>
        </w:rPr>
        <w:t>|</w:t>
      </w:r>
      <w:r>
        <w:rPr>
          <w:color w:val="006A5C"/>
          <w:spacing w:val="37"/>
          <w:w w:val="110"/>
          <w:position w:val="1"/>
          <w:sz w:val="20"/>
        </w:rPr>
        <w:t> </w:t>
      </w:r>
      <w:r>
        <w:rPr>
          <w:color w:val="006A5C"/>
          <w:spacing w:val="-4"/>
          <w:w w:val="110"/>
          <w:position w:val="1"/>
          <w:sz w:val="20"/>
        </w:rPr>
        <w:t>2016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9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8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7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7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7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8"/>
      <w:ind w:left="340" w:hanging="25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5"/>
      <w:ind w:left="5584" w:right="-4" w:hanging="1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8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404" w:right="94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2026-01-16T13:35:15Z</dcterms:created>
  <dcterms:modified xsi:type="dcterms:W3CDTF">2026-01-16T13:35:15Z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