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REESE</w:t>
      </w:r>
      <w:r>
        <w:rPr>
          <w:color w:val="FFFFFF"/>
          <w:spacing w:val="-2"/>
          <w:w w:val="95"/>
        </w:rPr>
        <w:t> </w:t>
      </w:r>
      <w:r>
        <w:rPr>
          <w:color w:val="FFFFFF"/>
          <w:spacing w:val="-4"/>
          <w:w w:val="95"/>
        </w:rPr>
        <w:t>KING</w:t>
      </w:r>
    </w:p>
    <w:p>
      <w:pPr>
        <w:pStyle w:val="Heading2"/>
      </w:pPr>
      <w:r>
        <w:rPr>
          <w:color w:val="FFFFFF"/>
        </w:rPr>
        <w:t>Fire </w:t>
      </w:r>
      <w:r>
        <w:rPr>
          <w:color w:val="FFFFFF"/>
          <w:spacing w:val="-2"/>
        </w:rPr>
        <w:t>Marshal</w:t>
      </w:r>
    </w:p>
    <w:p>
      <w:pPr>
        <w:pStyle w:val="BodyText"/>
        <w:spacing w:line="268" w:lineRule="auto" w:before="83"/>
        <w:ind w:left="1353" w:right="263"/>
      </w:pPr>
      <w:r>
        <w:rPr/>
        <w:br w:type="column"/>
      </w:r>
      <w:r>
        <w:rPr>
          <w:color w:val="FFFFFF"/>
          <w:w w:val="125"/>
        </w:rPr>
        <w:t>Richmond, VA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line="268" w:lineRule="auto" w:before="31"/>
        <w:ind w:left="1353"/>
      </w:pPr>
      <w:r>
        <w:rPr>
          <w:color w:val="FFFFFF"/>
          <w:w w:val="115"/>
        </w:rPr>
        <w:t>Resume Link </w:t>
      </w:r>
      <w:r>
        <w:rPr>
          <w:color w:val="FFFFFF"/>
        </w:rPr>
        <w:t>|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425"/>
          <w:cols w:num="2" w:equalWidth="0">
            <w:col w:w="4825" w:space="2746"/>
            <w:col w:w="3641"/>
          </w:cols>
        </w:sectPr>
      </w:pPr>
    </w:p>
    <w:p>
      <w:pPr>
        <w:pStyle w:val="BodyText"/>
        <w:spacing w:before="165"/>
      </w:pPr>
    </w:p>
    <w:p>
      <w:pPr>
        <w:pStyle w:val="BodyText"/>
        <w:spacing w:line="268" w:lineRule="auto"/>
        <w:ind w:left="51" w:right="361"/>
      </w:pPr>
      <w:r>
        <w:rPr>
          <w:color w:val="FFFFFF"/>
          <w:w w:val="120"/>
        </w:rPr>
        <w:t>Certified Fire Marshal with over 12 years of experience in enforcement, inspections, and investigations.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Extensive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knowledge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of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fire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code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compliance,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public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safety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regulations,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32"/>
          <w:w w:val="120"/>
        </w:rPr>
        <w:t> </w:t>
      </w:r>
      <w:r>
        <w:rPr>
          <w:color w:val="FFFFFF"/>
          <w:w w:val="120"/>
        </w:rPr>
        <w:t>policy development.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Known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for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clear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communication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with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businesses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government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officials.</w:t>
      </w:r>
    </w:p>
    <w:p>
      <w:pPr>
        <w:pStyle w:val="BodyText"/>
        <w:spacing w:before="1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57350"/>
                                </a:lnTo>
                                <a:lnTo>
                                  <a:pt x="7568171" y="16573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457449"/>
                            <a:ext cx="25527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581650">
                                <a:moveTo>
                                  <a:pt x="2552699" y="5581649"/>
                                </a:moveTo>
                                <a:lnTo>
                                  <a:pt x="0" y="55816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558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638174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2981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2981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2981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2981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2981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438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438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438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438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438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0524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052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052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052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052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3624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362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362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362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362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819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819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819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819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819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28637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2863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2863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2863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2863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7435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743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743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743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743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0" y="1647824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819387" y="3038474"/>
                            <a:ext cx="190500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1051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2650"/>
                                </a:lnTo>
                                <a:lnTo>
                                  <a:pt x="19050" y="21526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3077997"/>
                                </a:moveTo>
                                <a:lnTo>
                                  <a:pt x="170040" y="3057525"/>
                                </a:lnTo>
                                <a:lnTo>
                                  <a:pt x="163347" y="3057525"/>
                                </a:lnTo>
                                <a:lnTo>
                                  <a:pt x="142875" y="3077997"/>
                                </a:lnTo>
                                <a:lnTo>
                                  <a:pt x="142875" y="3081566"/>
                                </a:lnTo>
                                <a:lnTo>
                                  <a:pt x="142875" y="3084690"/>
                                </a:lnTo>
                                <a:lnTo>
                                  <a:pt x="163347" y="3105150"/>
                                </a:lnTo>
                                <a:lnTo>
                                  <a:pt x="170040" y="3105150"/>
                                </a:lnTo>
                                <a:lnTo>
                                  <a:pt x="190500" y="3084690"/>
                                </a:lnTo>
                                <a:lnTo>
                                  <a:pt x="190500" y="307799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2639847"/>
                                </a:moveTo>
                                <a:lnTo>
                                  <a:pt x="170040" y="2619375"/>
                                </a:lnTo>
                                <a:lnTo>
                                  <a:pt x="163347" y="2619375"/>
                                </a:lnTo>
                                <a:lnTo>
                                  <a:pt x="142875" y="2639847"/>
                                </a:lnTo>
                                <a:lnTo>
                                  <a:pt x="142875" y="2643416"/>
                                </a:lnTo>
                                <a:lnTo>
                                  <a:pt x="142875" y="2646540"/>
                                </a:lnTo>
                                <a:lnTo>
                                  <a:pt x="163347" y="2667000"/>
                                </a:lnTo>
                                <a:lnTo>
                                  <a:pt x="170040" y="2667000"/>
                                </a:lnTo>
                                <a:lnTo>
                                  <a:pt x="190500" y="2646540"/>
                                </a:lnTo>
                                <a:lnTo>
                                  <a:pt x="190500" y="263984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553997"/>
                                </a:moveTo>
                                <a:lnTo>
                                  <a:pt x="170040" y="153352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42875" y="1553997"/>
                                </a:lnTo>
                                <a:lnTo>
                                  <a:pt x="142875" y="1557566"/>
                                </a:lnTo>
                                <a:lnTo>
                                  <a:pt x="142875" y="1560690"/>
                                </a:lnTo>
                                <a:lnTo>
                                  <a:pt x="163347" y="1581150"/>
                                </a:lnTo>
                                <a:lnTo>
                                  <a:pt x="170040" y="1581150"/>
                                </a:lnTo>
                                <a:lnTo>
                                  <a:pt x="190500" y="1560690"/>
                                </a:lnTo>
                                <a:lnTo>
                                  <a:pt x="190500" y="155399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115847"/>
                                </a:moveTo>
                                <a:lnTo>
                                  <a:pt x="170040" y="1095375"/>
                                </a:lnTo>
                                <a:lnTo>
                                  <a:pt x="163347" y="1095375"/>
                                </a:lnTo>
                                <a:lnTo>
                                  <a:pt x="142875" y="1115847"/>
                                </a:lnTo>
                                <a:lnTo>
                                  <a:pt x="142875" y="1119416"/>
                                </a:lnTo>
                                <a:lnTo>
                                  <a:pt x="142875" y="1122540"/>
                                </a:lnTo>
                                <a:lnTo>
                                  <a:pt x="163347" y="1143000"/>
                                </a:lnTo>
                                <a:lnTo>
                                  <a:pt x="170040" y="1143000"/>
                                </a:lnTo>
                                <a:lnTo>
                                  <a:pt x="190500" y="1122540"/>
                                </a:lnTo>
                                <a:lnTo>
                                  <a:pt x="190500" y="111584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677697"/>
                                </a:moveTo>
                                <a:lnTo>
                                  <a:pt x="170040" y="657225"/>
                                </a:lnTo>
                                <a:lnTo>
                                  <a:pt x="163347" y="657225"/>
                                </a:lnTo>
                                <a:lnTo>
                                  <a:pt x="142875" y="677697"/>
                                </a:lnTo>
                                <a:lnTo>
                                  <a:pt x="142875" y="681266"/>
                                </a:lnTo>
                                <a:lnTo>
                                  <a:pt x="142875" y="684390"/>
                                </a:lnTo>
                                <a:lnTo>
                                  <a:pt x="163347" y="704850"/>
                                </a:lnTo>
                                <a:lnTo>
                                  <a:pt x="170040" y="704850"/>
                                </a:lnTo>
                                <a:lnTo>
                                  <a:pt x="190500" y="684390"/>
                                </a:lnTo>
                                <a:lnTo>
                                  <a:pt x="190500" y="677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0484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0037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1530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4416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610" id="docshape3" coordorigin="0,0" coordsize="11919,2610" path="m11918,0l0,0,0,510,0,525,0,2610,11918,2610,11918,525,11918,510,11918,0xe" filled="true" fillcolor="#094d73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870;width:4020;height:8790" id="docshape5" filled="true" fillcolor="#f1f4f4" stroked="false">
                  <v:fill type="solid"/>
                </v:rect>
                <v:rect style="position:absolute;left:0;top:10050;width:4020;height:15" id="docshape6" filled="true" fillcolor="#094d73" stroked="false">
                  <v:fill type="solid"/>
                </v:rect>
                <v:shape style="position:absolute;left:330;top:4695;width:150;height:150" type="#_x0000_t75" id="docshape7" stroked="false">
                  <v:imagedata r:id="rId7" o:title=""/>
                </v:shape>
                <v:shape style="position:absolute;left:705;top:4695;width:150;height:150" type="#_x0000_t75" id="docshape8" stroked="false">
                  <v:imagedata r:id="rId7" o:title=""/>
                </v:shape>
                <v:shape style="position:absolute;left:1080;top:4695;width:150;height:150" type="#_x0000_t75" id="docshape9" stroked="false">
                  <v:imagedata r:id="rId7" o:title=""/>
                </v:shape>
                <v:shape style="position:absolute;left:1455;top:4695;width:150;height:150" type="#_x0000_t75" id="docshape10" stroked="false">
                  <v:imagedata r:id="rId7" o:title=""/>
                </v:shape>
                <v:shape style="position:absolute;left:1815;top:4695;width:150;height:150" type="#_x0000_t75" id="docshape11" stroked="false">
                  <v:imagedata r:id="rId7" o:title=""/>
                </v:shape>
                <v:shape style="position:absolute;left:330;top:5415;width:150;height:150" type="#_x0000_t75" id="docshape12" stroked="false">
                  <v:imagedata r:id="rId7" o:title=""/>
                </v:shape>
                <v:shape style="position:absolute;left:705;top:5415;width:150;height:150" type="#_x0000_t75" id="docshape13" stroked="false">
                  <v:imagedata r:id="rId7" o:title=""/>
                </v:shape>
                <v:shape style="position:absolute;left:1080;top:5415;width:150;height:150" type="#_x0000_t75" id="docshape14" stroked="false">
                  <v:imagedata r:id="rId7" o:title=""/>
                </v:shape>
                <v:shape style="position:absolute;left:1455;top:5415;width:150;height:150" type="#_x0000_t75" id="docshape15" stroked="false">
                  <v:imagedata r:id="rId7" o:title=""/>
                </v:shape>
                <v:shape style="position:absolute;left:1815;top:5415;width:150;height:150" type="#_x0000_t75" id="docshape16" stroked="false">
                  <v:imagedata r:id="rId7" o:title=""/>
                </v:shape>
                <v:shape style="position:absolute;left:330;top:6150;width:150;height:135" type="#_x0000_t75" id="docshape17" stroked="false">
                  <v:imagedata r:id="rId8" o:title=""/>
                </v:shape>
                <v:shape style="position:absolute;left:705;top:6150;width:150;height:135" type="#_x0000_t75" id="docshape18" stroked="false">
                  <v:imagedata r:id="rId9" o:title=""/>
                </v:shape>
                <v:shape style="position:absolute;left:1080;top:6150;width:150;height:135" type="#_x0000_t75" id="docshape19" stroked="false">
                  <v:imagedata r:id="rId10" o:title=""/>
                </v:shape>
                <v:shape style="position:absolute;left:1455;top:6150;width:150;height:135" type="#_x0000_t75" id="docshape20" stroked="false">
                  <v:imagedata r:id="rId10" o:title=""/>
                </v:shape>
                <v:shape style="position:absolute;left:1815;top:6150;width:150;height:135" type="#_x0000_t75" id="docshape21" stroked="false">
                  <v:imagedata r:id="rId11" o:title=""/>
                </v:shape>
                <v:shape style="position:absolute;left:330;top:6870;width:150;height:150" type="#_x0000_t75" id="docshape22" stroked="false">
                  <v:imagedata r:id="rId7" o:title=""/>
                </v:shape>
                <v:shape style="position:absolute;left:705;top:6870;width:150;height:150" type="#_x0000_t75" id="docshape23" stroked="false">
                  <v:imagedata r:id="rId7" o:title=""/>
                </v:shape>
                <v:shape style="position:absolute;left:1080;top:6870;width:150;height:150" type="#_x0000_t75" id="docshape24" stroked="false">
                  <v:imagedata r:id="rId7" o:title=""/>
                </v:shape>
                <v:shape style="position:absolute;left:1455;top:6870;width:150;height:150" type="#_x0000_t75" id="docshape25" stroked="false">
                  <v:imagedata r:id="rId7" o:title=""/>
                </v:shape>
                <v:shape style="position:absolute;left:1815;top:6870;width:150;height:150" type="#_x0000_t75" id="docshape26" stroked="false">
                  <v:imagedata r:id="rId12" o:title=""/>
                </v:shape>
                <v:shape style="position:absolute;left:330;top:7590;width:150;height:150" type="#_x0000_t75" id="docshape27" stroked="false">
                  <v:imagedata r:id="rId7" o:title=""/>
                </v:shape>
                <v:shape style="position:absolute;left:705;top:7590;width:150;height:150" type="#_x0000_t75" id="docshape28" stroked="false">
                  <v:imagedata r:id="rId7" o:title=""/>
                </v:shape>
                <v:shape style="position:absolute;left:1080;top:7590;width:150;height:150" type="#_x0000_t75" id="docshape29" stroked="false">
                  <v:imagedata r:id="rId7" o:title=""/>
                </v:shape>
                <v:shape style="position:absolute;left:1455;top:7590;width:150;height:150" type="#_x0000_t75" id="docshape30" stroked="false">
                  <v:imagedata r:id="rId13" o:title=""/>
                </v:shape>
                <v:shape style="position:absolute;left:1815;top:7590;width:150;height:150" type="#_x0000_t75" id="docshape31" stroked="false">
                  <v:imagedata r:id="rId13" o:title=""/>
                </v:shape>
                <v:shape style="position:absolute;left:330;top:8325;width:150;height:135" type="#_x0000_t75" id="docshape32" stroked="false">
                  <v:imagedata r:id="rId8" o:title=""/>
                </v:shape>
                <v:shape style="position:absolute;left:705;top:8325;width:150;height:135" type="#_x0000_t75" id="docshape33" stroked="false">
                  <v:imagedata r:id="rId8" o:title=""/>
                </v:shape>
                <v:shape style="position:absolute;left:1080;top:8325;width:150;height:135" type="#_x0000_t75" id="docshape34" stroked="false">
                  <v:imagedata r:id="rId14" o:title=""/>
                </v:shape>
                <v:shape style="position:absolute;left:1815;top:8325;width:150;height:135" type="#_x0000_t75" id="docshape35" stroked="false">
                  <v:imagedata r:id="rId15" o:title=""/>
                </v:shape>
                <v:shape style="position:absolute;left:1455;top:8325;width:150;height:135" type="#_x0000_t75" id="docshape36" stroked="false">
                  <v:imagedata r:id="rId15" o:title=""/>
                </v:shape>
                <v:shape style="position:absolute;left:330;top:9045;width:150;height:150" type="#_x0000_t75" id="docshape37" stroked="false">
                  <v:imagedata r:id="rId7" o:title=""/>
                </v:shape>
                <v:shape style="position:absolute;left:705;top:9045;width:150;height:150" type="#_x0000_t75" id="docshape38" stroked="false">
                  <v:imagedata r:id="rId16" o:title=""/>
                </v:shape>
                <v:shape style="position:absolute;left:1080;top:9045;width:150;height:150" type="#_x0000_t75" id="docshape39" stroked="false">
                  <v:imagedata r:id="rId13" o:title=""/>
                </v:shape>
                <v:shape style="position:absolute;left:1455;top:9045;width:150;height:150" type="#_x0000_t75" id="docshape40" stroked="false">
                  <v:imagedata r:id="rId17" o:title=""/>
                </v:shape>
                <v:shape style="position:absolute;left:1815;top:9045;width:150;height:150" type="#_x0000_t75" id="docshape41" stroked="false">
                  <v:imagedata r:id="rId13" o:title=""/>
                </v:shape>
                <v:rect style="position:absolute;left:0;top:2595;width:11919;height:1260" id="docshape42" filled="true" fillcolor="#094d73" stroked="false">
                  <v:fill type="solid"/>
                </v:rect>
                <v:shape style="position:absolute;left:4439;top:4785;width:300;height:4890" id="docshape43" coordorigin="4440,4785" coordsize="300,4890" path="m4470,4785l4440,4785,4440,8175,4470,8175,4470,4785xm4740,9632l4739,9627,4735,9618,4733,9614,4726,9607,4722,9605,4713,9601,4708,9600,4697,9600,4692,9601,4683,9605,4679,9607,4672,9614,4670,9618,4666,9627,4665,9632,4665,9638,4665,9643,4666,9648,4670,9657,4672,9661,4679,9668,4683,9670,4692,9674,4697,9675,4708,9675,4713,9674,4722,9670,4726,9668,4733,9661,4735,9657,4739,9648,4740,9643,4740,9632xm4740,8942l4739,8937,4735,8928,4733,8924,4726,8917,4722,8915,4713,8911,4708,8910,4697,8910,4692,8911,4683,8915,4679,8917,4672,8924,4670,8928,4666,8937,4665,8942,4665,8948,4665,8953,4666,8958,4670,8967,4672,8971,4679,8978,4683,8980,4692,8984,4697,8985,4708,8985,4713,8984,4722,8980,4726,8978,4733,8971,4735,8967,4739,8958,4740,8953,4740,8942xm4740,7232l4739,7227,4735,7218,4733,7214,4726,7207,4722,7205,4713,7201,4708,7200,4697,7200,4692,7201,4683,7205,4679,7207,4672,7214,4670,7218,4666,7227,4665,7232,4665,7238,4665,7243,4666,7248,4670,7257,4672,7261,4679,7268,4683,7270,4692,7274,4697,7275,4708,7275,4713,7274,4722,7270,4726,7268,4733,7261,4735,7257,4739,7248,4740,7243,4740,7232xm4740,6542l4739,6537,4735,6528,4733,6524,4726,6517,4722,6515,4713,6511,4708,6510,4697,6510,4692,6511,4683,6515,4679,6517,4672,6524,4670,6528,4666,6537,4665,6542,4665,6548,4665,6553,4666,6558,4670,6567,4672,6571,4679,6578,4683,6580,4692,6584,4697,6585,4708,6585,4713,6584,4722,6580,4726,6578,4733,6571,4735,6567,4739,6558,4740,6553,4740,6542xm4740,5852l4739,5847,4735,5838,4733,5834,4726,5827,4722,5825,4713,5821,4708,5820,4697,5820,4692,5821,4683,5825,4679,5827,4672,5834,4670,5838,4666,5847,4665,5852,4665,5858,4665,5863,4666,5868,4670,5877,4672,5881,4679,5888,4683,5890,4692,5894,4697,5895,4708,5895,4713,5894,4722,5890,4726,5888,4733,5881,4735,5877,4739,5868,4740,5863,4740,5852xe" filled="true" fillcolor="#094d73" stroked="false">
                  <v:path arrowok="t"/>
                  <v:fill type="solid"/>
                </v:shape>
                <v:shape style="position:absolute;left:360;top:11100;width:165;height:165" type="#_x0000_t75" id="docshape44" stroked="false">
                  <v:imagedata r:id="rId18" o:title=""/>
                </v:shape>
                <v:shape style="position:absolute;left:4365;top:4725;width:180;height:165" type="#_x0000_t75" id="docshape45" stroked="false">
                  <v:imagedata r:id="rId19" o:title=""/>
                </v:shape>
                <v:shape style="position:absolute;left:4365;top:8115;width:180;height:165" type="#_x0000_t75" id="docshape46" stroked="false">
                  <v:imagedata r:id="rId19" o:title=""/>
                </v:shape>
                <w10:wrap type="none"/>
              </v:group>
            </w:pict>
          </mc:Fallback>
        </mc:AlternateContent>
      </w:r>
      <w:r>
        <w:rPr>
          <w:color w:val="094D73"/>
          <w:spacing w:val="-5"/>
        </w:rPr>
        <w:t>Key</w:t>
      </w:r>
      <w:r>
        <w:rPr>
          <w:color w:val="094D73"/>
          <w:spacing w:val="-13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before="201"/>
        <w:rPr>
          <w:rFonts w:ascii="Arial"/>
          <w:b/>
          <w:sz w:val="26"/>
        </w:rPr>
      </w:pPr>
    </w:p>
    <w:p>
      <w:pPr>
        <w:pStyle w:val="BodyText"/>
        <w:spacing w:line="648" w:lineRule="auto" w:before="1"/>
        <w:ind w:left="51" w:right="964"/>
      </w:pPr>
      <w:r>
        <w:rPr>
          <w:color w:val="58585B"/>
          <w:w w:val="125"/>
        </w:rPr>
        <w:t>Code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enforcement Court testimony Fire inspection Policy writing</w:t>
      </w:r>
    </w:p>
    <w:p>
      <w:pPr>
        <w:pStyle w:val="BodyText"/>
        <w:spacing w:line="657" w:lineRule="auto"/>
        <w:ind w:left="51"/>
      </w:pPr>
      <w:r>
        <w:rPr>
          <w:color w:val="58585B"/>
          <w:w w:val="125"/>
        </w:rPr>
        <w:t>Public safety compliance Report drafting</w:t>
      </w:r>
    </w:p>
    <w:p>
      <w:pPr>
        <w:pStyle w:val="BodyText"/>
        <w:spacing w:line="252" w:lineRule="exact"/>
        <w:ind w:left="51"/>
      </w:pPr>
      <w:r>
        <w:rPr>
          <w:color w:val="58585B"/>
          <w:w w:val="120"/>
        </w:rPr>
        <w:t>Violation</w:t>
      </w:r>
      <w:r>
        <w:rPr>
          <w:color w:val="58585B"/>
          <w:spacing w:val="2"/>
          <w:w w:val="125"/>
        </w:rPr>
        <w:t> </w:t>
      </w:r>
      <w:r>
        <w:rPr>
          <w:color w:val="58585B"/>
          <w:spacing w:val="-2"/>
          <w:w w:val="125"/>
        </w:rPr>
        <w:t>citations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Heading3"/>
        <w:spacing w:before="1"/>
      </w:pPr>
      <w:r>
        <w:rPr>
          <w:color w:val="094D73"/>
          <w:spacing w:val="-2"/>
        </w:rPr>
        <w:t>Education</w:t>
      </w:r>
    </w:p>
    <w:p>
      <w:pPr>
        <w:pStyle w:val="BodyText"/>
        <w:spacing w:line="271" w:lineRule="auto" w:before="222"/>
        <w:ind w:left="349"/>
      </w:pP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-2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-2"/>
        </w:rPr>
        <w:t> </w:t>
      </w:r>
      <w:r>
        <w:rPr>
          <w:rFonts w:ascii="Microsoft Sans Serif"/>
          <w:color w:val="58585B"/>
        </w:rPr>
        <w:t>Science</w:t>
      </w:r>
      <w:r>
        <w:rPr>
          <w:rFonts w:ascii="Microsoft Sans Serif"/>
          <w:color w:val="58585B"/>
          <w:spacing w:val="-2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-2"/>
        </w:rPr>
        <w:t> </w:t>
      </w:r>
      <w:r>
        <w:rPr>
          <w:rFonts w:ascii="Microsoft Sans Serif"/>
          <w:color w:val="58585B"/>
        </w:rPr>
        <w:t>Public </w:t>
      </w:r>
      <w:r>
        <w:rPr>
          <w:rFonts w:ascii="Microsoft Sans Serif"/>
          <w:color w:val="58585B"/>
          <w:w w:val="115"/>
        </w:rPr>
        <w:t>Safety</w:t>
      </w:r>
      <w:r>
        <w:rPr>
          <w:rFonts w:ascii="Microsoft Sans Serif"/>
          <w:color w:val="58585B"/>
          <w:spacing w:val="-17"/>
          <w:w w:val="115"/>
        </w:rPr>
        <w:t> </w:t>
      </w:r>
      <w:r>
        <w:rPr>
          <w:rFonts w:ascii="Microsoft Sans Serif"/>
          <w:color w:val="58585B"/>
          <w:w w:val="115"/>
        </w:rPr>
        <w:t>Administration </w:t>
      </w:r>
      <w:r>
        <w:rPr>
          <w:color w:val="58585B"/>
          <w:w w:val="115"/>
        </w:rPr>
        <w:t>Virginia Commonwealth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University </w:t>
      </w:r>
      <w:r>
        <w:rPr>
          <w:color w:val="58585B"/>
        </w:rPr>
        <w:t>| </w:t>
      </w:r>
      <w:r>
        <w:rPr>
          <w:color w:val="58585B"/>
          <w:w w:val="115"/>
        </w:rPr>
        <w:t>May 2012</w:t>
      </w:r>
    </w:p>
    <w:p>
      <w:pPr>
        <w:pStyle w:val="Heading3"/>
      </w:pPr>
      <w:r>
        <w:rPr>
          <w:b w:val="0"/>
        </w:rPr>
        <w:br w:type="column"/>
      </w:r>
      <w:r>
        <w:rPr>
          <w:color w:val="094D73"/>
          <w:spacing w:val="-2"/>
        </w:rPr>
        <w:t>Professional</w:t>
      </w:r>
      <w:r>
        <w:rPr>
          <w:color w:val="094D73"/>
          <w:spacing w:val="2"/>
        </w:rPr>
        <w:t> </w:t>
      </w:r>
      <w:r>
        <w:rPr>
          <w:color w:val="094D73"/>
          <w:spacing w:val="-2"/>
        </w:rPr>
        <w:t>Experience</w:t>
      </w:r>
    </w:p>
    <w:p>
      <w:pPr>
        <w:pStyle w:val="Heading4"/>
        <w:spacing w:before="219"/>
      </w:pPr>
      <w:r>
        <w:rPr>
          <w:color w:val="58585B"/>
        </w:rPr>
        <w:t>Fire</w:t>
      </w:r>
      <w:r>
        <w:rPr>
          <w:color w:val="58585B"/>
          <w:spacing w:val="-1"/>
        </w:rPr>
        <w:t> </w:t>
      </w:r>
      <w:r>
        <w:rPr>
          <w:color w:val="58585B"/>
          <w:spacing w:val="-2"/>
        </w:rPr>
        <w:t>Marshal</w:t>
      </w:r>
    </w:p>
    <w:p>
      <w:pPr>
        <w:spacing w:line="268" w:lineRule="auto"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Richmond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Department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of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Fire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and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Emergency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Services,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VA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120"/>
          <w:sz w:val="22"/>
        </w:rPr>
        <w:t>May 2017 - Present</w:t>
      </w:r>
    </w:p>
    <w:p>
      <w:pPr>
        <w:pStyle w:val="BodyText"/>
        <w:spacing w:line="268" w:lineRule="auto" w:before="178"/>
        <w:ind w:left="721" w:right="23"/>
      </w:pPr>
      <w:r>
        <w:rPr>
          <w:color w:val="58585B"/>
          <w:w w:val="125"/>
        </w:rPr>
        <w:t>Enforce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state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local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fire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codes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commercial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 industrial properties</w:t>
      </w:r>
    </w:p>
    <w:p>
      <w:pPr>
        <w:pStyle w:val="BodyText"/>
        <w:spacing w:line="268" w:lineRule="auto" w:before="88"/>
        <w:ind w:left="721" w:right="23"/>
      </w:pPr>
      <w:r>
        <w:rPr>
          <w:color w:val="58585B"/>
          <w:w w:val="125"/>
        </w:rPr>
        <w:t>Investigate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fire-related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complaints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conduct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follow-</w:t>
      </w:r>
      <w:r>
        <w:rPr>
          <w:color w:val="58585B"/>
          <w:spacing w:val="-4"/>
          <w:w w:val="125"/>
        </w:rPr>
        <w:t>ups</w:t>
      </w:r>
    </w:p>
    <w:p>
      <w:pPr>
        <w:pStyle w:val="BodyText"/>
        <w:spacing w:line="268" w:lineRule="auto" w:before="89"/>
        <w:ind w:left="721"/>
      </w:pPr>
      <w:r>
        <w:rPr>
          <w:color w:val="58585B"/>
          <w:w w:val="125"/>
        </w:rPr>
        <w:t>Collaborate with zoning and building departments on safety approvals</w:t>
      </w:r>
    </w:p>
    <w:p>
      <w:pPr>
        <w:pStyle w:val="BodyText"/>
        <w:spacing w:before="78"/>
      </w:pPr>
    </w:p>
    <w:p>
      <w:pPr>
        <w:pStyle w:val="Heading4"/>
      </w:pPr>
      <w:r>
        <w:rPr>
          <w:color w:val="58585B"/>
        </w:rPr>
        <w:t>Fire</w:t>
      </w:r>
      <w:r>
        <w:rPr>
          <w:color w:val="58585B"/>
          <w:spacing w:val="-1"/>
        </w:rPr>
        <w:t> </w:t>
      </w:r>
      <w:r>
        <w:rPr>
          <w:color w:val="58585B"/>
          <w:spacing w:val="-2"/>
        </w:rPr>
        <w:t>Inspector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Henrico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County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Fire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Department,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VA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2012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April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2017</w:t>
      </w:r>
    </w:p>
    <w:p>
      <w:pPr>
        <w:pStyle w:val="BodyText"/>
        <w:spacing w:line="268" w:lineRule="auto" w:before="211"/>
        <w:ind w:left="721" w:right="23"/>
      </w:pPr>
      <w:r>
        <w:rPr>
          <w:color w:val="58585B"/>
          <w:w w:val="125"/>
        </w:rPr>
        <w:t>Completed routine and complaint-driven inspections across county facilities</w:t>
      </w:r>
    </w:p>
    <w:p>
      <w:pPr>
        <w:pStyle w:val="BodyText"/>
        <w:spacing w:line="254" w:lineRule="auto" w:before="89"/>
        <w:ind w:left="721"/>
      </w:pPr>
      <w:r>
        <w:rPr>
          <w:color w:val="58585B"/>
          <w:w w:val="125"/>
        </w:rPr>
        <w:t>Educated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business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owners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sprinkler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system maintenance and exit compliance</w:t>
      </w:r>
    </w:p>
    <w:sectPr>
      <w:type w:val="continuous"/>
      <w:pgSz w:w="11920" w:h="16860"/>
      <w:pgMar w:top="740" w:bottom="280" w:left="283" w:right="425"/>
      <w:cols w:num="2" w:equalWidth="0">
        <w:col w:w="3229" w:space="788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49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2026-01-14T11:49:15Z</dcterms:created>
  <dcterms:modified xsi:type="dcterms:W3CDTF">2026-01-14T11:49:15Z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