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92"/>
        <w:rPr>
          <w:rFonts w:ascii="Times New Roman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-1749027</wp:posOffset>
                </wp:positionV>
                <wp:extent cx="7568565" cy="154876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548765"/>
                          <a:chExt cx="7568565" cy="154876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548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54876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548307"/>
                                </a:lnTo>
                                <a:lnTo>
                                  <a:pt x="7568171" y="1548307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548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99"/>
                                <w:rPr>
                                  <w:sz w:val="4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6" w:right="0" w:firstLine="0"/>
                                <w:jc w:val="center"/>
                                <w:rPr>
                                  <w:rFonts w:ascii="Arial"/>
                                  <w:b/>
                                  <w:sz w:val="4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45"/>
                                </w:rPr>
                                <w:t>Devon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7"/>
                                  <w:sz w:val="4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45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before="86"/>
                                <w:ind w:left="6" w:right="0" w:firstLine="0"/>
                                <w:jc w:val="center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8"/>
                                </w:rPr>
                                <w:t>Workforce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 Analyst</w:t>
                              </w:r>
                            </w:p>
                            <w:p>
                              <w:pPr>
                                <w:spacing w:before="80"/>
                                <w:ind w:left="6" w:right="0" w:firstLine="0"/>
                                <w:jc w:val="center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FFFFFF"/>
                                  <w:w w:val="95"/>
                                  <w:sz w:val="23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6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3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3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6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3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6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3"/>
                                </w:rPr>
                                <w:t>456-7890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3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6"/>
                                  <w:sz w:val="23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w w:val="95"/>
                                    <w:sz w:val="23"/>
                                  </w:rPr>
                                  <w:t>email@email.com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3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3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6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3"/>
                                </w:rPr>
                                <w:t>resume-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5"/>
                                  <w:sz w:val="23"/>
                                </w:rPr>
                                <w:t>site.com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37.718735pt;width:595.950pt;height:121.95pt;mso-position-horizontal-relative:page;mso-position-vertical-relative:paragraph;z-index:15728640" id="docshapegroup1" coordorigin="0,-2754" coordsize="11919,2439">
                <v:shape style="position:absolute;left:0;top:-2755;width:11919;height:2439" id="docshape2" coordorigin="0,-2754" coordsize="11919,2439" path="m11918,-2754l0,-2754,0,-2244,0,-2229,0,-316,11918,-316,11918,-2229,11918,-2244,11918,-2754xe" filled="true" fillcolor="#9a2f16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755;width:11919;height:2439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199"/>
                          <w:rPr>
                            <w:sz w:val="45"/>
                          </w:rPr>
                        </w:pPr>
                      </w:p>
                      <w:p>
                        <w:pPr>
                          <w:spacing w:before="0"/>
                          <w:ind w:left="6" w:right="0" w:firstLine="0"/>
                          <w:jc w:val="center"/>
                          <w:rPr>
                            <w:rFonts w:ascii="Arial"/>
                            <w:b/>
                            <w:sz w:val="4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45"/>
                          </w:rPr>
                          <w:t>Devon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sz w:val="4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45"/>
                          </w:rPr>
                          <w:t>Young</w:t>
                        </w:r>
                      </w:p>
                      <w:p>
                        <w:pPr>
                          <w:spacing w:before="86"/>
                          <w:ind w:left="6" w:right="0" w:firstLine="0"/>
                          <w:jc w:val="center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8"/>
                          </w:rPr>
                          <w:t>Workforce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8"/>
                          </w:rPr>
                          <w:t> Analyst</w:t>
                        </w:r>
                      </w:p>
                      <w:p>
                        <w:pPr>
                          <w:spacing w:before="80"/>
                          <w:ind w:left="6" w:right="0" w:firstLine="0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FFFF"/>
                            <w:w w:val="95"/>
                            <w:sz w:val="23"/>
                          </w:rPr>
                          <w:t>City,</w:t>
                        </w:r>
                        <w:r>
                          <w:rPr>
                            <w:color w:val="FFFFFF"/>
                            <w:spacing w:val="6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3"/>
                          </w:rPr>
                          <w:t>ST</w:t>
                        </w:r>
                        <w:r>
                          <w:rPr>
                            <w:color w:val="FFFFFF"/>
                            <w:spacing w:val="-3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3"/>
                          </w:rPr>
                          <w:t>|</w:t>
                        </w:r>
                        <w:r>
                          <w:rPr>
                            <w:color w:val="FFFFFF"/>
                            <w:spacing w:val="6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3"/>
                          </w:rPr>
                          <w:t>(123)</w:t>
                        </w:r>
                        <w:r>
                          <w:rPr>
                            <w:color w:val="FFFFFF"/>
                            <w:spacing w:val="6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3"/>
                          </w:rPr>
                          <w:t>456-7890</w:t>
                        </w:r>
                        <w:r>
                          <w:rPr>
                            <w:color w:val="FFFFFF"/>
                            <w:spacing w:val="-3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3"/>
                          </w:rPr>
                          <w:t>|</w:t>
                        </w:r>
                        <w:r>
                          <w:rPr>
                            <w:color w:val="FFFFFF"/>
                            <w:spacing w:val="6"/>
                            <w:sz w:val="23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w w:val="95"/>
                              <w:sz w:val="23"/>
                            </w:rPr>
                            <w:t>email@email.com</w:t>
                          </w:r>
                        </w:hyperlink>
                        <w:r>
                          <w:rPr>
                            <w:color w:val="FFFFFF"/>
                            <w:spacing w:val="-3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3"/>
                          </w:rPr>
                          <w:t>|</w:t>
                        </w:r>
                        <w:r>
                          <w:rPr>
                            <w:color w:val="FFFFFF"/>
                            <w:spacing w:val="6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3"/>
                          </w:rPr>
                          <w:t>resume-</w:t>
                        </w:r>
                        <w:r>
                          <w:rPr>
                            <w:color w:val="FFFFFF"/>
                            <w:spacing w:val="-2"/>
                            <w:w w:val="95"/>
                            <w:sz w:val="23"/>
                          </w:rPr>
                          <w:t>site.com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Data-driven</w:t>
      </w:r>
      <w:r>
        <w:rPr>
          <w:spacing w:val="6"/>
        </w:rPr>
        <w:t> </w:t>
      </w:r>
      <w:r>
        <w:rPr/>
        <w:t>HR</w:t>
      </w:r>
      <w:r>
        <w:rPr>
          <w:spacing w:val="6"/>
        </w:rPr>
        <w:t> </w:t>
      </w:r>
      <w:r>
        <w:rPr/>
        <w:t>professional</w:t>
      </w:r>
      <w:r>
        <w:rPr>
          <w:spacing w:val="-2"/>
        </w:rPr>
        <w:t> </w:t>
      </w:r>
      <w:r>
        <w:rPr/>
        <w:t>skilled</w:t>
      </w:r>
      <w:r>
        <w:rPr>
          <w:spacing w:val="7"/>
        </w:rPr>
        <w:t> </w:t>
      </w:r>
      <w:r>
        <w:rPr/>
        <w:t>in</w:t>
      </w:r>
      <w:r>
        <w:rPr>
          <w:spacing w:val="-2"/>
        </w:rPr>
        <w:t> </w:t>
      </w:r>
      <w:r>
        <w:rPr/>
        <w:t>workforce</w:t>
      </w:r>
      <w:r>
        <w:rPr>
          <w:spacing w:val="6"/>
        </w:rPr>
        <w:t> </w:t>
      </w:r>
      <w:r>
        <w:rPr/>
        <w:t>analytics</w:t>
      </w:r>
      <w:r>
        <w:rPr>
          <w:spacing w:val="7"/>
        </w:rPr>
        <w:t> </w:t>
      </w:r>
      <w:r>
        <w:rPr/>
        <w:t>and</w:t>
      </w:r>
      <w:r>
        <w:rPr>
          <w:spacing w:val="6"/>
        </w:rPr>
        <w:t> </w:t>
      </w:r>
      <w:r>
        <w:rPr>
          <w:spacing w:val="-2"/>
        </w:rPr>
        <w:t>planning</w:t>
      </w:r>
    </w:p>
    <w:p>
      <w:pPr>
        <w:pStyle w:val="BodyText"/>
        <w:spacing w:line="273" w:lineRule="auto" w:before="114"/>
        <w:ind w:left="913" w:right="855"/>
      </w:pPr>
      <w:r>
        <w:rPr>
          <w:w w:val="105"/>
        </w:rPr>
        <w:t>Workforce</w:t>
      </w:r>
      <w:r>
        <w:rPr>
          <w:spacing w:val="-19"/>
          <w:w w:val="105"/>
        </w:rPr>
        <w:t> </w:t>
      </w:r>
      <w:r>
        <w:rPr>
          <w:w w:val="105"/>
        </w:rPr>
        <w:t>analyst</w:t>
      </w:r>
      <w:r>
        <w:rPr>
          <w:spacing w:val="-21"/>
          <w:w w:val="105"/>
        </w:rPr>
        <w:t> </w:t>
      </w:r>
      <w:r>
        <w:rPr>
          <w:w w:val="105"/>
        </w:rPr>
        <w:t>with</w:t>
      </w:r>
      <w:r>
        <w:rPr>
          <w:spacing w:val="-18"/>
          <w:w w:val="105"/>
        </w:rPr>
        <w:t> </w:t>
      </w:r>
      <w:r>
        <w:rPr>
          <w:w w:val="105"/>
        </w:rPr>
        <w:t>6</w:t>
      </w:r>
      <w:r>
        <w:rPr>
          <w:spacing w:val="-22"/>
          <w:w w:val="105"/>
        </w:rPr>
        <w:t> </w:t>
      </w:r>
      <w:r>
        <w:rPr>
          <w:w w:val="105"/>
        </w:rPr>
        <w:t>years</w:t>
      </w:r>
      <w:r>
        <w:rPr>
          <w:spacing w:val="-18"/>
          <w:w w:val="105"/>
        </w:rPr>
        <w:t> </w:t>
      </w:r>
      <w:r>
        <w:rPr>
          <w:w w:val="105"/>
        </w:rPr>
        <w:t>of</w:t>
      </w:r>
      <w:r>
        <w:rPr>
          <w:spacing w:val="-20"/>
          <w:w w:val="105"/>
        </w:rPr>
        <w:t> </w:t>
      </w:r>
      <w:r>
        <w:rPr>
          <w:w w:val="105"/>
        </w:rPr>
        <w:t>experience</w:t>
      </w:r>
      <w:r>
        <w:rPr>
          <w:spacing w:val="-19"/>
          <w:w w:val="105"/>
        </w:rPr>
        <w:t> </w:t>
      </w:r>
      <w:r>
        <w:rPr>
          <w:w w:val="105"/>
        </w:rPr>
        <w:t>in</w:t>
      </w:r>
      <w:r>
        <w:rPr>
          <w:spacing w:val="-18"/>
          <w:w w:val="105"/>
        </w:rPr>
        <w:t> </w:t>
      </w:r>
      <w:r>
        <w:rPr>
          <w:w w:val="105"/>
        </w:rPr>
        <w:t>analyzing</w:t>
      </w:r>
      <w:r>
        <w:rPr>
          <w:spacing w:val="-18"/>
          <w:w w:val="105"/>
        </w:rPr>
        <w:t> </w:t>
      </w:r>
      <w:r>
        <w:rPr>
          <w:w w:val="105"/>
        </w:rPr>
        <w:t>employee</w:t>
      </w:r>
      <w:r>
        <w:rPr>
          <w:spacing w:val="-18"/>
          <w:w w:val="105"/>
        </w:rPr>
        <w:t> </w:t>
      </w:r>
      <w:r>
        <w:rPr>
          <w:w w:val="105"/>
        </w:rPr>
        <w:t>trends,</w:t>
      </w:r>
      <w:r>
        <w:rPr>
          <w:spacing w:val="-18"/>
          <w:w w:val="105"/>
        </w:rPr>
        <w:t> </w:t>
      </w:r>
      <w:r>
        <w:rPr>
          <w:w w:val="105"/>
        </w:rPr>
        <w:t>forecasting </w:t>
      </w:r>
      <w:r>
        <w:rPr/>
        <w:t>headcount needs, and supporting HR strategy through data insights. Skilled in dashboards, </w:t>
      </w:r>
      <w:r>
        <w:rPr>
          <w:spacing w:val="-2"/>
          <w:w w:val="105"/>
        </w:rPr>
        <w:t>reporting,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turning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complex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workforce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data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into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actionable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recommendations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for leadership.</w:t>
      </w:r>
    </w:p>
    <w:p>
      <w:pPr>
        <w:pStyle w:val="BodyText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273" w:lineRule="auto" w:before="1"/>
        <w:ind w:left="913"/>
      </w:pPr>
      <w:r>
        <w:rPr>
          <w:spacing w:val="-2"/>
        </w:rPr>
        <w:t>Workforce planning</w:t>
      </w:r>
    </w:p>
    <w:p>
      <w:pPr>
        <w:pStyle w:val="BodyText"/>
        <w:spacing w:before="100"/>
      </w:pPr>
    </w:p>
    <w:p>
      <w:pPr>
        <w:pStyle w:val="BodyText"/>
        <w:spacing w:line="273" w:lineRule="auto"/>
        <w:ind w:left="913"/>
      </w:pPr>
      <w:r>
        <w:rPr>
          <w:spacing w:val="-2"/>
        </w:rPr>
        <w:t>Turnover analysis</w:t>
      </w:r>
    </w:p>
    <w:p>
      <w:pPr>
        <w:pStyle w:val="BodyText"/>
        <w:spacing w:line="273" w:lineRule="auto" w:before="216"/>
        <w:ind w:left="9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1506419</wp:posOffset>
                </wp:positionH>
                <wp:positionV relativeFrom="paragraph">
                  <wp:posOffset>282633</wp:posOffset>
                </wp:positionV>
                <wp:extent cx="2159000" cy="8064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8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3" y="0"/>
                                </a:lnTo>
                                <a:lnTo>
                                  <a:pt x="2124057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6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28498" y="69741"/>
                                </a:lnTo>
                                <a:lnTo>
                                  <a:pt x="2124057" y="71581"/>
                                </a:lnTo>
                                <a:lnTo>
                                  <a:pt x="2119433" y="72500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0"/>
                                </a:lnTo>
                                <a:lnTo>
                                  <a:pt x="26819" y="71581"/>
                                </a:lnTo>
                                <a:lnTo>
                                  <a:pt x="22378" y="69741"/>
                                </a:lnTo>
                                <a:lnTo>
                                  <a:pt x="17936" y="6790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055" y="8055"/>
                            <a:ext cx="85407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64769">
                                <a:moveTo>
                                  <a:pt x="846244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8"/>
                                </a:lnTo>
                                <a:lnTo>
                                  <a:pt x="26202" y="0"/>
                                </a:lnTo>
                                <a:lnTo>
                                  <a:pt x="818968" y="0"/>
                                </a:lnTo>
                                <a:lnTo>
                                  <a:pt x="852884" y="29798"/>
                                </a:lnTo>
                                <a:lnTo>
                                  <a:pt x="853906" y="34936"/>
                                </a:lnTo>
                                <a:lnTo>
                                  <a:pt x="853906" y="45619"/>
                                </a:lnTo>
                                <a:lnTo>
                                  <a:pt x="852884" y="50756"/>
                                </a:lnTo>
                                <a:lnTo>
                                  <a:pt x="848795" y="60626"/>
                                </a:lnTo>
                                <a:lnTo>
                                  <a:pt x="846244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22.254587pt;width:170pt;height:6.35pt;mso-position-horizontal-relative:page;mso-position-vertical-relative:paragraph;z-index:15731200" id="docshapegroup4" coordorigin="2372,445" coordsize="3400,127">
                <v:shape style="position:absolute;left:2378;top:451;width:3388;height:115" id="docshape5" coordorigin="2379,451" coordsize="3388,115" path="m2379,509l2395,468,2401,463,2407,459,2414,456,2421,453,2428,451,2436,451,5709,451,5716,451,5724,453,5766,501,5766,509,5766,516,5731,561,5724,564,5716,566,5709,566,2436,566,2428,566,2421,564,2414,561,2407,558,2379,516,2379,509xe" filled="false" stroked="true" strokeweight=".634309pt" strokecolor="#9a2f16">
                  <v:path arrowok="t"/>
                  <v:stroke dashstyle="solid"/>
                </v:shape>
                <v:shape style="position:absolute;left:2385;top:457;width:1345;height:102" id="docshape6" coordorigin="2385,458" coordsize="1345,102" path="m3718,559l2422,559,2410,554,2390,534,2385,523,2385,499,2386,493,2426,458,3675,458,3728,505,3730,513,3730,530,3728,538,3722,553,3718,559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Budget </w:t>
      </w:r>
      <w:r>
        <w:rPr>
          <w:spacing w:val="-2"/>
        </w:rPr>
        <w:t>forecasting</w:t>
      </w:r>
    </w:p>
    <w:p>
      <w:pPr>
        <w:pStyle w:val="Heading1"/>
        <w:spacing w:before="103"/>
        <w:ind w:left="913"/>
        <w:jc w:val="left"/>
      </w:pPr>
      <w:r>
        <w:rPr>
          <w:b w:val="0"/>
        </w:rPr>
        <w:br w:type="column"/>
      </w:r>
      <w:r>
        <w:rPr>
          <w:color w:val="9A2F16"/>
        </w:rPr>
        <w:t>Key</w:t>
      </w:r>
      <w:r>
        <w:rPr>
          <w:color w:val="9A2F16"/>
          <w:spacing w:val="-19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spacing w:line="273" w:lineRule="auto" w:before="203"/>
        <w:ind w:left="1807" w:right="452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1506419</wp:posOffset>
                </wp:positionH>
                <wp:positionV relativeFrom="paragraph">
                  <wp:posOffset>370664</wp:posOffset>
                </wp:positionV>
                <wp:extent cx="2159000" cy="8064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3" y="0"/>
                                </a:lnTo>
                                <a:lnTo>
                                  <a:pt x="2124057" y="919"/>
                                </a:lnTo>
                                <a:lnTo>
                                  <a:pt x="2148117" y="22377"/>
                                </a:lnTo>
                                <a:lnTo>
                                  <a:pt x="2149956" y="268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6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49956" y="45681"/>
                                </a:lnTo>
                                <a:lnTo>
                                  <a:pt x="2148116" y="50122"/>
                                </a:lnTo>
                                <a:lnTo>
                                  <a:pt x="2146277" y="54563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2759" y="50122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214312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64769">
                                <a:moveTo>
                                  <a:pt x="2119496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9"/>
                                </a:lnTo>
                                <a:lnTo>
                                  <a:pt x="26203" y="0"/>
                                </a:lnTo>
                                <a:lnTo>
                                  <a:pt x="2119496" y="0"/>
                                </a:lnTo>
                                <a:lnTo>
                                  <a:pt x="2127090" y="3145"/>
                                </a:lnTo>
                                <a:lnTo>
                                  <a:pt x="2139675" y="15729"/>
                                </a:lnTo>
                                <a:lnTo>
                                  <a:pt x="2142820" y="23324"/>
                                </a:lnTo>
                                <a:lnTo>
                                  <a:pt x="2142820" y="41120"/>
                                </a:lnTo>
                                <a:lnTo>
                                  <a:pt x="2139675" y="48715"/>
                                </a:lnTo>
                                <a:lnTo>
                                  <a:pt x="2127090" y="61299"/>
                                </a:lnTo>
                                <a:lnTo>
                                  <a:pt x="2119496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29.186155pt;width:170pt;height:6.35pt;mso-position-horizontal-relative:page;mso-position-vertical-relative:paragraph;z-index:15729152" id="docshapegroup7" coordorigin="2372,584" coordsize="3400,127">
                <v:shape style="position:absolute;left:2378;top:590;width:3388;height:115" id="docshape8" coordorigin="2379,590" coordsize="3388,115" path="m2379,647l2395,607,2401,601,2407,597,2414,594,2421,592,2428,590,2436,590,5709,590,5716,590,5724,592,5762,625,5764,632,5766,640,5766,647,5766,655,5764,662,5762,669,5759,676,5709,704,2436,704,2383,669,2379,655,2379,647xe" filled="false" stroked="true" strokeweight=".634309pt" strokecolor="#9a2f16">
                  <v:path arrowok="t"/>
                  <v:stroke dashstyle="solid"/>
                </v:shape>
                <v:shape style="position:absolute;left:2385;top:596;width:3375;height:102" id="docshape9" coordorigin="2385,596" coordsize="3375,102" path="m5723,698l2422,698,2410,693,2390,673,2385,661,2385,638,2386,632,2426,596,5723,596,5735,601,5755,621,5760,633,5760,661,5755,673,5735,693,5723,698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4833430</wp:posOffset>
                </wp:positionH>
                <wp:positionV relativeFrom="paragraph">
                  <wp:posOffset>370664</wp:posOffset>
                </wp:positionV>
                <wp:extent cx="2159000" cy="8064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9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7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2" y="0"/>
                                </a:lnTo>
                                <a:lnTo>
                                  <a:pt x="2124056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7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24056" y="7158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171640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64769">
                                <a:moveTo>
                                  <a:pt x="1708206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1680930" y="0"/>
                                </a:lnTo>
                                <a:lnTo>
                                  <a:pt x="1714845" y="29799"/>
                                </a:lnTo>
                                <a:lnTo>
                                  <a:pt x="1715867" y="34937"/>
                                </a:lnTo>
                                <a:lnTo>
                                  <a:pt x="1715867" y="45619"/>
                                </a:lnTo>
                                <a:lnTo>
                                  <a:pt x="1714845" y="50757"/>
                                </a:lnTo>
                                <a:lnTo>
                                  <a:pt x="1710757" y="60626"/>
                                </a:lnTo>
                                <a:lnTo>
                                  <a:pt x="1708206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29.186155pt;width:170pt;height:6.35pt;mso-position-horizontal-relative:page;mso-position-vertical-relative:paragraph;z-index:15729664" id="docshapegroup10" coordorigin="7612,584" coordsize="3400,127">
                <v:shape style="position:absolute;left:7618;top:590;width:3388;height:115" id="docshape11" coordorigin="7618,590" coordsize="3388,115" path="m7618,647l7618,640,7619,632,7622,625,7625,618,7629,612,7635,607,7640,601,7646,597,7653,594,7660,592,7668,590,7675,590,10948,590,10956,590,10963,592,11005,640,11005,647,11005,655,10963,703,10948,704,7675,704,7622,669,7619,662,7618,655,7618,647xe" filled="false" stroked="true" strokeweight=".634309pt" strokecolor="#9a2f16">
                  <v:path arrowok="t"/>
                  <v:stroke dashstyle="solid"/>
                </v:shape>
                <v:shape style="position:absolute;left:7624;top:596;width:2703;height:102" id="docshape12" coordorigin="7624,596" coordsize="2703,102" path="m10314,698l7661,698,7649,693,7629,673,7624,661,7624,638,7626,632,7666,596,10272,596,10325,643,10327,651,10327,668,10325,676,10318,692,10314,698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HR </w:t>
      </w:r>
      <w:r>
        <w:rPr/>
        <w:t>metrics </w:t>
      </w:r>
      <w:r>
        <w:rPr>
          <w:spacing w:val="-4"/>
        </w:rPr>
        <w:t>and </w:t>
      </w:r>
      <w:r>
        <w:rPr>
          <w:spacing w:val="-2"/>
        </w:rPr>
        <w:t>reporting</w:t>
      </w:r>
    </w:p>
    <w:p>
      <w:pPr>
        <w:pStyle w:val="BodyText"/>
        <w:spacing w:line="273" w:lineRule="auto" w:before="63"/>
        <w:ind w:left="1807" w:right="452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1506419</wp:posOffset>
                </wp:positionH>
                <wp:positionV relativeFrom="paragraph">
                  <wp:posOffset>282074</wp:posOffset>
                </wp:positionV>
                <wp:extent cx="2159000" cy="8064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7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8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3" y="0"/>
                                </a:lnTo>
                                <a:lnTo>
                                  <a:pt x="2124057" y="919"/>
                                </a:lnTo>
                                <a:lnTo>
                                  <a:pt x="2128498" y="2758"/>
                                </a:lnTo>
                                <a:lnTo>
                                  <a:pt x="2132939" y="4598"/>
                                </a:lnTo>
                                <a:lnTo>
                                  <a:pt x="2136859" y="7217"/>
                                </a:lnTo>
                                <a:lnTo>
                                  <a:pt x="2140259" y="10617"/>
                                </a:lnTo>
                                <a:lnTo>
                                  <a:pt x="2143658" y="14015"/>
                                </a:lnTo>
                                <a:lnTo>
                                  <a:pt x="2146277" y="17936"/>
                                </a:lnTo>
                                <a:lnTo>
                                  <a:pt x="2148117" y="22377"/>
                                </a:lnTo>
                                <a:lnTo>
                                  <a:pt x="2149956" y="26818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6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49956" y="45681"/>
                                </a:lnTo>
                                <a:lnTo>
                                  <a:pt x="2148116" y="50123"/>
                                </a:lnTo>
                                <a:lnTo>
                                  <a:pt x="2146277" y="54564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2759" y="50123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128905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64769">
                                <a:moveTo>
                                  <a:pt x="1281253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1253977" y="0"/>
                                </a:lnTo>
                                <a:lnTo>
                                  <a:pt x="1287892" y="29798"/>
                                </a:lnTo>
                                <a:lnTo>
                                  <a:pt x="1288914" y="34937"/>
                                </a:lnTo>
                                <a:lnTo>
                                  <a:pt x="1288914" y="45619"/>
                                </a:lnTo>
                                <a:lnTo>
                                  <a:pt x="1287892" y="50757"/>
                                </a:lnTo>
                                <a:lnTo>
                                  <a:pt x="1283804" y="60626"/>
                                </a:lnTo>
                                <a:lnTo>
                                  <a:pt x="1281253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22.210558pt;width:170pt;height:6.35pt;mso-position-horizontal-relative:page;mso-position-vertical-relative:paragraph;z-index:15730176" id="docshapegroup13" coordorigin="2372,444" coordsize="3400,127">
                <v:shape style="position:absolute;left:2378;top:450;width:3388;height:115" id="docshape14" coordorigin="2379,451" coordsize="3388,115" path="m2379,508l2395,467,2401,462,2407,458,2414,455,2421,452,2428,451,2436,451,5709,451,5716,451,5724,452,5731,455,5738,458,5744,462,5749,467,5754,473,5759,479,5762,486,5764,493,5766,500,5766,508,5766,515,5764,522,5762,529,5759,536,5709,565,2436,565,2383,529,2379,515,2379,508xe" filled="false" stroked="true" strokeweight=".634309pt" strokecolor="#9a2f16">
                  <v:path arrowok="t"/>
                  <v:stroke dashstyle="solid"/>
                </v:shape>
                <v:shape style="position:absolute;left:2385;top:456;width:2030;height:102" id="docshape15" coordorigin="2385,457" coordsize="2030,102" path="m4403,558l2422,558,2410,553,2390,534,2385,522,2385,498,2386,492,2426,457,4360,457,4413,504,4415,512,4415,529,4413,537,4407,552,4403,558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4833430</wp:posOffset>
                </wp:positionH>
                <wp:positionV relativeFrom="paragraph">
                  <wp:posOffset>282074</wp:posOffset>
                </wp:positionV>
                <wp:extent cx="2159000" cy="8064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8"/>
                                </a:lnTo>
                                <a:lnTo>
                                  <a:pt x="2759" y="22377"/>
                                </a:lnTo>
                                <a:lnTo>
                                  <a:pt x="4599" y="17936"/>
                                </a:lnTo>
                                <a:lnTo>
                                  <a:pt x="7218" y="14015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7"/>
                                </a:lnTo>
                                <a:lnTo>
                                  <a:pt x="17937" y="4598"/>
                                </a:lnTo>
                                <a:lnTo>
                                  <a:pt x="22378" y="2758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2" y="0"/>
                                </a:lnTo>
                                <a:lnTo>
                                  <a:pt x="2124056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7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24056" y="7158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2759" y="50123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055" y="8055"/>
                            <a:ext cx="128905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64769">
                                <a:moveTo>
                                  <a:pt x="1281253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1253977" y="0"/>
                                </a:lnTo>
                                <a:lnTo>
                                  <a:pt x="1287892" y="29798"/>
                                </a:lnTo>
                                <a:lnTo>
                                  <a:pt x="1288914" y="34937"/>
                                </a:lnTo>
                                <a:lnTo>
                                  <a:pt x="1288914" y="45619"/>
                                </a:lnTo>
                                <a:lnTo>
                                  <a:pt x="1287892" y="50757"/>
                                </a:lnTo>
                                <a:lnTo>
                                  <a:pt x="1283804" y="60626"/>
                                </a:lnTo>
                                <a:lnTo>
                                  <a:pt x="1281253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22.210558pt;width:170pt;height:6.35pt;mso-position-horizontal-relative:page;mso-position-vertical-relative:paragraph;z-index:15730688" id="docshapegroup16" coordorigin="7612,444" coordsize="3400,127">
                <v:shape style="position:absolute;left:7618;top:450;width:3388;height:115" id="docshape17" coordorigin="7618,451" coordsize="3388,115" path="m7618,508l7618,500,7619,493,7622,486,7625,479,7629,473,7635,467,7640,462,7646,458,7653,455,7660,452,7668,451,7675,451,10948,451,10956,451,10963,452,11005,500,11005,508,11005,515,10963,563,10948,565,7675,565,7622,529,7619,522,7618,515,7618,508xe" filled="false" stroked="true" strokeweight=".634309pt" strokecolor="#9a2f16">
                  <v:path arrowok="t"/>
                  <v:stroke dashstyle="solid"/>
                </v:shape>
                <v:shape style="position:absolute;left:7624;top:456;width:2030;height:102" id="docshape18" coordorigin="7624,457" coordsize="2030,102" path="m9642,558l7661,558,7649,553,7629,534,7624,522,7624,498,7626,492,7666,457,9599,457,9653,504,9654,512,9654,529,9653,537,9646,552,9642,558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Tableau </w:t>
      </w:r>
      <w:r>
        <w:rPr>
          <w:w w:val="105"/>
        </w:rPr>
        <w:t>and Excel </w:t>
      </w:r>
      <w:r>
        <w:rPr>
          <w:spacing w:val="-2"/>
          <w:w w:val="105"/>
        </w:rPr>
        <w:t>dashboards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0" w:bottom="280" w:left="0" w:right="0"/>
          <w:cols w:num="2" w:equalWidth="0">
            <w:col w:w="2133" w:space="2213"/>
            <w:col w:w="7574"/>
          </w:cols>
        </w:sectPr>
      </w:pPr>
    </w:p>
    <w:p>
      <w:pPr>
        <w:pStyle w:val="Heading1"/>
        <w:spacing w:before="341"/>
      </w:pPr>
      <w:r>
        <w:rPr>
          <w:color w:val="9A2F16"/>
        </w:rPr>
        <w:t>Professional</w:t>
      </w:r>
      <w:r>
        <w:rPr>
          <w:color w:val="9A2F16"/>
          <w:spacing w:val="11"/>
        </w:rPr>
        <w:t> </w:t>
      </w:r>
      <w:r>
        <w:rPr>
          <w:color w:val="9A2F16"/>
          <w:spacing w:val="-2"/>
        </w:rPr>
        <w:t>Experience</w:t>
      </w:r>
    </w:p>
    <w:p>
      <w:pPr>
        <w:pStyle w:val="Heading2"/>
        <w:spacing w:before="196"/>
      </w:pPr>
      <w:r>
        <w:rPr/>
        <w:t>Workforce</w:t>
      </w:r>
      <w:r>
        <w:rPr>
          <w:spacing w:val="16"/>
        </w:rPr>
        <w:t> </w:t>
      </w:r>
      <w:r>
        <w:rPr>
          <w:spacing w:val="-2"/>
        </w:rPr>
        <w:t>Analyst</w:t>
      </w:r>
    </w:p>
    <w:p>
      <w:pPr>
        <w:spacing w:before="36"/>
        <w:ind w:left="913" w:right="0" w:firstLine="0"/>
        <w:jc w:val="left"/>
        <w:rPr>
          <w:i/>
          <w:sz w:val="23"/>
        </w:rPr>
      </w:pPr>
      <w:r>
        <w:rPr>
          <w:i/>
          <w:spacing w:val="-4"/>
          <w:sz w:val="23"/>
        </w:rPr>
        <w:t>TriMax</w:t>
      </w:r>
      <w:r>
        <w:rPr>
          <w:i/>
          <w:spacing w:val="-12"/>
          <w:sz w:val="23"/>
        </w:rPr>
        <w:t> </w:t>
      </w:r>
      <w:r>
        <w:rPr>
          <w:i/>
          <w:spacing w:val="-4"/>
          <w:sz w:val="23"/>
        </w:rPr>
        <w:t>Solutions,</w:t>
      </w:r>
      <w:r>
        <w:rPr>
          <w:i/>
          <w:spacing w:val="-12"/>
          <w:sz w:val="23"/>
        </w:rPr>
        <w:t> </w:t>
      </w:r>
      <w:r>
        <w:rPr>
          <w:i/>
          <w:spacing w:val="-4"/>
          <w:sz w:val="23"/>
        </w:rPr>
        <w:t>Denver,</w:t>
      </w:r>
      <w:r>
        <w:rPr>
          <w:i/>
          <w:spacing w:val="-12"/>
          <w:sz w:val="23"/>
        </w:rPr>
        <w:t> </w:t>
      </w:r>
      <w:r>
        <w:rPr>
          <w:i/>
          <w:spacing w:val="-4"/>
          <w:sz w:val="23"/>
        </w:rPr>
        <w:t>CO</w:t>
      </w:r>
      <w:r>
        <w:rPr>
          <w:i/>
          <w:spacing w:val="-11"/>
          <w:sz w:val="23"/>
        </w:rPr>
        <w:t> </w:t>
      </w:r>
      <w:r>
        <w:rPr>
          <w:i/>
          <w:spacing w:val="-4"/>
          <w:sz w:val="23"/>
        </w:rPr>
        <w:t>March</w:t>
      </w:r>
      <w:r>
        <w:rPr>
          <w:i/>
          <w:spacing w:val="-12"/>
          <w:sz w:val="23"/>
        </w:rPr>
        <w:t> </w:t>
      </w:r>
      <w:r>
        <w:rPr>
          <w:i/>
          <w:spacing w:val="-4"/>
          <w:sz w:val="23"/>
        </w:rPr>
        <w:t>2021</w:t>
      </w:r>
      <w:r>
        <w:rPr>
          <w:i/>
          <w:spacing w:val="-12"/>
          <w:sz w:val="23"/>
        </w:rPr>
        <w:t> </w:t>
      </w:r>
      <w:r>
        <w:rPr>
          <w:i/>
          <w:spacing w:val="-4"/>
          <w:sz w:val="23"/>
        </w:rPr>
        <w:t>-</w:t>
      </w:r>
      <w:r>
        <w:rPr>
          <w:i/>
          <w:spacing w:val="-12"/>
          <w:sz w:val="23"/>
        </w:rPr>
        <w:t> </w:t>
      </w:r>
      <w:r>
        <w:rPr>
          <w:i/>
          <w:spacing w:val="-4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113" w:after="0"/>
        <w:ind w:left="1243" w:right="0" w:hanging="305"/>
        <w:jc w:val="left"/>
        <w:rPr>
          <w:sz w:val="23"/>
        </w:rPr>
      </w:pPr>
      <w:r>
        <w:rPr>
          <w:sz w:val="23"/>
        </w:rPr>
        <w:t>Developed</w:t>
      </w:r>
      <w:r>
        <w:rPr>
          <w:spacing w:val="13"/>
          <w:sz w:val="23"/>
        </w:rPr>
        <w:t> </w:t>
      </w:r>
      <w:r>
        <w:rPr>
          <w:sz w:val="23"/>
        </w:rPr>
        <w:t>dashboards</w:t>
      </w:r>
      <w:r>
        <w:rPr>
          <w:spacing w:val="14"/>
          <w:sz w:val="23"/>
        </w:rPr>
        <w:t> </w:t>
      </w:r>
      <w:r>
        <w:rPr>
          <w:sz w:val="23"/>
        </w:rPr>
        <w:t>that</w:t>
      </w:r>
      <w:r>
        <w:rPr>
          <w:spacing w:val="13"/>
          <w:sz w:val="23"/>
        </w:rPr>
        <w:t> </w:t>
      </w:r>
      <w:r>
        <w:rPr>
          <w:sz w:val="23"/>
        </w:rPr>
        <w:t>reduced</w:t>
      </w:r>
      <w:r>
        <w:rPr>
          <w:spacing w:val="14"/>
          <w:sz w:val="23"/>
        </w:rPr>
        <w:t> </w:t>
      </w:r>
      <w:r>
        <w:rPr>
          <w:sz w:val="23"/>
        </w:rPr>
        <w:t>report</w:t>
      </w:r>
      <w:r>
        <w:rPr>
          <w:spacing w:val="14"/>
          <w:sz w:val="23"/>
        </w:rPr>
        <w:t> </w:t>
      </w:r>
      <w:r>
        <w:rPr>
          <w:sz w:val="23"/>
        </w:rPr>
        <w:t>generation</w:t>
      </w:r>
      <w:r>
        <w:rPr>
          <w:spacing w:val="13"/>
          <w:sz w:val="23"/>
        </w:rPr>
        <w:t> </w:t>
      </w:r>
      <w:r>
        <w:rPr>
          <w:sz w:val="23"/>
        </w:rPr>
        <w:t>time</w:t>
      </w:r>
      <w:r>
        <w:rPr>
          <w:spacing w:val="14"/>
          <w:sz w:val="23"/>
        </w:rPr>
        <w:t> </w:t>
      </w:r>
      <w:r>
        <w:rPr>
          <w:sz w:val="23"/>
        </w:rPr>
        <w:t>by</w:t>
      </w:r>
      <w:r>
        <w:rPr>
          <w:spacing w:val="5"/>
          <w:sz w:val="23"/>
        </w:rPr>
        <w:t> </w:t>
      </w:r>
      <w:r>
        <w:rPr>
          <w:spacing w:val="-5"/>
          <w:sz w:val="23"/>
        </w:rPr>
        <w:t>60%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101" w:after="0"/>
        <w:ind w:left="1243" w:right="0" w:hanging="305"/>
        <w:jc w:val="left"/>
        <w:rPr>
          <w:sz w:val="23"/>
        </w:rPr>
      </w:pPr>
      <w:r>
        <w:rPr>
          <w:sz w:val="23"/>
        </w:rPr>
        <w:t>Identified</w:t>
      </w:r>
      <w:r>
        <w:rPr>
          <w:spacing w:val="-17"/>
          <w:sz w:val="23"/>
        </w:rPr>
        <w:t> </w:t>
      </w:r>
      <w:r>
        <w:rPr>
          <w:sz w:val="23"/>
        </w:rPr>
        <w:t>turnover</w:t>
      </w:r>
      <w:r>
        <w:rPr>
          <w:spacing w:val="-17"/>
          <w:sz w:val="23"/>
        </w:rPr>
        <w:t> </w:t>
      </w:r>
      <w:r>
        <w:rPr>
          <w:sz w:val="23"/>
        </w:rPr>
        <w:t>trends</w:t>
      </w:r>
      <w:r>
        <w:rPr>
          <w:spacing w:val="-13"/>
          <w:sz w:val="23"/>
        </w:rPr>
        <w:t> </w:t>
      </w:r>
      <w:r>
        <w:rPr>
          <w:sz w:val="23"/>
        </w:rPr>
        <w:t>that</w:t>
      </w:r>
      <w:r>
        <w:rPr>
          <w:spacing w:val="-14"/>
          <w:sz w:val="23"/>
        </w:rPr>
        <w:t> </w:t>
      </w:r>
      <w:r>
        <w:rPr>
          <w:sz w:val="23"/>
        </w:rPr>
        <w:t>led</w:t>
      </w:r>
      <w:r>
        <w:rPr>
          <w:spacing w:val="-13"/>
          <w:sz w:val="23"/>
        </w:rPr>
        <w:t> </w:t>
      </w:r>
      <w:r>
        <w:rPr>
          <w:sz w:val="23"/>
        </w:rPr>
        <w:t>to</w:t>
      </w:r>
      <w:r>
        <w:rPr>
          <w:spacing w:val="-13"/>
          <w:sz w:val="23"/>
        </w:rPr>
        <w:t> </w:t>
      </w:r>
      <w:r>
        <w:rPr>
          <w:sz w:val="23"/>
        </w:rPr>
        <w:t>a</w:t>
      </w:r>
      <w:r>
        <w:rPr>
          <w:spacing w:val="-13"/>
          <w:sz w:val="23"/>
        </w:rPr>
        <w:t> </w:t>
      </w:r>
      <w:r>
        <w:rPr>
          <w:sz w:val="23"/>
        </w:rPr>
        <w:t>15%</w:t>
      </w:r>
      <w:r>
        <w:rPr>
          <w:spacing w:val="-14"/>
          <w:sz w:val="23"/>
        </w:rPr>
        <w:t> </w:t>
      </w:r>
      <w:r>
        <w:rPr>
          <w:sz w:val="23"/>
        </w:rPr>
        <w:t>reduction</w:t>
      </w:r>
      <w:r>
        <w:rPr>
          <w:spacing w:val="-13"/>
          <w:sz w:val="23"/>
        </w:rPr>
        <w:t> </w:t>
      </w:r>
      <w:r>
        <w:rPr>
          <w:sz w:val="23"/>
        </w:rPr>
        <w:t>in</w:t>
      </w:r>
      <w:r>
        <w:rPr>
          <w:spacing w:val="-18"/>
          <w:sz w:val="23"/>
        </w:rPr>
        <w:t> </w:t>
      </w:r>
      <w:r>
        <w:rPr>
          <w:sz w:val="23"/>
        </w:rPr>
        <w:t>voluntary</w:t>
      </w:r>
      <w:r>
        <w:rPr>
          <w:spacing w:val="-18"/>
          <w:sz w:val="23"/>
        </w:rPr>
        <w:t> </w:t>
      </w:r>
      <w:r>
        <w:rPr>
          <w:spacing w:val="-2"/>
          <w:sz w:val="23"/>
        </w:rPr>
        <w:t>exits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101" w:after="0"/>
        <w:ind w:left="1243" w:right="0" w:hanging="305"/>
        <w:jc w:val="left"/>
        <w:rPr>
          <w:sz w:val="23"/>
        </w:rPr>
      </w:pPr>
      <w:r>
        <w:rPr>
          <w:sz w:val="23"/>
        </w:rPr>
        <w:t>Provided</w:t>
      </w:r>
      <w:r>
        <w:rPr>
          <w:spacing w:val="-5"/>
          <w:sz w:val="23"/>
        </w:rPr>
        <w:t> </w:t>
      </w:r>
      <w:r>
        <w:rPr>
          <w:sz w:val="23"/>
        </w:rPr>
        <w:t>quarterly</w:t>
      </w:r>
      <w:r>
        <w:rPr>
          <w:spacing w:val="-19"/>
          <w:sz w:val="23"/>
        </w:rPr>
        <w:t> </w:t>
      </w:r>
      <w:r>
        <w:rPr>
          <w:sz w:val="23"/>
        </w:rPr>
        <w:t>workforce</w:t>
      </w:r>
      <w:r>
        <w:rPr>
          <w:spacing w:val="-5"/>
          <w:sz w:val="23"/>
        </w:rPr>
        <w:t> </w:t>
      </w:r>
      <w:r>
        <w:rPr>
          <w:sz w:val="23"/>
        </w:rPr>
        <w:t>forecasts</w:t>
      </w:r>
      <w:r>
        <w:rPr>
          <w:spacing w:val="-5"/>
          <w:sz w:val="23"/>
        </w:rPr>
        <w:t> </w:t>
      </w:r>
      <w:r>
        <w:rPr>
          <w:sz w:val="23"/>
        </w:rPr>
        <w:t>to</w:t>
      </w:r>
      <w:r>
        <w:rPr>
          <w:spacing w:val="-5"/>
          <w:sz w:val="23"/>
        </w:rPr>
        <w:t> </w:t>
      </w:r>
      <w:r>
        <w:rPr>
          <w:sz w:val="23"/>
        </w:rPr>
        <w:t>inform</w:t>
      </w:r>
      <w:r>
        <w:rPr>
          <w:spacing w:val="-5"/>
          <w:sz w:val="23"/>
        </w:rPr>
        <w:t> </w:t>
      </w:r>
      <w:r>
        <w:rPr>
          <w:sz w:val="23"/>
        </w:rPr>
        <w:t>hiring</w:t>
      </w:r>
      <w:r>
        <w:rPr>
          <w:spacing w:val="-5"/>
          <w:sz w:val="23"/>
        </w:rPr>
        <w:t> </w:t>
      </w:r>
      <w:r>
        <w:rPr>
          <w:spacing w:val="-2"/>
          <w:sz w:val="23"/>
        </w:rPr>
        <w:t>plans</w:t>
      </w:r>
    </w:p>
    <w:p>
      <w:pPr>
        <w:pStyle w:val="Heading2"/>
      </w:pPr>
      <w:r>
        <w:rPr/>
        <w:t>HR</w:t>
      </w:r>
      <w:r>
        <w:rPr>
          <w:spacing w:val="-17"/>
        </w:rPr>
        <w:t> </w:t>
      </w:r>
      <w:r>
        <w:rPr>
          <w:spacing w:val="-2"/>
        </w:rPr>
        <w:t>Analyst</w:t>
      </w:r>
    </w:p>
    <w:p>
      <w:pPr>
        <w:spacing w:before="35"/>
        <w:ind w:left="913" w:right="0" w:firstLine="0"/>
        <w:jc w:val="left"/>
        <w:rPr>
          <w:i/>
          <w:sz w:val="23"/>
        </w:rPr>
      </w:pPr>
      <w:r>
        <w:rPr>
          <w:i/>
          <w:spacing w:val="-4"/>
          <w:sz w:val="23"/>
        </w:rPr>
        <w:t>NobleTech</w:t>
      </w:r>
      <w:r>
        <w:rPr>
          <w:i/>
          <w:spacing w:val="-8"/>
          <w:sz w:val="23"/>
        </w:rPr>
        <w:t> </w:t>
      </w:r>
      <w:r>
        <w:rPr>
          <w:i/>
          <w:spacing w:val="-4"/>
          <w:sz w:val="23"/>
        </w:rPr>
        <w:t>Partners,</w:t>
      </w:r>
      <w:r>
        <w:rPr>
          <w:i/>
          <w:spacing w:val="-7"/>
          <w:sz w:val="23"/>
        </w:rPr>
        <w:t> </w:t>
      </w:r>
      <w:r>
        <w:rPr>
          <w:i/>
          <w:spacing w:val="-4"/>
          <w:sz w:val="23"/>
        </w:rPr>
        <w:t>Denver,</w:t>
      </w:r>
      <w:r>
        <w:rPr>
          <w:i/>
          <w:spacing w:val="-7"/>
          <w:sz w:val="23"/>
        </w:rPr>
        <w:t> </w:t>
      </w:r>
      <w:r>
        <w:rPr>
          <w:i/>
          <w:spacing w:val="-4"/>
          <w:sz w:val="23"/>
        </w:rPr>
        <w:t>CO</w:t>
      </w:r>
      <w:r>
        <w:rPr>
          <w:i/>
          <w:spacing w:val="-14"/>
          <w:sz w:val="23"/>
        </w:rPr>
        <w:t> </w:t>
      </w:r>
      <w:r>
        <w:rPr>
          <w:i/>
          <w:spacing w:val="-4"/>
          <w:sz w:val="23"/>
        </w:rPr>
        <w:t>August</w:t>
      </w:r>
      <w:r>
        <w:rPr>
          <w:i/>
          <w:spacing w:val="-8"/>
          <w:sz w:val="23"/>
        </w:rPr>
        <w:t> </w:t>
      </w:r>
      <w:r>
        <w:rPr>
          <w:i/>
          <w:spacing w:val="-4"/>
          <w:sz w:val="23"/>
        </w:rPr>
        <w:t>2018</w:t>
      </w:r>
      <w:r>
        <w:rPr>
          <w:i/>
          <w:spacing w:val="-7"/>
          <w:sz w:val="23"/>
        </w:rPr>
        <w:t> </w:t>
      </w:r>
      <w:r>
        <w:rPr>
          <w:i/>
          <w:spacing w:val="-4"/>
          <w:sz w:val="23"/>
        </w:rPr>
        <w:t>-</w:t>
      </w:r>
      <w:r>
        <w:rPr>
          <w:i/>
          <w:spacing w:val="-7"/>
          <w:sz w:val="23"/>
        </w:rPr>
        <w:t> </w:t>
      </w:r>
      <w:r>
        <w:rPr>
          <w:i/>
          <w:spacing w:val="-4"/>
          <w:sz w:val="23"/>
        </w:rPr>
        <w:t>February</w:t>
      </w:r>
      <w:r>
        <w:rPr>
          <w:i/>
          <w:spacing w:val="-12"/>
          <w:sz w:val="23"/>
        </w:rPr>
        <w:t> </w:t>
      </w:r>
      <w:r>
        <w:rPr>
          <w:i/>
          <w:spacing w:val="-4"/>
          <w:sz w:val="23"/>
        </w:rPr>
        <w:t>2021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114" w:after="0"/>
        <w:ind w:left="1243" w:right="0" w:hanging="305"/>
        <w:jc w:val="left"/>
        <w:rPr>
          <w:sz w:val="23"/>
        </w:rPr>
      </w:pPr>
      <w:r>
        <w:rPr>
          <w:sz w:val="23"/>
        </w:rPr>
        <w:t>Built</w:t>
      </w:r>
      <w:r>
        <w:rPr>
          <w:spacing w:val="7"/>
          <w:sz w:val="23"/>
        </w:rPr>
        <w:t> </w:t>
      </w:r>
      <w:r>
        <w:rPr>
          <w:sz w:val="23"/>
        </w:rPr>
        <w:t>Excel</w:t>
      </w:r>
      <w:r>
        <w:rPr>
          <w:spacing w:val="-1"/>
          <w:sz w:val="23"/>
        </w:rPr>
        <w:t> </w:t>
      </w:r>
      <w:r>
        <w:rPr>
          <w:sz w:val="23"/>
        </w:rPr>
        <w:t>models</w:t>
      </w:r>
      <w:r>
        <w:rPr>
          <w:spacing w:val="8"/>
          <w:sz w:val="23"/>
        </w:rPr>
        <w:t> </w:t>
      </w:r>
      <w:r>
        <w:rPr>
          <w:sz w:val="23"/>
        </w:rPr>
        <w:t>for</w:t>
      </w:r>
      <w:r>
        <w:rPr>
          <w:spacing w:val="1"/>
          <w:sz w:val="23"/>
        </w:rPr>
        <w:t> </w:t>
      </w:r>
      <w:r>
        <w:rPr>
          <w:sz w:val="23"/>
        </w:rPr>
        <w:t>headcount</w:t>
      </w:r>
      <w:r>
        <w:rPr>
          <w:spacing w:val="7"/>
          <w:sz w:val="23"/>
        </w:rPr>
        <w:t> </w:t>
      </w:r>
      <w:r>
        <w:rPr>
          <w:sz w:val="23"/>
        </w:rPr>
        <w:t>tracking</w:t>
      </w:r>
      <w:r>
        <w:rPr>
          <w:spacing w:val="7"/>
          <w:sz w:val="23"/>
        </w:rPr>
        <w:t> </w:t>
      </w:r>
      <w:r>
        <w:rPr>
          <w:sz w:val="23"/>
        </w:rPr>
        <w:t>and</w:t>
      </w:r>
      <w:r>
        <w:rPr>
          <w:spacing w:val="8"/>
          <w:sz w:val="23"/>
        </w:rPr>
        <w:t> </w:t>
      </w:r>
      <w:r>
        <w:rPr>
          <w:sz w:val="23"/>
        </w:rPr>
        <w:t>labor</w:t>
      </w:r>
      <w:r>
        <w:rPr>
          <w:spacing w:val="1"/>
          <w:sz w:val="23"/>
        </w:rPr>
        <w:t> </w:t>
      </w:r>
      <w:r>
        <w:rPr>
          <w:sz w:val="23"/>
        </w:rPr>
        <w:t>cost</w:t>
      </w:r>
      <w:r>
        <w:rPr>
          <w:spacing w:val="7"/>
          <w:sz w:val="23"/>
        </w:rPr>
        <w:t> </w:t>
      </w:r>
      <w:r>
        <w:rPr>
          <w:spacing w:val="-2"/>
          <w:sz w:val="23"/>
        </w:rPr>
        <w:t>projections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101" w:after="0"/>
        <w:ind w:left="1243" w:right="0" w:hanging="305"/>
        <w:jc w:val="left"/>
        <w:rPr>
          <w:sz w:val="23"/>
        </w:rPr>
      </w:pPr>
      <w:r>
        <w:rPr>
          <w:sz w:val="23"/>
        </w:rPr>
        <w:t>Collaborated</w:t>
      </w:r>
      <w:r>
        <w:rPr>
          <w:spacing w:val="3"/>
          <w:sz w:val="23"/>
        </w:rPr>
        <w:t> </w:t>
      </w:r>
      <w:r>
        <w:rPr>
          <w:sz w:val="23"/>
        </w:rPr>
        <w:t>with</w:t>
      </w:r>
      <w:r>
        <w:rPr>
          <w:spacing w:val="13"/>
          <w:sz w:val="23"/>
        </w:rPr>
        <w:t> </w:t>
      </w:r>
      <w:r>
        <w:rPr>
          <w:sz w:val="23"/>
        </w:rPr>
        <w:t>finance</w:t>
      </w:r>
      <w:r>
        <w:rPr>
          <w:spacing w:val="12"/>
          <w:sz w:val="23"/>
        </w:rPr>
        <w:t> </w:t>
      </w:r>
      <w:r>
        <w:rPr>
          <w:sz w:val="23"/>
        </w:rPr>
        <w:t>and</w:t>
      </w:r>
      <w:r>
        <w:rPr>
          <w:spacing w:val="12"/>
          <w:sz w:val="23"/>
        </w:rPr>
        <w:t> </w:t>
      </w:r>
      <w:r>
        <w:rPr>
          <w:sz w:val="23"/>
        </w:rPr>
        <w:t>HR</w:t>
      </w:r>
      <w:r>
        <w:rPr>
          <w:spacing w:val="13"/>
          <w:sz w:val="23"/>
        </w:rPr>
        <w:t> </w:t>
      </w:r>
      <w:r>
        <w:rPr>
          <w:sz w:val="23"/>
        </w:rPr>
        <w:t>leaders</w:t>
      </w:r>
      <w:r>
        <w:rPr>
          <w:spacing w:val="12"/>
          <w:sz w:val="23"/>
        </w:rPr>
        <w:t> </w:t>
      </w:r>
      <w:r>
        <w:rPr>
          <w:sz w:val="23"/>
        </w:rPr>
        <w:t>on</w:t>
      </w:r>
      <w:r>
        <w:rPr>
          <w:spacing w:val="12"/>
          <w:sz w:val="23"/>
        </w:rPr>
        <w:t> </w:t>
      </w:r>
      <w:r>
        <w:rPr>
          <w:sz w:val="23"/>
        </w:rPr>
        <w:t>compensation</w:t>
      </w:r>
      <w:r>
        <w:rPr>
          <w:spacing w:val="13"/>
          <w:sz w:val="23"/>
        </w:rPr>
        <w:t> </w:t>
      </w:r>
      <w:r>
        <w:rPr>
          <w:spacing w:val="-2"/>
          <w:sz w:val="23"/>
        </w:rPr>
        <w:t>planning</w:t>
      </w:r>
    </w:p>
    <w:p>
      <w:pPr>
        <w:pStyle w:val="BodyText"/>
        <w:spacing w:before="47"/>
      </w:pPr>
    </w:p>
    <w:p>
      <w:pPr>
        <w:pStyle w:val="Heading1"/>
      </w:pPr>
      <w:r>
        <w:rPr>
          <w:color w:val="9A2F16"/>
          <w:spacing w:val="-2"/>
        </w:rPr>
        <w:t>Education</w:t>
      </w:r>
    </w:p>
    <w:p>
      <w:pPr>
        <w:spacing w:before="201"/>
        <w:ind w:left="913" w:right="0" w:firstLine="0"/>
        <w:jc w:val="left"/>
        <w:rPr>
          <w:rFonts w:ascii="Microsoft Sans Serif"/>
          <w:sz w:val="25"/>
        </w:rPr>
      </w:pPr>
      <w:r>
        <w:rPr>
          <w:rFonts w:ascii="Microsoft Sans Serif"/>
          <w:sz w:val="25"/>
        </w:rPr>
        <w:t>Bachelor</w:t>
      </w:r>
      <w:r>
        <w:rPr>
          <w:rFonts w:ascii="Microsoft Sans Serif"/>
          <w:spacing w:val="16"/>
          <w:sz w:val="25"/>
        </w:rPr>
        <w:t> </w:t>
      </w:r>
      <w:r>
        <w:rPr>
          <w:rFonts w:ascii="Microsoft Sans Serif"/>
          <w:sz w:val="25"/>
        </w:rPr>
        <w:t>of</w:t>
      </w:r>
      <w:r>
        <w:rPr>
          <w:rFonts w:ascii="Microsoft Sans Serif"/>
          <w:spacing w:val="17"/>
          <w:sz w:val="25"/>
        </w:rPr>
        <w:t> </w:t>
      </w:r>
      <w:r>
        <w:rPr>
          <w:rFonts w:ascii="Microsoft Sans Serif"/>
          <w:sz w:val="25"/>
        </w:rPr>
        <w:t>Business</w:t>
      </w:r>
      <w:r>
        <w:rPr>
          <w:rFonts w:ascii="Microsoft Sans Serif"/>
          <w:spacing w:val="16"/>
          <w:sz w:val="25"/>
        </w:rPr>
        <w:t> </w:t>
      </w:r>
      <w:r>
        <w:rPr>
          <w:rFonts w:ascii="Microsoft Sans Serif"/>
          <w:sz w:val="25"/>
        </w:rPr>
        <w:t>Administration</w:t>
      </w:r>
      <w:r>
        <w:rPr>
          <w:rFonts w:ascii="Microsoft Sans Serif"/>
          <w:spacing w:val="17"/>
          <w:sz w:val="25"/>
        </w:rPr>
        <w:t> </w:t>
      </w:r>
      <w:r>
        <w:rPr>
          <w:rFonts w:ascii="Microsoft Sans Serif"/>
          <w:sz w:val="25"/>
        </w:rPr>
        <w:t>in</w:t>
      </w:r>
      <w:r>
        <w:rPr>
          <w:rFonts w:ascii="Microsoft Sans Serif"/>
          <w:spacing w:val="16"/>
          <w:sz w:val="25"/>
        </w:rPr>
        <w:t> </w:t>
      </w:r>
      <w:r>
        <w:rPr>
          <w:rFonts w:ascii="Microsoft Sans Serif"/>
          <w:sz w:val="25"/>
        </w:rPr>
        <w:t>Human</w:t>
      </w:r>
      <w:r>
        <w:rPr>
          <w:rFonts w:ascii="Microsoft Sans Serif"/>
          <w:spacing w:val="17"/>
          <w:sz w:val="25"/>
        </w:rPr>
        <w:t> </w:t>
      </w:r>
      <w:r>
        <w:rPr>
          <w:rFonts w:ascii="Microsoft Sans Serif"/>
          <w:sz w:val="25"/>
        </w:rPr>
        <w:t>Resource</w:t>
      </w:r>
      <w:r>
        <w:rPr>
          <w:rFonts w:ascii="Microsoft Sans Serif"/>
          <w:spacing w:val="16"/>
          <w:sz w:val="25"/>
        </w:rPr>
        <w:t> </w:t>
      </w:r>
      <w:r>
        <w:rPr>
          <w:rFonts w:ascii="Microsoft Sans Serif"/>
          <w:spacing w:val="-2"/>
          <w:sz w:val="25"/>
        </w:rPr>
        <w:t>Management</w:t>
      </w:r>
    </w:p>
    <w:p>
      <w:pPr>
        <w:pStyle w:val="BodyText"/>
        <w:spacing w:before="74"/>
        <w:ind w:left="913"/>
      </w:pPr>
      <w:r>
        <w:rPr>
          <w:spacing w:val="-2"/>
        </w:rPr>
        <w:t>University</w:t>
      </w:r>
      <w:r>
        <w:rPr>
          <w:spacing w:val="-17"/>
        </w:rPr>
        <w:t> </w:t>
      </w:r>
      <w:r>
        <w:rPr>
          <w:spacing w:val="-2"/>
        </w:rPr>
        <w:t>of</w:t>
      </w:r>
      <w:r>
        <w:rPr>
          <w:spacing w:val="-16"/>
        </w:rPr>
        <w:t> </w:t>
      </w:r>
      <w:r>
        <w:rPr>
          <w:spacing w:val="-2"/>
        </w:rPr>
        <w:t>North</w:t>
      </w:r>
      <w:r>
        <w:rPr>
          <w:spacing w:val="-17"/>
        </w:rPr>
        <w:t> </w:t>
      </w:r>
      <w:r>
        <w:rPr>
          <w:spacing w:val="-2"/>
        </w:rPr>
        <w:t>Texas</w:t>
      </w:r>
      <w:r>
        <w:rPr>
          <w:spacing w:val="-11"/>
        </w:rPr>
        <w:t> </w:t>
      </w:r>
      <w:r>
        <w:rPr>
          <w:spacing w:val="-2"/>
          <w:w w:val="85"/>
        </w:rPr>
        <w:t>|</w:t>
      </w:r>
      <w:r>
        <w:rPr>
          <w:spacing w:val="-11"/>
        </w:rPr>
        <w:t> </w:t>
      </w:r>
      <w:r>
        <w:rPr>
          <w:spacing w:val="-2"/>
        </w:rPr>
        <w:t>Denton,</w:t>
      </w:r>
      <w:r>
        <w:rPr>
          <w:spacing w:val="-17"/>
        </w:rPr>
        <w:t> </w:t>
      </w:r>
      <w:r>
        <w:rPr>
          <w:spacing w:val="-2"/>
        </w:rPr>
        <w:t>TX</w:t>
      </w:r>
      <w:r>
        <w:rPr>
          <w:spacing w:val="-12"/>
        </w:rPr>
        <w:t> </w:t>
      </w:r>
      <w:r>
        <w:rPr>
          <w:spacing w:val="-2"/>
          <w:w w:val="85"/>
        </w:rPr>
        <w:t>|</w:t>
      </w:r>
      <w:r>
        <w:rPr>
          <w:spacing w:val="-11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243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07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75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43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11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79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47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14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82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"/>
      <w:jc w:val="center"/>
      <w:outlineLvl w:val="1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4"/>
      <w:ind w:left="913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913"/>
      <w:outlineLvl w:val="3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1"/>
      <w:ind w:left="1243" w:hanging="305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2026-01-22T19:48:31Z</dcterms:created>
  <dcterms:modified xsi:type="dcterms:W3CDTF">2026-01-22T19:48:31Z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