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2"/>
        </w:rPr>
        <w:t>Reese</w:t>
      </w:r>
      <w:r>
        <w:rPr>
          <w:color w:val="00BCA2"/>
          <w:spacing w:val="-30"/>
        </w:rPr>
        <w:t> </w:t>
      </w:r>
      <w:r>
        <w:rPr>
          <w:color w:val="00BCA2"/>
          <w:spacing w:val="-4"/>
        </w:rPr>
        <w:t>King</w:t>
      </w:r>
    </w:p>
    <w:p>
      <w:pPr>
        <w:pStyle w:val="Heading2"/>
        <w:spacing w:before="104"/>
      </w:pPr>
      <w:r>
        <w:rPr>
          <w:spacing w:val="-2"/>
          <w:w w:val="110"/>
        </w:rPr>
        <w:t>Detective</w:t>
      </w:r>
    </w:p>
    <w:p>
      <w:pPr>
        <w:pStyle w:val="BodyText"/>
        <w:spacing w:line="261" w:lineRule="auto" w:before="96"/>
        <w:ind w:left="962" w:right="31"/>
      </w:pPr>
      <w:r>
        <w:rPr/>
        <w:br w:type="column"/>
      </w:r>
      <w:r>
        <w:rPr>
          <w:color w:val="00BCA2"/>
          <w:w w:val="125"/>
        </w:rPr>
        <w:t>City, ST </w:t>
      </w:r>
      <w:hyperlink r:id="rId5">
        <w:r>
          <w:rPr>
            <w:color w:val="00BCA2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96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5010656</wp:posOffset>
            </wp:positionH>
            <wp:positionV relativeFrom="paragraph">
              <wp:posOffset>-227597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  <w:w w:val="110"/>
        </w:rPr>
        <w:t>(123)</w:t>
      </w:r>
      <w:r>
        <w:rPr>
          <w:color w:val="00BCA2"/>
          <w:spacing w:val="28"/>
          <w:w w:val="110"/>
        </w:rPr>
        <w:t> </w:t>
      </w:r>
      <w:r>
        <w:rPr>
          <w:color w:val="00BCA2"/>
          <w:w w:val="110"/>
        </w:rPr>
        <w:t>456-</w:t>
      </w:r>
      <w:r>
        <w:rPr>
          <w:color w:val="00BCA2"/>
          <w:spacing w:val="-4"/>
          <w:w w:val="110"/>
        </w:rPr>
        <w:t>7890</w:t>
      </w:r>
    </w:p>
    <w:p>
      <w:pPr>
        <w:pStyle w:val="BodyText"/>
        <w:spacing w:before="23"/>
        <w:ind w:left="962"/>
      </w:pPr>
      <w:r>
        <w:rPr>
          <w:color w:val="00BCA2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2805" w:space="4858"/>
            <w:col w:w="3975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1" coordorigin="0,0" coordsize="11469,77">
                <v:rect style="position:absolute;left:0;top:0;width:11469;height:77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4"/>
      </w:pPr>
      <w:r>
        <w:rPr>
          <w:w w:val="130"/>
        </w:rPr>
        <w:t>Detective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extensive</w:t>
      </w:r>
      <w:r>
        <w:rPr>
          <w:spacing w:val="-4"/>
          <w:w w:val="130"/>
        </w:rPr>
        <w:t> </w:t>
      </w:r>
      <w:r>
        <w:rPr>
          <w:w w:val="130"/>
        </w:rPr>
        <w:t>experience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4"/>
          <w:w w:val="130"/>
        </w:rPr>
        <w:t> </w:t>
      </w:r>
      <w:r>
        <w:rPr>
          <w:w w:val="130"/>
        </w:rPr>
        <w:t>case</w:t>
      </w:r>
      <w:r>
        <w:rPr>
          <w:spacing w:val="-4"/>
          <w:w w:val="130"/>
        </w:rPr>
        <w:t> </w:t>
      </w:r>
      <w:r>
        <w:rPr>
          <w:w w:val="130"/>
        </w:rPr>
        <w:t>development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interviews</w:t>
      </w:r>
    </w:p>
    <w:p>
      <w:pPr>
        <w:pStyle w:val="BodyText"/>
        <w:spacing w:line="261" w:lineRule="auto" w:before="99"/>
        <w:ind w:left="87"/>
      </w:pPr>
      <w:r>
        <w:rPr>
          <w:w w:val="125"/>
        </w:rPr>
        <w:t>Detective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13</w:t>
      </w:r>
      <w:r>
        <w:rPr>
          <w:spacing w:val="-6"/>
          <w:w w:val="125"/>
        </w:rPr>
        <w:t> </w:t>
      </w:r>
      <w:r>
        <w:rPr>
          <w:w w:val="125"/>
        </w:rPr>
        <w:t>years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law</w:t>
      </w:r>
      <w:r>
        <w:rPr>
          <w:spacing w:val="-6"/>
          <w:w w:val="125"/>
        </w:rPr>
        <w:t> </w:t>
      </w:r>
      <w:r>
        <w:rPr>
          <w:w w:val="125"/>
        </w:rPr>
        <w:t>enforcement</w:t>
      </w:r>
      <w:r>
        <w:rPr>
          <w:spacing w:val="-6"/>
          <w:w w:val="125"/>
        </w:rPr>
        <w:t> </w:t>
      </w:r>
      <w:r>
        <w:rPr>
          <w:w w:val="125"/>
        </w:rPr>
        <w:t>experience,</w:t>
      </w:r>
      <w:r>
        <w:rPr>
          <w:spacing w:val="-6"/>
          <w:w w:val="125"/>
        </w:rPr>
        <w:t> </w:t>
      </w:r>
      <w:r>
        <w:rPr>
          <w:w w:val="125"/>
        </w:rPr>
        <w:t>including</w:t>
      </w:r>
      <w:r>
        <w:rPr>
          <w:spacing w:val="-6"/>
          <w:w w:val="125"/>
        </w:rPr>
        <w:t> </w:t>
      </w:r>
      <w:r>
        <w:rPr>
          <w:w w:val="125"/>
        </w:rPr>
        <w:t>7</w:t>
      </w:r>
      <w:r>
        <w:rPr>
          <w:spacing w:val="-6"/>
          <w:w w:val="125"/>
        </w:rPr>
        <w:t> </w:t>
      </w:r>
      <w:r>
        <w:rPr>
          <w:w w:val="125"/>
        </w:rPr>
        <w:t>years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investigative</w:t>
      </w:r>
      <w:r>
        <w:rPr>
          <w:spacing w:val="-6"/>
          <w:w w:val="125"/>
        </w:rPr>
        <w:t> </w:t>
      </w:r>
      <w:r>
        <w:rPr>
          <w:w w:val="125"/>
        </w:rPr>
        <w:t>roles.</w:t>
      </w:r>
      <w:r>
        <w:rPr>
          <w:spacing w:val="-6"/>
          <w:w w:val="125"/>
        </w:rPr>
        <w:t> </w:t>
      </w:r>
      <w:r>
        <w:rPr>
          <w:w w:val="125"/>
        </w:rPr>
        <w:t>Proficient</w:t>
      </w:r>
      <w:r>
        <w:rPr>
          <w:spacing w:val="-6"/>
          <w:w w:val="125"/>
        </w:rPr>
        <w:t> </w:t>
      </w:r>
      <w:r>
        <w:rPr>
          <w:w w:val="125"/>
        </w:rPr>
        <w:t>in suspect interviews, evidence review, and court testimony. Known for thorough documentation and high clearance rates on major theft and assault cases.</w:t>
      </w:r>
    </w:p>
    <w:p>
      <w:pPr>
        <w:pStyle w:val="BodyText"/>
        <w:rPr>
          <w:sz w:val="9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3" coordorigin="0,0" coordsize="11469,77">
                <v:rect style="position:absolute;left:0;top:0;width:11469;height:77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spacing w:after="0" w:line="76" w:lineRule="exact"/>
        <w:rPr>
          <w:position w:val="-1"/>
          <w:sz w:val="7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2"/>
      </w:pPr>
      <w:r>
        <w:rPr>
          <w:color w:val="00BCA2"/>
          <w:spacing w:val="-2"/>
        </w:rPr>
        <w:t>Key</w:t>
      </w:r>
      <w:r>
        <w:rPr>
          <w:color w:val="00BCA2"/>
          <w:spacing w:val="-15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0"/>
        <w:rPr>
          <w:rFonts w:ascii="Arial"/>
          <w:b/>
        </w:rPr>
      </w:pPr>
    </w:p>
    <w:p>
      <w:pPr>
        <w:pStyle w:val="BodyText"/>
        <w:spacing w:line="297" w:lineRule="auto"/>
        <w:ind w:left="87" w:right="49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62725</wp:posOffset>
                </wp:positionV>
                <wp:extent cx="1869439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8529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2930" h="40640">
                                <a:moveTo>
                                  <a:pt x="185281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52815" y="0"/>
                                </a:lnTo>
                                <a:lnTo>
                                  <a:pt x="185281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939019pt;width:147.2pt;height:3.85pt;mso-position-horizontal-relative:page;mso-position-vertical-relative:paragraph;z-index:15731200" id="docshapegroup5" coordorigin="228,99" coordsize="2944,77">
                <v:rect style="position:absolute;left:234;top:105;width:2931;height:64" id="docshape6" filled="false" stroked="true" strokeweight=".634309pt" strokecolor="#00bca2">
                  <v:stroke dashstyle="solid"/>
                </v:rect>
                <v:rect style="position:absolute;left:241;top:111;width:2918;height:64" id="docshape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264118</wp:posOffset>
                </wp:positionV>
                <wp:extent cx="1869439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148225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796732pt;width:147.2pt;height:3.85pt;mso-position-horizontal-relative:page;mso-position-vertical-relative:paragraph;z-index:15731712" id="docshapegroup8" coordorigin="228,416" coordsize="2944,77">
                <v:rect style="position:absolute;left:234;top:422;width:2931;height:64" id="docshape9" filled="false" stroked="true" strokeweight=".634309pt" strokecolor="#00bca2">
                  <v:stroke dashstyle="solid"/>
                </v:rect>
                <v:rect style="position:absolute;left:241;top:428;width:2335;height:64" id="docshape10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Interview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interrogation Case development</w:t>
      </w:r>
    </w:p>
    <w:p>
      <w:pPr>
        <w:pStyle w:val="BodyText"/>
        <w:spacing w:line="297" w:lineRule="auto"/>
        <w:ind w:left="87" w:right="55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61815</wp:posOffset>
                </wp:positionV>
                <wp:extent cx="1869439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867336pt;width:147.2pt;height:3.85pt;mso-position-horizontal-relative:page;mso-position-vertical-relative:paragraph;z-index:15732224" id="docshapegroup11" coordorigin="228,97" coordsize="2944,77">
                <v:rect style="position:absolute;left:234;top:103;width:2931;height:64" id="docshape12" filled="false" stroked="true" strokeweight=".634309pt" strokecolor="#00bca2">
                  <v:stroke dashstyle="solid"/>
                </v:rect>
                <v:rect style="position:absolute;left:241;top:110;width:1751;height:64" id="docshape13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263208</wp:posOffset>
                </wp:positionV>
                <wp:extent cx="1869439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7416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40640">
                                <a:moveTo>
                                  <a:pt x="74112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1126" y="0"/>
                                </a:lnTo>
                                <a:lnTo>
                                  <a:pt x="74112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725048pt;width:147.2pt;height:3.85pt;mso-position-horizontal-relative:page;mso-position-vertical-relative:paragraph;z-index:15732736" id="docshapegroup14" coordorigin="228,415" coordsize="2944,77">
                <v:rect style="position:absolute;left:234;top:420;width:2931;height:64" id="docshape15" filled="false" stroked="true" strokeweight=".634309pt" strokecolor="#00bca2">
                  <v:stroke dashstyle="solid"/>
                </v:rect>
                <v:rect style="position:absolute;left:241;top:427;width:1168;height:64" id="docshape16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464601</wp:posOffset>
                </wp:positionV>
                <wp:extent cx="1869439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3708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0640">
                                <a:moveTo>
                                  <a:pt x="3705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370563" y="0"/>
                                </a:lnTo>
                                <a:lnTo>
                                  <a:pt x="3705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6.58276pt;width:147.2pt;height:3.85pt;mso-position-horizontal-relative:page;mso-position-vertical-relative:paragraph;z-index:15733248" id="docshapegroup17" coordorigin="228,732" coordsize="2944,77">
                <v:rect style="position:absolute;left:234;top:738;width:2931;height:64" id="docshape18" filled="false" stroked="true" strokeweight=".634309pt" strokecolor="#00bca2">
                  <v:stroke dashstyle="solid"/>
                </v:rect>
                <v:rect style="position:absolute;left:241;top:744;width:584;height:64" id="docshape1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Report writing Surveillance</w:t>
      </w:r>
      <w:r>
        <w:rPr>
          <w:spacing w:val="-4"/>
          <w:w w:val="125"/>
        </w:rPr>
        <w:t> </w:t>
      </w:r>
      <w:r>
        <w:rPr>
          <w:w w:val="125"/>
        </w:rPr>
        <w:t>coordination Prosecutor collaboration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640" w:bottom="280" w:left="141" w:right="141"/>
          <w:cols w:num="2" w:equalWidth="0">
            <w:col w:w="1290" w:space="1881"/>
            <w:col w:w="8467"/>
          </w:cols>
        </w:sectPr>
      </w:pPr>
    </w:p>
    <w:p>
      <w:pPr>
        <w:pStyle w:val="BodyText"/>
        <w:rPr>
          <w:sz w:val="14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0" coordorigin="0,0" coordsize="11469,77">
                <v:rect style="position:absolute;left:0;top:0;width:11469;height:77" id="docshape21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spacing w:after="0" w:line="76" w:lineRule="exact"/>
        <w:rPr>
          <w:position w:val="-1"/>
          <w:sz w:val="7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2"/>
      </w:pPr>
      <w:r>
        <w:rPr>
          <w:color w:val="00BCA2"/>
        </w:rPr>
        <w:t>Professional</w:t>
      </w:r>
      <w:r>
        <w:rPr>
          <w:color w:val="00BCA2"/>
          <w:spacing w:val="-3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3"/>
      </w:pPr>
      <w:r>
        <w:rPr>
          <w:spacing w:val="-2"/>
          <w:w w:val="105"/>
        </w:rPr>
        <w:t>Detective</w:t>
      </w:r>
    </w:p>
    <w:p>
      <w:pPr>
        <w:spacing w:line="261" w:lineRule="auto" w:before="18"/>
        <w:ind w:left="87" w:right="0" w:firstLine="0"/>
        <w:jc w:val="left"/>
        <w:rPr>
          <w:i/>
          <w:sz w:val="21"/>
        </w:rPr>
      </w:pPr>
      <w:r>
        <w:rPr>
          <w:i/>
          <w:w w:val="135"/>
          <w:sz w:val="21"/>
        </w:rPr>
        <w:t>Westield Police</w:t>
      </w:r>
      <w:r>
        <w:rPr>
          <w:i/>
          <w:w w:val="135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spacing w:val="-10"/>
          <w:w w:val="130"/>
          <w:sz w:val="21"/>
        </w:rPr>
        <w:t> </w:t>
      </w:r>
      <w:r>
        <w:rPr>
          <w:i/>
          <w:w w:val="130"/>
          <w:sz w:val="21"/>
        </w:rPr>
        <w:t>Westield,</w:t>
      </w:r>
      <w:r>
        <w:rPr>
          <w:i/>
          <w:spacing w:val="-10"/>
          <w:w w:val="130"/>
          <w:sz w:val="21"/>
        </w:rPr>
        <w:t> </w:t>
      </w:r>
      <w:r>
        <w:rPr>
          <w:i/>
          <w:w w:val="130"/>
          <w:sz w:val="21"/>
        </w:rPr>
        <w:t>IN</w:t>
      </w:r>
    </w:p>
    <w:p>
      <w:pPr>
        <w:spacing w:before="25"/>
        <w:ind w:left="87" w:right="0" w:firstLine="0"/>
        <w:jc w:val="left"/>
        <w:rPr>
          <w:i/>
          <w:sz w:val="21"/>
        </w:rPr>
      </w:pPr>
      <w:r>
        <w:rPr>
          <w:i/>
          <w:sz w:val="21"/>
        </w:rPr>
        <w:t>|</w:t>
      </w:r>
      <w:r>
        <w:rPr>
          <w:i/>
          <w:spacing w:val="-8"/>
          <w:w w:val="120"/>
          <w:sz w:val="21"/>
        </w:rPr>
        <w:t> </w:t>
      </w:r>
      <w:r>
        <w:rPr>
          <w:i/>
          <w:w w:val="120"/>
          <w:sz w:val="21"/>
        </w:rPr>
        <w:t>March</w:t>
      </w:r>
      <w:r>
        <w:rPr>
          <w:i/>
          <w:spacing w:val="-8"/>
          <w:w w:val="120"/>
          <w:sz w:val="21"/>
        </w:rPr>
        <w:t> </w:t>
      </w:r>
      <w:r>
        <w:rPr>
          <w:i/>
          <w:w w:val="120"/>
          <w:sz w:val="21"/>
        </w:rPr>
        <w:t>2018</w:t>
      </w:r>
      <w:r>
        <w:rPr>
          <w:i/>
          <w:spacing w:val="-7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8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BodyText"/>
        <w:spacing w:before="67"/>
        <w:rPr>
          <w:i/>
        </w:rPr>
      </w:pPr>
    </w:p>
    <w:p>
      <w:pPr>
        <w:pStyle w:val="Heading3"/>
        <w:spacing w:before="1"/>
      </w:pPr>
      <w:r>
        <w:rPr/>
        <w:t>Patrol</w:t>
      </w:r>
      <w:r>
        <w:rPr>
          <w:spacing w:val="7"/>
        </w:rPr>
        <w:t> </w:t>
      </w:r>
      <w:r>
        <w:rPr>
          <w:spacing w:val="-2"/>
        </w:rPr>
        <w:t>Officer</w:t>
      </w:r>
    </w:p>
    <w:p>
      <w:pPr>
        <w:spacing w:line="261" w:lineRule="auto" w:before="17"/>
        <w:ind w:left="87" w:right="0" w:firstLine="0"/>
        <w:jc w:val="left"/>
        <w:rPr>
          <w:i/>
          <w:sz w:val="21"/>
        </w:rPr>
      </w:pPr>
      <w:r>
        <w:rPr>
          <w:i/>
          <w:w w:val="135"/>
          <w:sz w:val="21"/>
        </w:rPr>
        <w:t>Westield Police</w:t>
      </w:r>
      <w:r>
        <w:rPr>
          <w:i/>
          <w:w w:val="135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spacing w:val="-10"/>
          <w:w w:val="130"/>
          <w:sz w:val="21"/>
        </w:rPr>
        <w:t> </w:t>
      </w:r>
      <w:r>
        <w:rPr>
          <w:i/>
          <w:w w:val="130"/>
          <w:sz w:val="21"/>
        </w:rPr>
        <w:t>Westield,</w:t>
      </w:r>
      <w:r>
        <w:rPr>
          <w:i/>
          <w:spacing w:val="-10"/>
          <w:w w:val="130"/>
          <w:sz w:val="21"/>
        </w:rPr>
        <w:t> </w:t>
      </w:r>
      <w:r>
        <w:rPr>
          <w:i/>
          <w:w w:val="130"/>
          <w:sz w:val="21"/>
        </w:rPr>
        <w:t>IN</w:t>
      </w:r>
    </w:p>
    <w:p>
      <w:pPr>
        <w:spacing w:line="261" w:lineRule="auto" w:before="25"/>
        <w:ind w:left="87" w:right="13" w:firstLine="0"/>
        <w:jc w:val="left"/>
        <w:rPr>
          <w:i/>
          <w:sz w:val="21"/>
        </w:rPr>
      </w:pPr>
      <w:r>
        <w:rPr>
          <w:i/>
          <w:sz w:val="21"/>
        </w:rPr>
        <w:t>| </w:t>
      </w:r>
      <w:r>
        <w:rPr>
          <w:i/>
          <w:w w:val="120"/>
          <w:sz w:val="21"/>
        </w:rPr>
        <w:t>February 2012 - </w:t>
      </w:r>
      <w:r>
        <w:rPr>
          <w:i/>
          <w:w w:val="120"/>
          <w:sz w:val="21"/>
        </w:rPr>
        <w:t>March</w:t>
      </w:r>
      <w:r>
        <w:rPr>
          <w:i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2018</w:t>
      </w:r>
    </w:p>
    <w:p>
      <w:pPr>
        <w:pStyle w:val="BodyText"/>
        <w:spacing w:before="140"/>
        <w:rPr>
          <w:i/>
        </w:rPr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-100727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931278pt;width:573.414899pt;height:3.805851pt;mso-position-horizontal-relative:page;mso-position-vertical-relative:paragraph;z-index:15730176" id="docshape2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pStyle w:val="Heading3"/>
        <w:spacing w:line="254" w:lineRule="auto"/>
      </w:pPr>
      <w:r>
        <w:rPr>
          <w:spacing w:val="-4"/>
        </w:rPr>
        <w:t>Bachelor</w:t>
      </w:r>
      <w:r>
        <w:rPr>
          <w:spacing w:val="-12"/>
        </w:rPr>
        <w:t> </w:t>
      </w:r>
      <w:r>
        <w:rPr>
          <w:spacing w:val="-4"/>
        </w:rPr>
        <w:t>of</w:t>
      </w:r>
      <w:r>
        <w:rPr>
          <w:spacing w:val="-12"/>
        </w:rPr>
        <w:t> </w:t>
      </w:r>
      <w:r>
        <w:rPr>
          <w:spacing w:val="-4"/>
        </w:rPr>
        <w:t>Science</w:t>
      </w:r>
      <w:r>
        <w:rPr>
          <w:spacing w:val="-12"/>
        </w:rPr>
        <w:t> </w:t>
      </w:r>
      <w:r>
        <w:rPr>
          <w:spacing w:val="-4"/>
        </w:rPr>
        <w:t>in </w:t>
      </w:r>
      <w:r>
        <w:rPr>
          <w:spacing w:val="-2"/>
        </w:rPr>
        <w:t>Criminology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0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0" w:after="0"/>
        <w:ind w:left="391" w:right="698" w:hanging="292"/>
        <w:jc w:val="left"/>
        <w:rPr>
          <w:sz w:val="21"/>
        </w:rPr>
      </w:pPr>
      <w:r>
        <w:rPr>
          <w:w w:val="125"/>
          <w:sz w:val="21"/>
        </w:rPr>
        <w:t>Investigate burglary and aggravated assault cases, resulting in a 65% </w:t>
      </w:r>
      <w:r>
        <w:rPr>
          <w:w w:val="130"/>
          <w:sz w:val="21"/>
        </w:rPr>
        <w:t>clearance rate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291"/>
        <w:jc w:val="left"/>
        <w:rPr>
          <w:sz w:val="21"/>
        </w:rPr>
      </w:pPr>
      <w:r>
        <w:rPr>
          <w:w w:val="125"/>
          <w:sz w:val="21"/>
        </w:rPr>
        <w:t>Collaborate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prosecutors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evidence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case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theory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291"/>
        <w:jc w:val="left"/>
        <w:rPr>
          <w:sz w:val="21"/>
        </w:rPr>
      </w:pPr>
      <w:r>
        <w:rPr>
          <w:w w:val="125"/>
          <w:sz w:val="21"/>
        </w:rPr>
        <w:t>Perform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surveillance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operations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manage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confidential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informants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226" w:after="0"/>
        <w:ind w:left="391" w:right="640" w:hanging="292"/>
        <w:jc w:val="left"/>
        <w:rPr>
          <w:sz w:val="21"/>
        </w:rPr>
      </w:pPr>
      <w:r>
        <w:rPr>
          <w:w w:val="125"/>
          <w:sz w:val="21"/>
        </w:rPr>
        <w:t>Responded to felony and misdemeanor calls and documented </w:t>
      </w:r>
      <w:r>
        <w:rPr>
          <w:w w:val="125"/>
          <w:sz w:val="21"/>
        </w:rPr>
        <w:t>crime </w:t>
      </w:r>
      <w:r>
        <w:rPr>
          <w:spacing w:val="-2"/>
          <w:w w:val="125"/>
          <w:sz w:val="21"/>
        </w:rPr>
        <w:t>scenes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detectives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interviews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basic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follow-up</w:t>
      </w:r>
      <w:r>
        <w:rPr>
          <w:spacing w:val="1"/>
          <w:w w:val="125"/>
          <w:sz w:val="21"/>
        </w:rPr>
        <w:t> </w:t>
      </w:r>
      <w:r>
        <w:rPr>
          <w:spacing w:val="-4"/>
          <w:w w:val="125"/>
          <w:sz w:val="21"/>
        </w:rPr>
        <w:t>work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291"/>
        <w:jc w:val="left"/>
        <w:rPr>
          <w:sz w:val="21"/>
        </w:rPr>
      </w:pPr>
      <w:r>
        <w:rPr>
          <w:w w:val="125"/>
          <w:sz w:val="21"/>
        </w:rPr>
        <w:t>Completed</w:t>
      </w:r>
      <w:r>
        <w:rPr>
          <w:spacing w:val="-13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-13"/>
          <w:w w:val="125"/>
          <w:sz w:val="21"/>
        </w:rPr>
        <w:t> </w:t>
      </w:r>
      <w:r>
        <w:rPr>
          <w:w w:val="125"/>
          <w:sz w:val="21"/>
        </w:rPr>
        <w:t>1,200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traffic</w:t>
      </w:r>
      <w:r>
        <w:rPr>
          <w:spacing w:val="-13"/>
          <w:w w:val="125"/>
          <w:sz w:val="21"/>
        </w:rPr>
        <w:t> </w:t>
      </w:r>
      <w:r>
        <w:rPr>
          <w:w w:val="125"/>
          <w:sz w:val="21"/>
        </w:rPr>
        <w:t>stops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13"/>
          <w:w w:val="125"/>
          <w:sz w:val="21"/>
        </w:rPr>
        <w:t> </w:t>
      </w:r>
      <w:r>
        <w:rPr>
          <w:spacing w:val="-2"/>
          <w:w w:val="125"/>
          <w:sz w:val="21"/>
        </w:rPr>
        <w:t>citations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ind w:left="87"/>
      </w:pPr>
      <w:r>
        <w:rPr>
          <w:w w:val="115"/>
        </w:rPr>
        <w:t>Midland</w:t>
      </w:r>
      <w:r>
        <w:rPr>
          <w:spacing w:val="36"/>
          <w:w w:val="115"/>
        </w:rPr>
        <w:t> </w:t>
      </w:r>
      <w:r>
        <w:rPr>
          <w:w w:val="115"/>
        </w:rPr>
        <w:t>State</w:t>
      </w:r>
      <w:r>
        <w:rPr>
          <w:spacing w:val="37"/>
          <w:w w:val="115"/>
        </w:rPr>
        <w:t> </w:t>
      </w:r>
      <w:r>
        <w:rPr>
          <w:w w:val="115"/>
        </w:rPr>
        <w:t>College,</w:t>
      </w:r>
      <w:r>
        <w:rPr>
          <w:spacing w:val="37"/>
          <w:w w:val="115"/>
        </w:rPr>
        <w:t> </w:t>
      </w:r>
      <w:r>
        <w:rPr>
          <w:w w:val="115"/>
        </w:rPr>
        <w:t>Westfield,</w:t>
      </w:r>
      <w:r>
        <w:rPr>
          <w:spacing w:val="37"/>
          <w:w w:val="115"/>
        </w:rPr>
        <w:t> </w:t>
      </w:r>
      <w:r>
        <w:rPr>
          <w:w w:val="115"/>
        </w:rPr>
        <w:t>IN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w w:val="115"/>
        </w:rPr>
        <w:t>May</w:t>
      </w:r>
      <w:r>
        <w:rPr>
          <w:spacing w:val="36"/>
          <w:w w:val="115"/>
        </w:rPr>
        <w:t> </w:t>
      </w:r>
      <w:r>
        <w:rPr>
          <w:spacing w:val="-4"/>
          <w:w w:val="115"/>
        </w:rPr>
        <w:t>2011</w:t>
      </w:r>
    </w:p>
    <w:sectPr>
      <w:type w:val="continuous"/>
      <w:pgSz w:w="11920" w:h="16860"/>
      <w:pgMar w:top="640" w:bottom="280" w:left="141" w:right="141"/>
      <w:cols w:num="2" w:equalWidth="0">
        <w:col w:w="3055" w:space="116"/>
        <w:col w:w="8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6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2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4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7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1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2026-01-21T14:23:19Z</dcterms:created>
  <dcterms:modified xsi:type="dcterms:W3CDTF">2026-01-21T14:23:19Z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