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75444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w w:val="90"/>
        </w:rPr>
        <w:t>SKYLER</w:t>
      </w:r>
      <w:r>
        <w:rPr>
          <w:color w:val="FF640D"/>
          <w:spacing w:val="52"/>
        </w:rPr>
        <w:t> </w:t>
      </w:r>
      <w:r>
        <w:rPr>
          <w:color w:val="FF640D"/>
          <w:spacing w:val="-2"/>
          <w:w w:val="95"/>
        </w:rPr>
        <w:t>LEWIS</w:t>
      </w:r>
    </w:p>
    <w:p>
      <w:pPr>
        <w:pStyle w:val="Heading2"/>
      </w:pPr>
      <w:r>
        <w:rPr>
          <w:color w:val="FF640D"/>
        </w:rPr>
        <w:t>Green</w:t>
      </w:r>
      <w:r>
        <w:rPr>
          <w:color w:val="FF640D"/>
          <w:spacing w:val="-12"/>
        </w:rPr>
        <w:t> </w:t>
      </w:r>
      <w:r>
        <w:rPr>
          <w:color w:val="FF640D"/>
        </w:rPr>
        <w:t>Building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Carpenter</w:t>
      </w:r>
    </w:p>
    <w:p>
      <w:pPr>
        <w:pStyle w:val="BodyText"/>
        <w:spacing w:line="261" w:lineRule="auto" w:before="96"/>
        <w:ind w:left="833" w:right="308"/>
      </w:pPr>
      <w:r>
        <w:rPr/>
        <w:br w:type="column"/>
      </w:r>
      <w:r>
        <w:rPr>
          <w:color w:val="FF640D"/>
          <w:w w:val="130"/>
        </w:rPr>
        <w:t>City, ST </w:t>
      </w:r>
      <w:hyperlink r:id="rId6">
        <w:r>
          <w:rPr>
            <w:color w:val="FF640D"/>
            <w:spacing w:val="-2"/>
            <w:w w:val="125"/>
          </w:rPr>
          <w:t>email@email.com</w:t>
        </w:r>
      </w:hyperlink>
      <w:r>
        <w:rPr>
          <w:color w:val="FF640D"/>
          <w:spacing w:val="-2"/>
          <w:w w:val="125"/>
        </w:rPr>
        <w:t> </w:t>
      </w:r>
      <w:r>
        <w:rPr>
          <w:color w:val="FF640D"/>
          <w:spacing w:val="-2"/>
          <w:w w:val="130"/>
        </w:rPr>
        <w:t>000-000-0000</w:t>
      </w:r>
    </w:p>
    <w:p>
      <w:pPr>
        <w:pStyle w:val="BodyText"/>
        <w:spacing w:line="255" w:lineRule="exact" w:before="0"/>
        <w:ind w:left="833"/>
      </w:pPr>
      <w:r>
        <w:rPr>
          <w:color w:val="FF640D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40" w:bottom="280" w:left="283" w:right="425"/>
          <w:cols w:num="2" w:equalWidth="0">
            <w:col w:w="5872" w:space="2241"/>
            <w:col w:w="3099"/>
          </w:cols>
        </w:sectPr>
      </w:pPr>
    </w:p>
    <w:p>
      <w:pPr>
        <w:pStyle w:val="BodyText"/>
        <w:spacing w:before="189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1395260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9.863037pt;width:573.414899pt;height:3.805851pt;mso-position-horizontal-relative:page;mso-position-vertical-relative:page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2361946</wp:posOffset>
                </wp:positionV>
                <wp:extent cx="7282815" cy="4889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5.980057pt;width:573.414899pt;height:3.805851pt;mso-position-horizontal-relative:page;mso-position-vertical-relative:page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4263096</wp:posOffset>
                </wp:positionV>
                <wp:extent cx="7282815" cy="4889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35.67688pt;width:573.414899pt;height:3.805851pt;mso-position-horizontal-relative:page;mso-position-vertical-relative:page;z-index:15729664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7356492</wp:posOffset>
                </wp:positionV>
                <wp:extent cx="7282815" cy="4889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79.251343pt;width:573.414899pt;height:3.805851pt;mso-position-horizontal-relative:page;mso-position-vertical-relative:page;z-index:15730176" id="docshape4" filled="true" fillcolor="#ff640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4"/>
        <w:spacing w:line="261" w:lineRule="auto"/>
      </w:pPr>
      <w:r>
        <w:rPr>
          <w:w w:val="130"/>
        </w:rPr>
        <w:t>Eco-conscious Carpenter with 9 years of experience constructing energy-efficient homes using sustainable materials and green building practices</w:t>
      </w:r>
    </w:p>
    <w:p>
      <w:pPr>
        <w:pStyle w:val="BodyText"/>
        <w:spacing w:line="261" w:lineRule="auto" w:before="75"/>
        <w:ind w:left="97"/>
      </w:pPr>
      <w:r>
        <w:rPr>
          <w:w w:val="125"/>
        </w:rPr>
        <w:t>Specializes in structural insulated panels (SIPs), reclaimed wood, and passive solar </w:t>
      </w:r>
      <w:r>
        <w:rPr>
          <w:w w:val="125"/>
        </w:rPr>
        <w:t>construction. </w:t>
      </w:r>
      <w:r>
        <w:rPr>
          <w:w w:val="130"/>
        </w:rPr>
        <w:t>Knowledgeable in LEED principles and low-impact framing techniques.</w:t>
      </w:r>
    </w:p>
    <w:p>
      <w:pPr>
        <w:pStyle w:val="BodyText"/>
        <w:ind w:left="0"/>
      </w:pPr>
    </w:p>
    <w:p>
      <w:pPr>
        <w:tabs>
          <w:tab w:pos="6440" w:val="left" w:leader="none"/>
        </w:tabs>
        <w:spacing w:before="0"/>
        <w:ind w:left="97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2658386</wp:posOffset>
                </wp:positionH>
                <wp:positionV relativeFrom="paragraph">
                  <wp:posOffset>76720</wp:posOffset>
                </wp:positionV>
                <wp:extent cx="149034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6.040974pt;width:117.35pt;height:3.85pt;mso-position-horizontal-relative:page;mso-position-vertical-relative:paragraph;z-index:-15773184" id="docshapegroup5" coordorigin="4186,121" coordsize="2347,77">
                <v:rect style="position:absolute;left:4192;top:127;width:2335;height:64" id="docshape6" filled="false" stroked="true" strokeweight=".634309pt" strokecolor="#ff640d">
                  <v:stroke dashstyle="solid"/>
                </v:rect>
                <v:rect style="position:absolute;left:4199;top:133;width:2322;height:64" id="docshape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FF640D"/>
          <w:spacing w:val="-2"/>
          <w:sz w:val="25"/>
        </w:rPr>
        <w:t>Key</w:t>
      </w:r>
      <w:r>
        <w:rPr>
          <w:rFonts w:ascii="Arial"/>
          <w:b/>
          <w:color w:val="FF640D"/>
          <w:spacing w:val="-15"/>
          <w:sz w:val="25"/>
        </w:rPr>
        <w:t> </w:t>
      </w:r>
      <w:r>
        <w:rPr>
          <w:rFonts w:ascii="Arial"/>
          <w:b/>
          <w:color w:val="FF640D"/>
          <w:spacing w:val="-2"/>
          <w:w w:val="120"/>
          <w:sz w:val="25"/>
        </w:rPr>
        <w:t>Skills</w:t>
      </w:r>
      <w:r>
        <w:rPr>
          <w:rFonts w:ascii="Arial"/>
          <w:b/>
          <w:color w:val="FF640D"/>
          <w:sz w:val="25"/>
        </w:rPr>
        <w:tab/>
      </w:r>
      <w:r>
        <w:rPr>
          <w:spacing w:val="4"/>
          <w:w w:val="125"/>
          <w:sz w:val="21"/>
        </w:rPr>
        <w:t>Energy-eficient</w:t>
      </w:r>
      <w:r>
        <w:rPr>
          <w:spacing w:val="46"/>
          <w:w w:val="125"/>
          <w:sz w:val="21"/>
        </w:rPr>
        <w:t> </w:t>
      </w:r>
      <w:r>
        <w:rPr>
          <w:spacing w:val="-2"/>
          <w:w w:val="125"/>
          <w:sz w:val="21"/>
        </w:rPr>
        <w:t>framing</w:t>
      </w:r>
    </w:p>
    <w:p>
      <w:pPr>
        <w:pStyle w:val="BodyText"/>
        <w:spacing w:line="439" w:lineRule="auto" w:before="213"/>
        <w:ind w:left="6440" w:right="1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190064</wp:posOffset>
                </wp:positionV>
                <wp:extent cx="149034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4.965712pt;width:117.35pt;height:3.85pt;mso-position-horizontal-relative:page;mso-position-vertical-relative:paragraph;z-index:15731712" id="docshapegroup8" coordorigin="4186,299" coordsize="2347,77">
                <v:rect style="position:absolute;left:4192;top:305;width:2335;height:64" id="docshape9" filled="false" stroked="true" strokeweight=".634309pt" strokecolor="#ff640d">
                  <v:stroke dashstyle="solid"/>
                </v:rect>
                <v:rect style="position:absolute;left:4199;top:312;width:1853;height:64" id="docshape10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488126</wp:posOffset>
                </wp:positionV>
                <wp:extent cx="149034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38.435127pt;width:117.35pt;height:3.85pt;mso-position-horizontal-relative:page;mso-position-vertical-relative:paragraph;z-index:15732224" id="docshapegroup11" coordorigin="4186,769" coordsize="2347,77">
                <v:rect style="position:absolute;left:4192;top:775;width:2335;height:64" id="docshape12" filled="false" stroked="true" strokeweight=".634309pt" strokecolor="#ff640d">
                  <v:stroke dashstyle="solid"/>
                </v:rect>
                <v:rect style="position:absolute;left:4199;top:781;width:1396;height:64" id="docshape1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Green</w:t>
      </w:r>
      <w:r>
        <w:rPr>
          <w:spacing w:val="-1"/>
          <w:w w:val="125"/>
        </w:rPr>
        <w:t> </w:t>
      </w:r>
      <w:r>
        <w:rPr>
          <w:w w:val="125"/>
        </w:rPr>
        <w:t>construction</w:t>
      </w:r>
      <w:r>
        <w:rPr>
          <w:spacing w:val="-1"/>
          <w:w w:val="125"/>
        </w:rPr>
        <w:t> </w:t>
      </w:r>
      <w:r>
        <w:rPr>
          <w:w w:val="125"/>
        </w:rPr>
        <w:t>materials LEED familiarity</w:t>
      </w:r>
    </w:p>
    <w:p>
      <w:pPr>
        <w:pStyle w:val="BodyText"/>
        <w:spacing w:line="439" w:lineRule="auto" w:before="1"/>
        <w:ind w:left="6440" w:right="20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55155</wp:posOffset>
                </wp:positionV>
                <wp:extent cx="149034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4.342920pt;width:117.35pt;height:3.85pt;mso-position-horizontal-relative:page;mso-position-vertical-relative:paragraph;z-index:15732736" id="docshapegroup14" coordorigin="4186,87" coordsize="2347,77">
                <v:rect style="position:absolute;left:4192;top:93;width:2335;height:64" id="docshape15" filled="false" stroked="true" strokeweight=".634309pt" strokecolor="#ff640d">
                  <v:stroke dashstyle="solid"/>
                </v:rect>
                <v:rect style="position:absolute;left:4199;top:99;width:1396;height:64" id="docshape1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353216</wp:posOffset>
                </wp:positionV>
                <wp:extent cx="149034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27.812336pt;width:117.35pt;height:3.85pt;mso-position-horizontal-relative:page;mso-position-vertical-relative:paragraph;z-index:15733248" id="docshapegroup17" coordorigin="4186,556" coordsize="2347,77">
                <v:rect style="position:absolute;left:4192;top:562;width:2335;height:64" id="docshape18" filled="false" stroked="true" strokeweight=".634309pt" strokecolor="#ff640d">
                  <v:stroke dashstyle="solid"/>
                </v:rect>
                <v:rect style="position:absolute;left:4199;top:568;width:927;height:64" id="docshape1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2658386</wp:posOffset>
                </wp:positionH>
                <wp:positionV relativeFrom="paragraph">
                  <wp:posOffset>651278</wp:posOffset>
                </wp:positionV>
                <wp:extent cx="1490345" cy="488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2984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40640">
                                <a:moveTo>
                                  <a:pt x="29806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8061" y="0"/>
                                </a:lnTo>
                                <a:lnTo>
                                  <a:pt x="29806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51.28175pt;width:117.35pt;height:3.85pt;mso-position-horizontal-relative:page;mso-position-vertical-relative:paragraph;z-index:15733760" id="docshapegroup20" coordorigin="4186,1026" coordsize="2347,77">
                <v:rect style="position:absolute;left:4192;top:1031;width:2335;height:64" id="docshape21" filled="false" stroked="true" strokeweight=".634309pt" strokecolor="#ff640d">
                  <v:stroke dashstyle="solid"/>
                </v:rect>
                <v:rect style="position:absolute;left:4199;top:1038;width:470;height:64" id="docshape22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Passive solar </w:t>
      </w:r>
      <w:r>
        <w:rPr>
          <w:w w:val="125"/>
        </w:rPr>
        <w:t>planning SIPs installation Sustainable insulation</w:t>
      </w:r>
    </w:p>
    <w:p>
      <w:pPr>
        <w:tabs>
          <w:tab w:pos="3903" w:val="left" w:leader="none"/>
        </w:tabs>
        <w:spacing w:before="144"/>
        <w:ind w:left="97" w:right="0" w:firstLine="0"/>
        <w:jc w:val="left"/>
        <w:rPr>
          <w:position w:val="1"/>
          <w:sz w:val="21"/>
        </w:rPr>
      </w:pPr>
      <w:r>
        <w:rPr>
          <w:rFonts w:ascii="Arial"/>
          <w:b/>
          <w:color w:val="FF640D"/>
          <w:sz w:val="25"/>
        </w:rPr>
        <w:t>Professional</w:t>
      </w:r>
      <w:r>
        <w:rPr>
          <w:rFonts w:ascii="Arial"/>
          <w:b/>
          <w:color w:val="FF640D"/>
          <w:spacing w:val="-3"/>
          <w:sz w:val="25"/>
        </w:rPr>
        <w:t> </w:t>
      </w:r>
      <w:r>
        <w:rPr>
          <w:rFonts w:ascii="Arial"/>
          <w:b/>
          <w:color w:val="FF640D"/>
          <w:spacing w:val="-2"/>
          <w:w w:val="110"/>
          <w:sz w:val="25"/>
        </w:rPr>
        <w:t>Experience</w:t>
      </w:r>
      <w:r>
        <w:rPr>
          <w:rFonts w:ascii="Arial"/>
          <w:b/>
          <w:color w:val="FF640D"/>
          <w:sz w:val="25"/>
        </w:rPr>
        <w:tab/>
      </w:r>
      <w:r>
        <w:rPr>
          <w:rFonts w:ascii="Arial"/>
          <w:b/>
          <w:w w:val="110"/>
          <w:position w:val="1"/>
          <w:sz w:val="23"/>
        </w:rPr>
        <w:t>Sustainable</w:t>
      </w:r>
      <w:r>
        <w:rPr>
          <w:rFonts w:ascii="Arial"/>
          <w:b/>
          <w:spacing w:val="-3"/>
          <w:w w:val="110"/>
          <w:position w:val="1"/>
          <w:sz w:val="23"/>
        </w:rPr>
        <w:t> </w:t>
      </w:r>
      <w:r>
        <w:rPr>
          <w:rFonts w:ascii="Arial"/>
          <w:b/>
          <w:w w:val="110"/>
          <w:position w:val="1"/>
          <w:sz w:val="23"/>
        </w:rPr>
        <w:t>Carpenter</w:t>
      </w:r>
      <w:r>
        <w:rPr>
          <w:rFonts w:ascii="Arial"/>
          <w:b/>
          <w:spacing w:val="36"/>
          <w:w w:val="110"/>
          <w:position w:val="1"/>
          <w:sz w:val="23"/>
        </w:rPr>
        <w:t>  </w:t>
      </w:r>
      <w:r>
        <w:rPr>
          <w:w w:val="110"/>
          <w:position w:val="1"/>
          <w:sz w:val="21"/>
        </w:rPr>
        <w:t>Earthwise</w:t>
      </w:r>
      <w:r>
        <w:rPr>
          <w:spacing w:val="19"/>
          <w:w w:val="110"/>
          <w:position w:val="1"/>
          <w:sz w:val="21"/>
        </w:rPr>
        <w:t> </w:t>
      </w:r>
      <w:r>
        <w:rPr>
          <w:w w:val="110"/>
          <w:position w:val="1"/>
          <w:sz w:val="21"/>
        </w:rPr>
        <w:t>Builders</w:t>
      </w:r>
      <w:r>
        <w:rPr>
          <w:spacing w:val="19"/>
          <w:w w:val="110"/>
          <w:position w:val="1"/>
          <w:sz w:val="21"/>
        </w:rPr>
        <w:t> </w:t>
      </w:r>
      <w:r>
        <w:rPr>
          <w:position w:val="1"/>
          <w:sz w:val="21"/>
        </w:rPr>
        <w:t>|</w:t>
      </w:r>
      <w:r>
        <w:rPr>
          <w:spacing w:val="19"/>
          <w:w w:val="110"/>
          <w:position w:val="1"/>
          <w:sz w:val="21"/>
        </w:rPr>
        <w:t> </w:t>
      </w:r>
      <w:r>
        <w:rPr>
          <w:w w:val="110"/>
          <w:position w:val="1"/>
          <w:sz w:val="21"/>
        </w:rPr>
        <w:t>Burlington,</w:t>
      </w:r>
      <w:r>
        <w:rPr>
          <w:spacing w:val="19"/>
          <w:w w:val="110"/>
          <w:position w:val="1"/>
          <w:sz w:val="21"/>
        </w:rPr>
        <w:t> </w:t>
      </w:r>
      <w:r>
        <w:rPr>
          <w:w w:val="110"/>
          <w:position w:val="1"/>
          <w:sz w:val="21"/>
        </w:rPr>
        <w:t>VT</w:t>
      </w:r>
      <w:r>
        <w:rPr>
          <w:spacing w:val="19"/>
          <w:w w:val="110"/>
          <w:position w:val="1"/>
          <w:sz w:val="21"/>
        </w:rPr>
        <w:t> </w:t>
      </w:r>
      <w:r>
        <w:rPr>
          <w:position w:val="1"/>
          <w:sz w:val="21"/>
        </w:rPr>
        <w:t>|</w:t>
      </w:r>
      <w:r>
        <w:rPr>
          <w:spacing w:val="19"/>
          <w:w w:val="110"/>
          <w:position w:val="1"/>
          <w:sz w:val="21"/>
        </w:rPr>
        <w:t> </w:t>
      </w:r>
      <w:r>
        <w:rPr>
          <w:spacing w:val="-2"/>
          <w:w w:val="110"/>
          <w:position w:val="1"/>
          <w:sz w:val="21"/>
        </w:rPr>
        <w:t>April</w:t>
      </w:r>
    </w:p>
    <w:p>
      <w:pPr>
        <w:pStyle w:val="BodyText"/>
        <w:ind w:left="3903"/>
      </w:pPr>
      <w:r>
        <w:rPr>
          <w:w w:val="115"/>
        </w:rPr>
        <w:t>2017</w:t>
      </w:r>
      <w:r>
        <w:rPr>
          <w:spacing w:val="-5"/>
          <w:w w:val="115"/>
        </w:rPr>
        <w:t> </w:t>
      </w:r>
      <w:r>
        <w:rPr>
          <w:w w:val="115"/>
        </w:rPr>
        <w:t>-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112" w:after="0"/>
        <w:ind w:left="4207" w:right="471" w:hanging="305"/>
        <w:jc w:val="left"/>
        <w:rPr>
          <w:sz w:val="21"/>
        </w:rPr>
      </w:pPr>
      <w:r>
        <w:rPr>
          <w:w w:val="125"/>
          <w:sz w:val="21"/>
        </w:rPr>
        <w:t>Built eco-friendly homes using reclaimed materials, </w:t>
      </w:r>
      <w:r>
        <w:rPr>
          <w:w w:val="125"/>
          <w:sz w:val="21"/>
        </w:rPr>
        <w:t>bamboo flooring, and recycled insulation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62" w:after="0"/>
        <w:ind w:left="4207" w:right="417" w:hanging="305"/>
        <w:jc w:val="left"/>
        <w:rPr>
          <w:sz w:val="21"/>
        </w:rPr>
      </w:pPr>
      <w:r>
        <w:rPr>
          <w:w w:val="125"/>
          <w:sz w:val="21"/>
        </w:rPr>
        <w:t>Installed structural insulated panels to increase home </w:t>
      </w:r>
      <w:r>
        <w:rPr>
          <w:w w:val="125"/>
          <w:sz w:val="21"/>
        </w:rPr>
        <w:t>energy eficiency by 40%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63" w:after="0"/>
        <w:ind w:left="4207" w:right="663" w:hanging="305"/>
        <w:jc w:val="left"/>
        <w:rPr>
          <w:sz w:val="21"/>
        </w:rPr>
      </w:pPr>
      <w:r>
        <w:rPr>
          <w:w w:val="125"/>
          <w:sz w:val="21"/>
        </w:rPr>
        <w:t>Worked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closely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architects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passive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solar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layouts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and sustainable practices</w:t>
      </w:r>
    </w:p>
    <w:p>
      <w:pPr>
        <w:pStyle w:val="BodyText"/>
        <w:spacing w:line="259" w:lineRule="auto" w:before="161"/>
        <w:ind w:left="3903" w:right="262"/>
      </w:pPr>
      <w:r>
        <w:rPr>
          <w:rFonts w:ascii="Arial"/>
          <w:b/>
          <w:w w:val="115"/>
          <w:sz w:val="23"/>
        </w:rPr>
        <w:t>Carpenter</w:t>
      </w:r>
      <w:r>
        <w:rPr>
          <w:rFonts w:ascii="Arial"/>
          <w:b/>
          <w:spacing w:val="80"/>
          <w:w w:val="115"/>
          <w:sz w:val="23"/>
        </w:rPr>
        <w:t> </w:t>
      </w:r>
      <w:r>
        <w:rPr>
          <w:w w:val="115"/>
        </w:rPr>
        <w:t>Green Line Homes </w:t>
      </w:r>
      <w:r>
        <w:rPr/>
        <w:t>| </w:t>
      </w:r>
      <w:r>
        <w:rPr>
          <w:w w:val="115"/>
        </w:rPr>
        <w:t>Montpelier, VT </w:t>
      </w:r>
      <w:r>
        <w:rPr/>
        <w:t>| </w:t>
      </w:r>
      <w:r>
        <w:rPr>
          <w:w w:val="115"/>
        </w:rPr>
        <w:t>August 2014 </w:t>
      </w:r>
      <w:r>
        <w:rPr>
          <w:w w:val="115"/>
        </w:rPr>
        <w:t>- March 2017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93" w:after="0"/>
        <w:ind w:left="4207" w:right="0" w:hanging="304"/>
        <w:jc w:val="left"/>
        <w:rPr>
          <w:sz w:val="21"/>
        </w:rPr>
      </w:pPr>
      <w:r>
        <w:rPr>
          <w:w w:val="130"/>
          <w:sz w:val="21"/>
        </w:rPr>
        <w:t>Framed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inished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net-zero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homes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with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eco-friendly</w:t>
      </w:r>
      <w:r>
        <w:rPr>
          <w:spacing w:val="-14"/>
          <w:w w:val="130"/>
          <w:sz w:val="21"/>
        </w:rPr>
        <w:t> </w:t>
      </w:r>
      <w:r>
        <w:rPr>
          <w:spacing w:val="-2"/>
          <w:w w:val="130"/>
          <w:sz w:val="21"/>
        </w:rPr>
        <w:t>specs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86" w:after="0"/>
        <w:ind w:left="4207" w:right="53" w:hanging="305"/>
        <w:jc w:val="left"/>
        <w:rPr>
          <w:sz w:val="21"/>
        </w:rPr>
      </w:pPr>
      <w:r>
        <w:rPr>
          <w:w w:val="125"/>
          <w:sz w:val="21"/>
        </w:rPr>
        <w:t>Used green adhesives and low-VOC sealants to maintain </w:t>
      </w:r>
      <w:r>
        <w:rPr>
          <w:w w:val="125"/>
          <w:sz w:val="21"/>
        </w:rPr>
        <w:t>healthy indoor air quality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63" w:after="0"/>
        <w:ind w:left="4207" w:right="0" w:hanging="304"/>
        <w:jc w:val="left"/>
        <w:rPr>
          <w:sz w:val="21"/>
        </w:rPr>
      </w:pPr>
      <w:r>
        <w:rPr>
          <w:w w:val="125"/>
          <w:sz w:val="21"/>
        </w:rPr>
        <w:t>Attended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quarterly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training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evolving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green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standards</w:t>
      </w:r>
    </w:p>
    <w:p>
      <w:pPr>
        <w:pStyle w:val="BodyText"/>
        <w:spacing w:before="75"/>
        <w:ind w:left="0"/>
        <w:rPr>
          <w:sz w:val="23"/>
        </w:rPr>
      </w:pPr>
    </w:p>
    <w:p>
      <w:pPr>
        <w:pStyle w:val="Heading3"/>
        <w:tabs>
          <w:tab w:pos="3903" w:val="left" w:leader="none"/>
        </w:tabs>
        <w:rPr>
          <w:position w:val="1"/>
        </w:rPr>
      </w:pPr>
      <w:r>
        <w:rPr>
          <w:color w:val="FF640D"/>
          <w:spacing w:val="-2"/>
          <w:sz w:val="25"/>
        </w:rPr>
        <w:t>Education</w:t>
      </w:r>
      <w:r>
        <w:rPr>
          <w:color w:val="FF640D"/>
          <w:sz w:val="25"/>
        </w:rPr>
        <w:tab/>
      </w:r>
      <w:r>
        <w:rPr>
          <w:position w:val="1"/>
        </w:rPr>
        <w:t>Certificate</w:t>
      </w:r>
      <w:r>
        <w:rPr>
          <w:spacing w:val="-11"/>
          <w:position w:val="1"/>
        </w:rPr>
        <w:t> </w:t>
      </w:r>
      <w:r>
        <w:rPr>
          <w:position w:val="1"/>
        </w:rPr>
        <w:t>in</w:t>
      </w:r>
      <w:r>
        <w:rPr>
          <w:spacing w:val="-10"/>
          <w:position w:val="1"/>
        </w:rPr>
        <w:t> </w:t>
      </w:r>
      <w:r>
        <w:rPr>
          <w:position w:val="1"/>
        </w:rPr>
        <w:t>Green</w:t>
      </w:r>
      <w:r>
        <w:rPr>
          <w:spacing w:val="-10"/>
          <w:position w:val="1"/>
        </w:rPr>
        <w:t> </w:t>
      </w:r>
      <w:r>
        <w:rPr>
          <w:position w:val="1"/>
        </w:rPr>
        <w:t>Building</w:t>
      </w:r>
      <w:r>
        <w:rPr>
          <w:spacing w:val="-10"/>
          <w:position w:val="1"/>
        </w:rPr>
        <w:t> </w:t>
      </w:r>
      <w:r>
        <w:rPr>
          <w:spacing w:val="-2"/>
          <w:position w:val="1"/>
        </w:rPr>
        <w:t>Techniques</w:t>
      </w:r>
    </w:p>
    <w:p>
      <w:pPr>
        <w:pStyle w:val="BodyText"/>
        <w:spacing w:before="14"/>
        <w:ind w:left="3903"/>
      </w:pPr>
      <w:r>
        <w:rPr>
          <w:spacing w:val="4"/>
          <w:w w:val="115"/>
        </w:rPr>
        <w:t>Vermont</w:t>
      </w:r>
      <w:r>
        <w:rPr>
          <w:spacing w:val="49"/>
          <w:w w:val="115"/>
        </w:rPr>
        <w:t> </w:t>
      </w:r>
      <w:r>
        <w:rPr>
          <w:spacing w:val="4"/>
          <w:w w:val="115"/>
        </w:rPr>
        <w:t>Sustainable</w:t>
      </w:r>
      <w:r>
        <w:rPr>
          <w:spacing w:val="50"/>
          <w:w w:val="115"/>
        </w:rPr>
        <w:t> </w:t>
      </w:r>
      <w:r>
        <w:rPr>
          <w:spacing w:val="4"/>
          <w:w w:val="115"/>
        </w:rPr>
        <w:t>Construction</w:t>
      </w:r>
      <w:r>
        <w:rPr>
          <w:spacing w:val="50"/>
          <w:w w:val="115"/>
        </w:rPr>
        <w:t> </w:t>
      </w:r>
      <w:r>
        <w:rPr>
          <w:spacing w:val="4"/>
          <w:w w:val="115"/>
        </w:rPr>
        <w:t>School</w:t>
      </w:r>
      <w:r>
        <w:rPr>
          <w:spacing w:val="50"/>
          <w:w w:val="115"/>
        </w:rPr>
        <w:t> </w:t>
      </w:r>
      <w:r>
        <w:rPr>
          <w:spacing w:val="4"/>
        </w:rPr>
        <w:t>|</w:t>
      </w:r>
      <w:r>
        <w:rPr>
          <w:spacing w:val="50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6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0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0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0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0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0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0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07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"/>
      <w:ind w:left="420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833"/>
      <w:outlineLvl w:val="1"/>
    </w:pPr>
    <w:rPr>
      <w:rFonts w:ascii="Arial" w:hAnsi="Arial" w:eastAsia="Arial" w:cs="Arial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833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9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207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2026-01-19T11:20:44Z</dcterms:created>
  <dcterms:modified xsi:type="dcterms:W3CDTF">2026-01-19T11:20:44Z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