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384d6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49911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499110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1"/>
                                <w:sz w:val="44"/>
                              </w:rPr>
                              <w:t>Shawn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White</w:t>
                            </w:r>
                          </w:p>
                          <w:p>
                            <w:pPr>
                              <w:spacing w:before="167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EMT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Driver</w:t>
                            </w:r>
                          </w:p>
                          <w:p>
                            <w:pPr>
                              <w:pStyle w:val="BodyText"/>
                              <w:spacing w:line="254" w:lineRule="auto" w:before="231"/>
                              <w:ind w:left="331" w:right="41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Miami, FL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15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19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25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spacing w:before="3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30"/>
                              </w:rPr>
                              <w:t>LinkedIn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4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68" w:lineRule="auto" w:before="0"/>
                              <w:ind w:left="331" w:right="412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EMT-B and certified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emergency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vehicle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operator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focus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patient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care and safe driving focus</w:t>
                            </w:r>
                          </w:p>
                          <w:p>
                            <w:pPr>
                              <w:pStyle w:val="BodyText"/>
                              <w:spacing w:line="266" w:lineRule="auto" w:before="102"/>
                              <w:ind w:left="331" w:right="41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Three years of experience transporting patients during emergency and non-emergency calls. Known for safe driving in high-trafic areas and quick patient loading under pressure.</w:t>
                            </w:r>
                          </w:p>
                          <w:p>
                            <w:pPr>
                              <w:pStyle w:val="BodyText"/>
                              <w:spacing w:line="254" w:lineRule="auto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Trained in BLS and emergency response logistics.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93pt;mso-position-horizontal-relative:page;mso-position-vertical-relative:paragraph;z-index:15732736" type="#_x0000_t202" id="docshape3" filled="true" fillcolor="#384d6a" stroked="false">
                <v:textbox inset="0,0,0,0">
                  <w:txbxContent>
                    <w:p>
                      <w:pPr>
                        <w:pStyle w:val="BodyText"/>
                        <w:spacing w:before="4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1"/>
                          <w:sz w:val="44"/>
                        </w:rPr>
                        <w:t>Shawn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White</w:t>
                      </w:r>
                    </w:p>
                    <w:p>
                      <w:pPr>
                        <w:spacing w:before="167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EMT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Driver</w:t>
                      </w:r>
                    </w:p>
                    <w:p>
                      <w:pPr>
                        <w:pStyle w:val="BodyText"/>
                        <w:spacing w:line="254" w:lineRule="auto" w:before="231"/>
                        <w:ind w:left="331" w:right="412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Miami, FL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5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15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(000)</w:t>
                      </w:r>
                      <w:r>
                        <w:rPr>
                          <w:color w:val="FFFFFF"/>
                          <w:spacing w:val="19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25"/>
                        </w:rPr>
                        <w:t>0000</w:t>
                      </w:r>
                    </w:p>
                    <w:p>
                      <w:pPr>
                        <w:pStyle w:val="BodyText"/>
                        <w:spacing w:before="3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30"/>
                        </w:rPr>
                        <w:t>LinkedIn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49"/>
                        <w:rPr>
                          <w:color w:val="000000"/>
                        </w:rPr>
                      </w:pPr>
                    </w:p>
                    <w:p>
                      <w:pPr>
                        <w:spacing w:line="268" w:lineRule="auto" w:before="0"/>
                        <w:ind w:left="331" w:right="412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EMT-B and certified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emergency</w:t>
                      </w:r>
                      <w:r>
                        <w:rPr>
                          <w:b/>
                          <w:color w:val="FFFFFF"/>
                          <w:spacing w:val="-15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vehicle</w:t>
                      </w:r>
                      <w:r>
                        <w:rPr>
                          <w:b/>
                          <w:color w:val="FFFFFF"/>
                          <w:spacing w:val="-14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operator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a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focus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on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patient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care and safe driving focus</w:t>
                      </w:r>
                    </w:p>
                    <w:p>
                      <w:pPr>
                        <w:pStyle w:val="BodyText"/>
                        <w:spacing w:line="266" w:lineRule="auto" w:before="102"/>
                        <w:ind w:left="331" w:right="412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Three years of experience transporting patients during emergency and non-emergency calls. Known for safe driving in high-trafic areas and quick patient loading under pressure.</w:t>
                      </w:r>
                    </w:p>
                    <w:p>
                      <w:pPr>
                        <w:pStyle w:val="BodyText"/>
                        <w:spacing w:line="254" w:lineRule="auto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Trained in BLS and emergency response logistics.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84D6A"/>
          <w:spacing w:val="-2"/>
        </w:rPr>
        <w:t>Professional</w:t>
      </w:r>
      <w:r>
        <w:rPr>
          <w:color w:val="384D6A"/>
          <w:spacing w:val="2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2"/>
        <w:spacing w:before="279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228599</wp:posOffset>
                </wp:positionH>
                <wp:positionV relativeFrom="paragraph">
                  <wp:posOffset>212995</wp:posOffset>
                </wp:positionV>
                <wp:extent cx="85725" cy="20764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076450"/>
                          <a:chExt cx="85725" cy="20764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81200">
                                <a:moveTo>
                                  <a:pt x="9524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811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771265pt;width:6.75pt;height:163.5pt;mso-position-horizontal-relative:page;mso-position-vertical-relative:paragraph;z-index:15732224" id="docshapegroup4" coordorigin="360,335" coordsize="135,3270">
                <v:rect style="position:absolute;left:435;top:350;width:15;height:3120" id="docshape5" filled="true" fillcolor="#384d6a" stroked="false">
                  <v:fill type="solid"/>
                </v:rect>
                <v:shape style="position:absolute;left:360;top:335;width:135;height:150" type="#_x0000_t75" id="docshape6" stroked="false">
                  <v:imagedata r:id="rId6" o:title=""/>
                </v:shape>
                <v:shape style="position:absolute;left:360;top:3455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Arial"/>
          <w:color w:val="58585B"/>
        </w:rPr>
        <w:t>EMT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  <w:spacing w:val="-2"/>
        </w:rPr>
        <w:t>Driver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SunState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EMS,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Miami,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FL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2022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41" w:after="0"/>
        <w:ind w:left="721" w:right="5180" w:hanging="360"/>
        <w:jc w:val="left"/>
        <w:rPr>
          <w:sz w:val="22"/>
        </w:rPr>
      </w:pPr>
      <w:r>
        <w:rPr>
          <w:color w:val="58585B"/>
          <w:w w:val="125"/>
          <w:sz w:val="22"/>
        </w:rPr>
        <w:t>Drive ambulances on emergency calls, maintaining patient safety while navigating congested areas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9" w:after="0"/>
        <w:ind w:left="721" w:right="5495" w:hanging="360"/>
        <w:jc w:val="left"/>
        <w:rPr>
          <w:sz w:val="22"/>
        </w:rPr>
      </w:pPr>
      <w:r>
        <w:rPr>
          <w:color w:val="58585B"/>
          <w:w w:val="125"/>
          <w:sz w:val="22"/>
        </w:rPr>
        <w:t>Assist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lifting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transferring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patients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using stretchers and stair chairs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8" w:after="0"/>
        <w:ind w:left="721" w:right="4501" w:hanging="360"/>
        <w:jc w:val="left"/>
        <w:rPr>
          <w:sz w:val="22"/>
        </w:rPr>
      </w:pPr>
      <w:r>
        <w:rPr>
          <w:color w:val="58585B"/>
          <w:w w:val="125"/>
          <w:sz w:val="22"/>
        </w:rPr>
        <w:t>Support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EMT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partner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basic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care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monitor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patient condition in transit</w:t>
      </w:r>
    </w:p>
    <w:p>
      <w:pPr>
        <w:pStyle w:val="BodyText"/>
        <w:spacing w:before="78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  <w:spacing w:val="-2"/>
        </w:rPr>
        <w:t>Transport Technician (Non-Emergency)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Bayside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Medical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Transit,</w:t>
      </w:r>
      <w:r>
        <w:rPr>
          <w:i/>
          <w:color w:val="58585B"/>
          <w:spacing w:val="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Hialeah,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FL</w:t>
      </w:r>
      <w:r>
        <w:rPr>
          <w:i/>
          <w:color w:val="58585B"/>
          <w:spacing w:val="2"/>
          <w:w w:val="12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June</w:t>
      </w:r>
      <w:r>
        <w:rPr>
          <w:i/>
          <w:color w:val="58585B"/>
          <w:spacing w:val="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2020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-</w:t>
      </w:r>
      <w:r>
        <w:rPr>
          <w:i/>
          <w:color w:val="58585B"/>
          <w:spacing w:val="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June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2022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54" w:lineRule="auto" w:before="256" w:after="0"/>
        <w:ind w:left="721" w:right="4761" w:hanging="360"/>
        <w:jc w:val="left"/>
        <w:rPr>
          <w:sz w:val="22"/>
        </w:rPr>
      </w:pPr>
      <w:r>
        <w:rPr>
          <w:color w:val="58585B"/>
          <w:w w:val="125"/>
          <w:sz w:val="22"/>
        </w:rPr>
        <w:t>Operated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patient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transport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vehicles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routine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hospital discharges and medical appointments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54" w:lineRule="auto" w:before="121" w:after="0"/>
        <w:ind w:left="721" w:right="4451" w:hanging="360"/>
        <w:jc w:val="left"/>
        <w:rPr>
          <w:sz w:val="22"/>
        </w:rPr>
      </w:pPr>
      <w:r>
        <w:rPr>
          <w:color w:val="58585B"/>
          <w:w w:val="125"/>
          <w:sz w:val="22"/>
        </w:rPr>
        <w:t>Ensured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the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comfort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security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of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elderly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immobile </w:t>
      </w:r>
      <w:r>
        <w:rPr>
          <w:color w:val="58585B"/>
          <w:spacing w:val="-2"/>
          <w:w w:val="125"/>
          <w:sz w:val="22"/>
        </w:rPr>
        <w:t>patients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106" w:after="0"/>
        <w:ind w:left="721" w:right="4857" w:hanging="360"/>
        <w:jc w:val="left"/>
        <w:rPr>
          <w:sz w:val="22"/>
        </w:rPr>
      </w:pPr>
      <w:r>
        <w:rPr>
          <w:color w:val="58585B"/>
          <w:w w:val="125"/>
          <w:sz w:val="22"/>
        </w:rPr>
        <w:t>Performed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daily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inspections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of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vehicle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equipment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and medical supplies</w:t>
      </w:r>
    </w:p>
    <w:p>
      <w:pPr>
        <w:pStyle w:val="BodyText"/>
        <w:spacing w:before="19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293929</wp:posOffset>
                </wp:positionV>
                <wp:extent cx="45339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144091pt;width:356.999972pt;height:.75pt;mso-position-horizontal-relative:page;mso-position-vertical-relative:paragraph;z-index:-15728128;mso-wrap-distance-left:0;mso-wrap-distance-right:0" id="docshape8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1"/>
      </w:pPr>
      <w:r>
        <w:rPr>
          <w:color w:val="384D6A"/>
          <w:spacing w:val="-2"/>
        </w:rPr>
        <w:t>Education</w:t>
      </w:r>
    </w:p>
    <w:p>
      <w:pPr>
        <w:pStyle w:val="BodyText"/>
        <w:spacing w:before="4"/>
        <w:rPr>
          <w:rFonts w:ascii="Arial"/>
          <w:b/>
          <w:sz w:val="15"/>
        </w:rPr>
      </w:pPr>
    </w:p>
    <w:p>
      <w:pPr>
        <w:pStyle w:val="BodyText"/>
        <w:spacing w:after="0"/>
        <w:rPr>
          <w:rFonts w:ascii="Arial"/>
          <w:b/>
          <w:sz w:val="15"/>
        </w:rPr>
        <w:sectPr>
          <w:type w:val="continuous"/>
          <w:pgSz w:w="11920" w:h="16860"/>
          <w:pgMar w:top="780" w:bottom="280" w:left="283" w:right="0"/>
        </w:sectPr>
      </w:pPr>
    </w:p>
    <w:p>
      <w:pPr>
        <w:spacing w:before="102"/>
        <w:ind w:left="1771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58585B"/>
          <w:sz w:val="22"/>
        </w:rPr>
        <w:t>Emergency</w:t>
      </w:r>
      <w:r>
        <w:rPr>
          <w:rFonts w:ascii="Arial"/>
          <w:b/>
          <w:color w:val="58585B"/>
          <w:spacing w:val="9"/>
          <w:sz w:val="22"/>
        </w:rPr>
        <w:t> </w:t>
      </w:r>
      <w:r>
        <w:rPr>
          <w:rFonts w:ascii="Arial"/>
          <w:b/>
          <w:color w:val="58585B"/>
          <w:sz w:val="22"/>
        </w:rPr>
        <w:t>Medical</w:t>
      </w:r>
      <w:r>
        <w:rPr>
          <w:rFonts w:ascii="Arial"/>
          <w:b/>
          <w:color w:val="58585B"/>
          <w:spacing w:val="10"/>
          <w:sz w:val="22"/>
        </w:rPr>
        <w:t> </w:t>
      </w:r>
      <w:r>
        <w:rPr>
          <w:rFonts w:ascii="Arial"/>
          <w:b/>
          <w:color w:val="58585B"/>
          <w:sz w:val="22"/>
        </w:rPr>
        <w:t>Technician</w:t>
      </w:r>
      <w:r>
        <w:rPr>
          <w:rFonts w:ascii="Arial"/>
          <w:b/>
          <w:color w:val="58585B"/>
          <w:spacing w:val="10"/>
          <w:sz w:val="22"/>
        </w:rPr>
        <w:t> </w:t>
      </w:r>
      <w:r>
        <w:rPr>
          <w:rFonts w:ascii="Arial"/>
          <w:b/>
          <w:color w:val="58585B"/>
          <w:sz w:val="22"/>
        </w:rPr>
        <w:t>Certiicate</w:t>
      </w:r>
      <w:r>
        <w:rPr>
          <w:rFonts w:ascii="Arial"/>
          <w:b/>
          <w:color w:val="58585B"/>
          <w:spacing w:val="10"/>
          <w:sz w:val="22"/>
        </w:rPr>
        <w:t> </w:t>
      </w:r>
      <w:r>
        <w:rPr>
          <w:rFonts w:ascii="Arial"/>
          <w:b/>
          <w:color w:val="58585B"/>
          <w:sz w:val="22"/>
        </w:rPr>
        <w:t>|</w:t>
      </w:r>
      <w:r>
        <w:rPr>
          <w:rFonts w:ascii="Arial"/>
          <w:b/>
          <w:color w:val="58585B"/>
          <w:spacing w:val="10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2020</w:t>
      </w:r>
    </w:p>
    <w:p>
      <w:pPr>
        <w:pStyle w:val="BodyText"/>
        <w:spacing w:before="29"/>
        <w:ind w:left="1771"/>
      </w:pPr>
      <w:r>
        <w:rPr>
          <w:color w:val="58585B"/>
          <w:spacing w:val="-2"/>
          <w:w w:val="125"/>
        </w:rPr>
        <w:t>Miami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Dade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College,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Miami,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5"/>
          <w:w w:val="125"/>
        </w:rPr>
        <w:t>FL</w:t>
      </w:r>
    </w:p>
    <w:p>
      <w:pPr>
        <w:pStyle w:val="BodyText"/>
        <w:spacing w:before="186"/>
      </w:pPr>
      <w:r>
        <w:rPr/>
        <w:br w:type="column"/>
      </w:r>
      <w:r>
        <w:rPr/>
      </w:r>
    </w:p>
    <w:p>
      <w:pPr>
        <w:pStyle w:val="BodyText"/>
        <w:spacing w:line="600" w:lineRule="auto"/>
        <w:ind w:left="934" w:right="15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5172074</wp:posOffset>
                </wp:positionH>
                <wp:positionV relativeFrom="paragraph">
                  <wp:posOffset>354955</wp:posOffset>
                </wp:positionV>
                <wp:extent cx="2171700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27.949261pt;width:171pt;height:5.25pt;mso-position-horizontal-relative:page;mso-position-vertical-relative:paragraph;z-index:15729664" id="docshapegroup9" coordorigin="8145,559" coordsize="3420,105">
                <v:rect style="position:absolute;left:8152;top:566;width:3405;height:90" id="docshape10" filled="false" stroked="true" strokeweight=".75pt" strokecolor="#384d6a">
                  <v:stroke dashstyle="solid"/>
                </v:rect>
                <v:rect style="position:absolute;left:8160;top:573;width:3390;height:90" id="docshape11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783580</wp:posOffset>
                </wp:positionV>
                <wp:extent cx="2171700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7240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66675">
                                <a:moveTo>
                                  <a:pt x="17240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61.699257pt;width:171pt;height:6pt;mso-position-horizontal-relative:page;mso-position-vertical-relative:paragraph;z-index:15730176" id="docshapegroup12" coordorigin="8145,1234" coordsize="3420,120">
                <v:rect style="position:absolute;left:8152;top:1241;width:3405;height:105" id="docshape13" filled="false" stroked="true" strokeweight=".75pt" strokecolor="#384d6a">
                  <v:stroke dashstyle="solid"/>
                </v:rect>
                <v:rect style="position:absolute;left:8160;top:1248;width:2715;height:105" id="docshape14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1221730</wp:posOffset>
                </wp:positionV>
                <wp:extent cx="2171700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295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66675">
                                <a:moveTo>
                                  <a:pt x="1295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96.199257pt;width:171pt;height:6pt;mso-position-horizontal-relative:page;mso-position-vertical-relative:paragraph;z-index:15730688" id="docshapegroup15" coordorigin="8145,1924" coordsize="3420,120">
                <v:rect style="position:absolute;left:8152;top:1931;width:3405;height:105" id="docshape16" filled="false" stroked="true" strokeweight=".75pt" strokecolor="#384d6a">
                  <v:stroke dashstyle="solid"/>
                </v:rect>
                <v:rect style="position:absolute;left:8160;top:1938;width:2040;height:105" id="docshape17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1659880</wp:posOffset>
                </wp:positionV>
                <wp:extent cx="2171700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0.699249pt;width:171pt;height:6pt;mso-position-horizontal-relative:page;mso-position-vertical-relative:paragraph;z-index:15731200" id="docshapegroup18" coordorigin="8145,2614" coordsize="3420,120">
                <v:rect style="position:absolute;left:8152;top:2621;width:3405;height:105" id="docshape19" filled="false" stroked="true" strokeweight=".75pt" strokecolor="#384d6a">
                  <v:stroke dashstyle="solid"/>
                </v:rect>
                <v:rect style="position:absolute;left:8160;top:2628;width:2040;height:90" id="docshape20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  <w:b/>
          <w:color w:val="384D6A"/>
          <w:spacing w:val="-2"/>
          <w:w w:val="115"/>
          <w:sz w:val="26"/>
        </w:rPr>
        <w:t>Key</w:t>
      </w:r>
      <w:r>
        <w:rPr>
          <w:rFonts w:ascii="Arial"/>
          <w:b/>
          <w:color w:val="384D6A"/>
          <w:spacing w:val="-21"/>
          <w:w w:val="115"/>
          <w:sz w:val="26"/>
        </w:rPr>
        <w:t> </w:t>
      </w:r>
      <w:r>
        <w:rPr>
          <w:rFonts w:ascii="Arial"/>
          <w:b/>
          <w:color w:val="384D6A"/>
          <w:spacing w:val="-2"/>
          <w:w w:val="115"/>
          <w:sz w:val="26"/>
        </w:rPr>
        <w:t>Skills </w:t>
      </w:r>
      <w:r>
        <w:rPr>
          <w:color w:val="58585B"/>
          <w:w w:val="120"/>
        </w:rPr>
        <w:t>Emergency driving Incident navigation Scene safety</w:t>
      </w:r>
    </w:p>
    <w:p>
      <w:pPr>
        <w:pStyle w:val="BodyText"/>
        <w:spacing w:line="616" w:lineRule="auto" w:before="18"/>
        <w:ind w:left="934" w:right="5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344416</wp:posOffset>
                </wp:positionV>
                <wp:extent cx="2171700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27.119415pt;width:171pt;height:5.25pt;mso-position-horizontal-relative:page;mso-position-vertical-relative:paragraph;z-index:15731712" id="docshapegroup21" coordorigin="8145,542" coordsize="3420,105">
                <v:rect style="position:absolute;left:8152;top:549;width:3405;height:90" id="docshape22" filled="false" stroked="true" strokeweight=".75pt" strokecolor="#384d6a">
                  <v:stroke dashstyle="solid"/>
                </v:rect>
                <v:rect style="position:absolute;left:8160;top:557;width:1365;height:90" id="docshape23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CPR and oxygen delivery Patient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loading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transfers</w:t>
      </w:r>
    </w:p>
    <w:sectPr>
      <w:type w:val="continuous"/>
      <w:pgSz w:w="11920" w:h="16860"/>
      <w:pgMar w:top="780" w:bottom="280" w:left="283" w:right="0"/>
      <w:cols w:num="2" w:equalWidth="0">
        <w:col w:w="6890" w:space="40"/>
        <w:col w:w="47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6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3"/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9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721" w:right="4451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2026-01-09T16:00:22Z</dcterms:created>
  <dcterms:modified xsi:type="dcterms:W3CDTF">2026-01-09T16:00:22Z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