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 w:firstLine="0"/>
        <w:rPr>
          <w:rFonts w:ascii="Times New Roman"/>
          <w:sz w:val="9"/>
        </w:rPr>
      </w:pPr>
    </w:p>
    <w:p>
      <w:pPr>
        <w:pStyle w:val="BodyText"/>
        <w:spacing w:after="0"/>
        <w:rPr>
          <w:rFonts w:ascii="Times New Roman"/>
          <w:sz w:val="9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Heading1"/>
      </w:pPr>
      <w:r>
        <w:rPr>
          <w:color w:val="FFFFFF"/>
          <w:spacing w:val="-12"/>
        </w:rPr>
        <w:t>Sam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  <w:spacing w:line="232" w:lineRule="auto"/>
      </w:pPr>
      <w:r>
        <w:rPr>
          <w:color w:val="FFFFFF"/>
          <w:spacing w:val="-2"/>
          <w:w w:val="105"/>
        </w:rPr>
        <w:t>Neurorehabilitation </w:t>
      </w:r>
      <w:r>
        <w:rPr>
          <w:color w:val="FFFFFF"/>
        </w:rPr>
        <w:t>Occupational </w:t>
      </w:r>
      <w:r>
        <w:rPr>
          <w:color w:val="FFFFFF"/>
        </w:rPr>
        <w:t>Therapist</w:t>
      </w:r>
    </w:p>
    <w:p>
      <w:pPr>
        <w:pStyle w:val="BodyText"/>
        <w:spacing w:before="68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0"/>
        <w:ind w:left="0" w:right="207" w:firstLine="0"/>
        <w:jc w:val="right"/>
      </w:pPr>
      <w:r>
        <w:rPr>
          <w:color w:val="FFFFFF"/>
          <w:spacing w:val="-2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62"/>
        <w:ind w:left="63" w:firstLine="0"/>
      </w:pPr>
      <w:r>
        <w:rPr>
          <w:color w:val="FFFFFF"/>
          <w:w w:val="110"/>
        </w:rPr>
        <w:t>(123)</w:t>
      </w:r>
      <w:r>
        <w:rPr>
          <w:color w:val="FFFFFF"/>
          <w:spacing w:val="52"/>
          <w:w w:val="110"/>
        </w:rPr>
        <w:t> </w:t>
      </w:r>
      <w:r>
        <w:rPr>
          <w:color w:val="FFFFFF"/>
          <w:w w:val="110"/>
        </w:rPr>
        <w:t>456-7890</w:t>
      </w:r>
      <w:r>
        <w:rPr>
          <w:color w:val="FFFFFF"/>
          <w:spacing w:val="54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35"/>
          <w:w w:val="110"/>
        </w:rPr>
        <w:t> </w:t>
      </w:r>
      <w:hyperlink r:id="rId5">
        <w:r>
          <w:rPr>
            <w:color w:val="FFFFFF"/>
            <w:w w:val="110"/>
          </w:rPr>
          <w:t>samwright@email.com</w:t>
        </w:r>
      </w:hyperlink>
      <w:r>
        <w:rPr>
          <w:color w:val="FFFFFF"/>
          <w:spacing w:val="35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53"/>
          <w:w w:val="110"/>
        </w:rPr>
        <w:t> </w:t>
      </w:r>
      <w:r>
        <w:rPr>
          <w:color w:val="FFFFFF"/>
          <w:spacing w:val="-2"/>
          <w:w w:val="11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850" w:right="850"/>
          <w:cols w:num="2" w:equalWidth="0">
            <w:col w:w="2886" w:space="1431"/>
            <w:col w:w="5903"/>
          </w:cols>
        </w:sectPr>
      </w:pPr>
    </w:p>
    <w:p>
      <w:pPr>
        <w:pStyle w:val="BodyText"/>
        <w:spacing w:before="159"/>
        <w:ind w:left="0" w:firstLin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96710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367270" cy="9671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67270" h="967105">
                              <a:moveTo>
                                <a:pt x="7366790" y="966686"/>
                              </a:moveTo>
                              <a:lnTo>
                                <a:pt x="483343" y="966686"/>
                              </a:lnTo>
                              <a:lnTo>
                                <a:pt x="471477" y="966540"/>
                              </a:lnTo>
                              <a:lnTo>
                                <a:pt x="424173" y="963050"/>
                              </a:lnTo>
                              <a:lnTo>
                                <a:pt x="377438" y="954941"/>
                              </a:lnTo>
                              <a:lnTo>
                                <a:pt x="331723" y="942290"/>
                              </a:lnTo>
                              <a:lnTo>
                                <a:pt x="287469" y="925218"/>
                              </a:lnTo>
                              <a:lnTo>
                                <a:pt x="245100" y="903891"/>
                              </a:lnTo>
                              <a:lnTo>
                                <a:pt x="205027" y="878515"/>
                              </a:lnTo>
                              <a:lnTo>
                                <a:pt x="167633" y="849332"/>
                              </a:lnTo>
                              <a:lnTo>
                                <a:pt x="133280" y="816625"/>
                              </a:lnTo>
                              <a:lnTo>
                                <a:pt x="102298" y="780708"/>
                              </a:lnTo>
                              <a:lnTo>
                                <a:pt x="74986" y="741927"/>
                              </a:lnTo>
                              <a:lnTo>
                                <a:pt x="51607" y="700656"/>
                              </a:lnTo>
                              <a:lnTo>
                                <a:pt x="32385" y="657292"/>
                              </a:lnTo>
                              <a:lnTo>
                                <a:pt x="17507" y="612253"/>
                              </a:lnTo>
                              <a:lnTo>
                                <a:pt x="7115" y="565972"/>
                              </a:lnTo>
                              <a:lnTo>
                                <a:pt x="1309" y="518896"/>
                              </a:lnTo>
                              <a:lnTo>
                                <a:pt x="0" y="483343"/>
                              </a:lnTo>
                              <a:lnTo>
                                <a:pt x="145" y="471477"/>
                              </a:lnTo>
                              <a:lnTo>
                                <a:pt x="3635" y="424173"/>
                              </a:lnTo>
                              <a:lnTo>
                                <a:pt x="11744" y="377438"/>
                              </a:lnTo>
                              <a:lnTo>
                                <a:pt x="24396" y="331723"/>
                              </a:lnTo>
                              <a:lnTo>
                                <a:pt x="41467" y="287469"/>
                              </a:lnTo>
                              <a:lnTo>
                                <a:pt x="62794" y="245100"/>
                              </a:lnTo>
                              <a:lnTo>
                                <a:pt x="88171" y="205027"/>
                              </a:lnTo>
                              <a:lnTo>
                                <a:pt x="117353" y="167633"/>
                              </a:lnTo>
                              <a:lnTo>
                                <a:pt x="150060" y="133280"/>
                              </a:lnTo>
                              <a:lnTo>
                                <a:pt x="185977" y="102298"/>
                              </a:lnTo>
                              <a:lnTo>
                                <a:pt x="224758" y="74986"/>
                              </a:lnTo>
                              <a:lnTo>
                                <a:pt x="266029" y="51607"/>
                              </a:lnTo>
                              <a:lnTo>
                                <a:pt x="309393" y="32385"/>
                              </a:lnTo>
                              <a:lnTo>
                                <a:pt x="354432" y="17507"/>
                              </a:lnTo>
                              <a:lnTo>
                                <a:pt x="400713" y="7115"/>
                              </a:lnTo>
                              <a:lnTo>
                                <a:pt x="447789" y="1309"/>
                              </a:lnTo>
                              <a:lnTo>
                                <a:pt x="483343" y="0"/>
                              </a:lnTo>
                              <a:lnTo>
                                <a:pt x="7366790" y="0"/>
                              </a:lnTo>
                              <a:lnTo>
                                <a:pt x="7366790" y="9666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.857713pt;margin-top:33.111687pt;width:580.1pt;height:76.150pt;mso-position-horizontal-relative:page;mso-position-vertical-relative:page;z-index:-15773184" id="docshape1" coordorigin="317,662" coordsize="11602,1523" path="m11918,2185l1078,2185,1060,2184,985,2179,912,2166,840,2146,770,2119,703,2086,640,2046,581,2000,527,1948,478,1892,435,1831,398,1766,368,1697,345,1626,328,1554,319,1479,317,1423,317,1405,323,1330,336,1257,356,1185,382,1115,416,1048,456,985,502,926,553,872,610,823,671,780,736,744,804,713,875,690,948,673,1022,664,1078,662,11918,662,11918,2185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4"/>
      </w:pPr>
      <w:r>
        <w:rPr>
          <w:w w:val="125"/>
        </w:rPr>
        <w:t>Empowering</w:t>
      </w:r>
      <w:r>
        <w:rPr>
          <w:spacing w:val="10"/>
          <w:w w:val="125"/>
        </w:rPr>
        <w:t> </w:t>
      </w:r>
      <w:r>
        <w:rPr>
          <w:w w:val="125"/>
        </w:rPr>
        <w:t>neurological</w:t>
      </w:r>
      <w:r>
        <w:rPr>
          <w:spacing w:val="11"/>
          <w:w w:val="125"/>
        </w:rPr>
        <w:t> </w:t>
      </w:r>
      <w:r>
        <w:rPr>
          <w:w w:val="125"/>
        </w:rPr>
        <w:t>recovery</w:t>
      </w:r>
      <w:r>
        <w:rPr>
          <w:spacing w:val="11"/>
          <w:w w:val="125"/>
        </w:rPr>
        <w:t> </w:t>
      </w:r>
      <w:r>
        <w:rPr>
          <w:w w:val="125"/>
        </w:rPr>
        <w:t>through</w:t>
      </w:r>
      <w:r>
        <w:rPr>
          <w:spacing w:val="10"/>
          <w:w w:val="125"/>
        </w:rPr>
        <w:t> </w:t>
      </w:r>
      <w:r>
        <w:rPr>
          <w:w w:val="125"/>
        </w:rPr>
        <w:t>evidence-based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interventions</w:t>
      </w:r>
    </w:p>
    <w:p>
      <w:pPr>
        <w:pStyle w:val="BodyText"/>
        <w:spacing w:line="259" w:lineRule="auto"/>
        <w:ind w:left="63" w:right="494" w:firstLine="0"/>
      </w:pPr>
      <w:r>
        <w:rPr>
          <w:w w:val="120"/>
        </w:rPr>
        <w:t>Occupational Therapist with eight years of experience treating patients with neurological impairments, including stroke, spinal cord injury, and multiple sclerosis. Experienced</w:t>
      </w:r>
      <w:r>
        <w:rPr>
          <w:spacing w:val="13"/>
          <w:w w:val="120"/>
        </w:rPr>
        <w:t> </w:t>
      </w:r>
      <w:r>
        <w:rPr>
          <w:w w:val="120"/>
        </w:rPr>
        <w:t>in</w:t>
      </w:r>
      <w:r>
        <w:rPr>
          <w:spacing w:val="14"/>
          <w:w w:val="120"/>
        </w:rPr>
        <w:t> </w:t>
      </w:r>
      <w:r>
        <w:rPr>
          <w:w w:val="120"/>
        </w:rPr>
        <w:t>neuroplasticity-based</w:t>
      </w:r>
      <w:r>
        <w:rPr>
          <w:spacing w:val="14"/>
          <w:w w:val="120"/>
        </w:rPr>
        <w:t> </w:t>
      </w:r>
      <w:r>
        <w:rPr>
          <w:w w:val="120"/>
        </w:rPr>
        <w:t>approaches,</w:t>
      </w:r>
      <w:r>
        <w:rPr>
          <w:spacing w:val="14"/>
          <w:w w:val="120"/>
        </w:rPr>
        <w:t> </w:t>
      </w:r>
      <w:r>
        <w:rPr>
          <w:w w:val="120"/>
        </w:rPr>
        <w:t>vision</w:t>
      </w:r>
      <w:r>
        <w:rPr>
          <w:spacing w:val="13"/>
          <w:w w:val="120"/>
        </w:rPr>
        <w:t> </w:t>
      </w:r>
      <w:r>
        <w:rPr>
          <w:w w:val="120"/>
        </w:rPr>
        <w:t>therapy,</w:t>
      </w:r>
      <w:r>
        <w:rPr>
          <w:spacing w:val="14"/>
          <w:w w:val="120"/>
        </w:rPr>
        <w:t> </w:t>
      </w:r>
      <w:r>
        <w:rPr>
          <w:w w:val="120"/>
        </w:rPr>
        <w:t>and</w:t>
      </w:r>
      <w:r>
        <w:rPr>
          <w:spacing w:val="14"/>
          <w:w w:val="120"/>
        </w:rPr>
        <w:t> </w:t>
      </w:r>
      <w:r>
        <w:rPr>
          <w:w w:val="120"/>
        </w:rPr>
        <w:t>ADL</w:t>
      </w:r>
      <w:r>
        <w:rPr>
          <w:spacing w:val="14"/>
          <w:w w:val="120"/>
        </w:rPr>
        <w:t> </w:t>
      </w:r>
      <w:r>
        <w:rPr>
          <w:spacing w:val="-2"/>
          <w:w w:val="120"/>
        </w:rPr>
        <w:t>retraining.</w:t>
      </w:r>
    </w:p>
    <w:p>
      <w:pPr>
        <w:pStyle w:val="BodyText"/>
        <w:spacing w:before="19"/>
        <w:ind w:left="0" w:firstLine="0"/>
        <w:rPr>
          <w:sz w:val="30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1667533</wp:posOffset>
                </wp:positionH>
                <wp:positionV relativeFrom="paragraph">
                  <wp:posOffset>106569</wp:posOffset>
                </wp:positionV>
                <wp:extent cx="5325110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32511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5110" h="24765">
                              <a:moveTo>
                                <a:pt x="0" y="24167"/>
                              </a:moveTo>
                              <a:lnTo>
                                <a:pt x="5324829" y="24167"/>
                              </a:lnTo>
                              <a:lnTo>
                                <a:pt x="5324829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1.301865pt;margin-top:8.391325pt;width:419.27793pt;height:1.902926pt;mso-position-horizontal-relative:page;mso-position-vertical-relative:paragraph;z-index:15729152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Key</w:t>
      </w:r>
      <w:r>
        <w:rPr>
          <w:color w:val="9A2F16"/>
          <w:spacing w:val="-19"/>
        </w:rPr>
        <w:t> </w:t>
      </w:r>
      <w:r>
        <w:rPr>
          <w:color w:val="9A2F16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62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Neuro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rehab</w:t>
      </w:r>
      <w:r>
        <w:rPr>
          <w:spacing w:val="5"/>
          <w:w w:val="120"/>
          <w:sz w:val="23"/>
        </w:rPr>
        <w:t> </w:t>
      </w:r>
      <w:r>
        <w:rPr>
          <w:spacing w:val="-2"/>
          <w:w w:val="120"/>
          <w:sz w:val="23"/>
        </w:rPr>
        <w:t>protocols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Vision</w:t>
      </w:r>
      <w:r>
        <w:rPr>
          <w:spacing w:val="-2"/>
          <w:w w:val="120"/>
          <w:sz w:val="23"/>
        </w:rPr>
        <w:t> retraining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9" w:after="0"/>
        <w:ind w:left="393" w:right="0" w:hanging="305"/>
        <w:jc w:val="left"/>
        <w:rPr>
          <w:sz w:val="23"/>
        </w:rPr>
      </w:pPr>
      <w:r>
        <w:rPr>
          <w:w w:val="115"/>
          <w:sz w:val="23"/>
        </w:rPr>
        <w:t>Motor</w:t>
      </w:r>
      <w:r>
        <w:rPr>
          <w:spacing w:val="-6"/>
          <w:w w:val="115"/>
          <w:sz w:val="23"/>
        </w:rPr>
        <w:t> </w:t>
      </w:r>
      <w:r>
        <w:rPr>
          <w:spacing w:val="-2"/>
          <w:w w:val="125"/>
          <w:sz w:val="23"/>
        </w:rPr>
        <w:t>planning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Neuroplasticity</w:t>
      </w:r>
      <w:r>
        <w:rPr>
          <w:spacing w:val="13"/>
          <w:w w:val="120"/>
          <w:sz w:val="23"/>
        </w:rPr>
        <w:t> </w:t>
      </w:r>
      <w:r>
        <w:rPr>
          <w:spacing w:val="-2"/>
          <w:w w:val="120"/>
          <w:sz w:val="23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Modified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independence</w:t>
      </w:r>
      <w:r>
        <w:rPr>
          <w:spacing w:val="20"/>
          <w:w w:val="120"/>
          <w:sz w:val="23"/>
        </w:rPr>
        <w:t> </w:t>
      </w:r>
      <w:r>
        <w:rPr>
          <w:spacing w:val="-2"/>
          <w:w w:val="120"/>
          <w:sz w:val="23"/>
        </w:rPr>
        <w:t>training</w:t>
      </w:r>
    </w:p>
    <w:p>
      <w:pPr>
        <w:pStyle w:val="Heading2"/>
        <w:spacing w:before="2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3012838</wp:posOffset>
                </wp:positionH>
                <wp:positionV relativeFrom="paragraph">
                  <wp:posOffset>267115</wp:posOffset>
                </wp:positionV>
                <wp:extent cx="3979545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97954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79545" h="24765">
                              <a:moveTo>
                                <a:pt x="0" y="24167"/>
                              </a:moveTo>
                              <a:lnTo>
                                <a:pt x="3979524" y="24167"/>
                              </a:lnTo>
                              <a:lnTo>
                                <a:pt x="397952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7.231384pt;margin-top:21.032681pt;width:313.348407pt;height:1.902926pt;mso-position-horizontal-relative:page;mso-position-vertical-relative:paragraph;z-index:15729664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</w:rPr>
        <w:t>Professional</w:t>
      </w:r>
      <w:r>
        <w:rPr>
          <w:color w:val="9A2F16"/>
          <w:spacing w:val="-4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4"/>
        <w:spacing w:before="178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tabs>
          <w:tab w:pos="7225" w:val="left" w:leader="none"/>
        </w:tabs>
        <w:spacing w:before="36"/>
        <w:ind w:left="63" w:right="0" w:firstLine="0"/>
        <w:jc w:val="left"/>
        <w:rPr>
          <w:i/>
          <w:sz w:val="23"/>
        </w:rPr>
      </w:pPr>
      <w:r>
        <w:rPr>
          <w:i/>
          <w:w w:val="125"/>
          <w:sz w:val="23"/>
        </w:rPr>
        <w:t>NeuroPathway</w:t>
      </w:r>
      <w:r>
        <w:rPr>
          <w:i/>
          <w:spacing w:val="-15"/>
          <w:w w:val="125"/>
          <w:sz w:val="23"/>
        </w:rPr>
        <w:t> </w:t>
      </w:r>
      <w:r>
        <w:rPr>
          <w:i/>
          <w:w w:val="125"/>
          <w:sz w:val="23"/>
        </w:rPr>
        <w:t>Rehab</w:t>
      </w:r>
      <w:r>
        <w:rPr>
          <w:i/>
          <w:spacing w:val="-14"/>
          <w:w w:val="125"/>
          <w:sz w:val="23"/>
        </w:rPr>
        <w:t> </w:t>
      </w:r>
      <w:r>
        <w:rPr>
          <w:i/>
          <w:w w:val="125"/>
          <w:sz w:val="23"/>
        </w:rPr>
        <w:t>Center,</w:t>
      </w:r>
      <w:r>
        <w:rPr>
          <w:i/>
          <w:spacing w:val="-15"/>
          <w:w w:val="125"/>
          <w:sz w:val="23"/>
        </w:rPr>
        <w:t> </w:t>
      </w:r>
      <w:r>
        <w:rPr>
          <w:i/>
          <w:w w:val="125"/>
          <w:sz w:val="23"/>
        </w:rPr>
        <w:t>Denver,</w:t>
      </w:r>
      <w:r>
        <w:rPr>
          <w:i/>
          <w:spacing w:val="-14"/>
          <w:w w:val="125"/>
          <w:sz w:val="23"/>
        </w:rPr>
        <w:t> </w:t>
      </w:r>
      <w:r>
        <w:rPr>
          <w:i/>
          <w:spacing w:val="-5"/>
          <w:w w:val="125"/>
          <w:sz w:val="23"/>
        </w:rPr>
        <w:t>CO</w:t>
      </w:r>
      <w:r>
        <w:rPr>
          <w:i/>
          <w:sz w:val="23"/>
        </w:rPr>
        <w:tab/>
      </w:r>
      <w:r>
        <w:rPr>
          <w:i/>
          <w:w w:val="120"/>
          <w:sz w:val="23"/>
        </w:rPr>
        <w:t>September 2019</w:t>
      </w:r>
      <w:r>
        <w:rPr>
          <w:i/>
          <w:spacing w:val="1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1"/>
          <w:w w:val="120"/>
          <w:sz w:val="23"/>
        </w:rPr>
        <w:t> </w:t>
      </w:r>
      <w:r>
        <w:rPr>
          <w:i/>
          <w:spacing w:val="-2"/>
          <w:w w:val="120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Lead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OT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interventions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patients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post-stroke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brain</w:t>
      </w:r>
      <w:r>
        <w:rPr>
          <w:spacing w:val="5"/>
          <w:w w:val="120"/>
          <w:sz w:val="23"/>
        </w:rPr>
        <w:t> </w:t>
      </w:r>
      <w:r>
        <w:rPr>
          <w:spacing w:val="-2"/>
          <w:w w:val="120"/>
          <w:sz w:val="23"/>
        </w:rPr>
        <w:t>injury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Introduced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mirror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therapy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CIMT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protocols,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improving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UE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function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by</w:t>
      </w:r>
      <w:r>
        <w:rPr>
          <w:spacing w:val="7"/>
          <w:w w:val="120"/>
          <w:sz w:val="23"/>
        </w:rPr>
        <w:t> </w:t>
      </w:r>
      <w:r>
        <w:rPr>
          <w:spacing w:val="-5"/>
          <w:w w:val="120"/>
          <w:sz w:val="23"/>
        </w:rPr>
        <w:t>40%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Collaborate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with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neuropsychologists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on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cognitive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retraining</w:t>
      </w:r>
      <w:r>
        <w:rPr>
          <w:spacing w:val="15"/>
          <w:w w:val="120"/>
          <w:sz w:val="23"/>
        </w:rPr>
        <w:t> </w:t>
      </w:r>
      <w:r>
        <w:rPr>
          <w:spacing w:val="-2"/>
          <w:w w:val="120"/>
          <w:sz w:val="23"/>
        </w:rPr>
        <w:t>programs</w:t>
      </w:r>
    </w:p>
    <w:p>
      <w:pPr>
        <w:pStyle w:val="Heading4"/>
        <w:spacing w:before="141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tabs>
          <w:tab w:pos="7548" w:val="left" w:leader="none"/>
        </w:tabs>
        <w:spacing w:before="37"/>
        <w:ind w:left="6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Peak</w:t>
      </w:r>
      <w:r>
        <w:rPr>
          <w:i/>
          <w:spacing w:val="29"/>
          <w:w w:val="120"/>
          <w:sz w:val="23"/>
        </w:rPr>
        <w:t> </w:t>
      </w:r>
      <w:r>
        <w:rPr>
          <w:i/>
          <w:w w:val="120"/>
          <w:sz w:val="23"/>
        </w:rPr>
        <w:t>Performance</w:t>
      </w:r>
      <w:r>
        <w:rPr>
          <w:i/>
          <w:spacing w:val="30"/>
          <w:w w:val="120"/>
          <w:sz w:val="23"/>
        </w:rPr>
        <w:t> </w:t>
      </w:r>
      <w:r>
        <w:rPr>
          <w:i/>
          <w:w w:val="120"/>
          <w:sz w:val="23"/>
        </w:rPr>
        <w:t>Hospital,</w:t>
      </w:r>
      <w:r>
        <w:rPr>
          <w:i/>
          <w:spacing w:val="30"/>
          <w:w w:val="120"/>
          <w:sz w:val="23"/>
        </w:rPr>
        <w:t> </w:t>
      </w:r>
      <w:r>
        <w:rPr>
          <w:i/>
          <w:w w:val="120"/>
          <w:sz w:val="23"/>
        </w:rPr>
        <w:t>Denver,</w:t>
      </w:r>
      <w:r>
        <w:rPr>
          <w:i/>
          <w:spacing w:val="29"/>
          <w:w w:val="120"/>
          <w:sz w:val="23"/>
        </w:rPr>
        <w:t> </w:t>
      </w:r>
      <w:r>
        <w:rPr>
          <w:i/>
          <w:spacing w:val="-5"/>
          <w:w w:val="120"/>
          <w:sz w:val="23"/>
        </w:rPr>
        <w:t>CO</w:t>
      </w:r>
      <w:r>
        <w:rPr>
          <w:i/>
          <w:sz w:val="23"/>
        </w:rPr>
        <w:tab/>
      </w:r>
      <w:r>
        <w:rPr>
          <w:i/>
          <w:w w:val="120"/>
          <w:sz w:val="23"/>
        </w:rPr>
        <w:t>July 2016</w:t>
      </w:r>
      <w:r>
        <w:rPr>
          <w:i/>
          <w:spacing w:val="1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1"/>
          <w:w w:val="120"/>
          <w:sz w:val="23"/>
        </w:rPr>
        <w:t> </w:t>
      </w:r>
      <w:r>
        <w:rPr>
          <w:i/>
          <w:w w:val="120"/>
          <w:sz w:val="23"/>
        </w:rPr>
        <w:t>August</w:t>
      </w:r>
      <w:r>
        <w:rPr>
          <w:i/>
          <w:spacing w:val="1"/>
          <w:w w:val="120"/>
          <w:sz w:val="23"/>
        </w:rPr>
        <w:t> </w:t>
      </w:r>
      <w:r>
        <w:rPr>
          <w:i/>
          <w:spacing w:val="-4"/>
          <w:w w:val="120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100" w:after="0"/>
        <w:ind w:left="393" w:right="854" w:hanging="305"/>
        <w:jc w:val="left"/>
        <w:rPr>
          <w:sz w:val="23"/>
        </w:rPr>
      </w:pPr>
      <w:r>
        <w:rPr>
          <w:w w:val="120"/>
          <w:sz w:val="23"/>
        </w:rPr>
        <w:t>Delivered outpatient OT services for spinal cord injury survivors Developed wheelchair positioning programs, reducing pressure ulcer risks by 35% Worked closely with rehab nurses and family caregivers</w:t>
      </w:r>
    </w:p>
    <w:p>
      <w:pPr>
        <w:pStyle w:val="Heading2"/>
        <w:spacing w:before="2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1699756</wp:posOffset>
                </wp:positionH>
                <wp:positionV relativeFrom="paragraph">
                  <wp:posOffset>254436</wp:posOffset>
                </wp:positionV>
                <wp:extent cx="5292725" cy="2476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29272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92725" h="24765">
                              <a:moveTo>
                                <a:pt x="0" y="24167"/>
                              </a:moveTo>
                              <a:lnTo>
                                <a:pt x="5292606" y="24167"/>
                              </a:lnTo>
                              <a:lnTo>
                                <a:pt x="52926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3.839096pt;margin-top:20.034374pt;width:416.740696pt;height:1.902926pt;mso-position-horizontal-relative:page;mso-position-vertical-relative:paragraph;z-index:15730176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pStyle w:val="BodyText"/>
        <w:spacing w:before="169"/>
        <w:ind w:left="63" w:firstLine="0"/>
        <w:rPr>
          <w:rFonts w:ascii="Microsoft Sans Serif"/>
        </w:rPr>
      </w:pPr>
      <w:r>
        <w:rPr>
          <w:rFonts w:ascii="Microsoft Sans Serif"/>
        </w:rPr>
        <w:t>Master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Occupational</w:t>
      </w:r>
      <w:r>
        <w:rPr>
          <w:rFonts w:ascii="Microsoft Sans Serif"/>
          <w:spacing w:val="14"/>
        </w:rPr>
        <w:t> </w:t>
      </w:r>
      <w:r>
        <w:rPr>
          <w:rFonts w:ascii="Microsoft Sans Serif"/>
          <w:spacing w:val="-2"/>
        </w:rPr>
        <w:t>Therapy</w:t>
      </w:r>
    </w:p>
    <w:p>
      <w:pPr>
        <w:spacing w:before="24"/>
        <w:ind w:left="63" w:right="0" w:firstLine="0"/>
        <w:jc w:val="left"/>
        <w:rPr>
          <w:sz w:val="19"/>
        </w:rPr>
      </w:pPr>
      <w:r>
        <w:rPr>
          <w:spacing w:val="2"/>
          <w:w w:val="110"/>
          <w:sz w:val="19"/>
        </w:rPr>
        <w:t>Northeastern</w:t>
      </w:r>
      <w:r>
        <w:rPr>
          <w:spacing w:val="43"/>
          <w:w w:val="110"/>
          <w:sz w:val="19"/>
        </w:rPr>
        <w:t> </w:t>
      </w:r>
      <w:r>
        <w:rPr>
          <w:spacing w:val="2"/>
          <w:w w:val="110"/>
          <w:sz w:val="19"/>
        </w:rPr>
        <w:t>University</w:t>
      </w:r>
      <w:r>
        <w:rPr>
          <w:spacing w:val="43"/>
          <w:w w:val="110"/>
          <w:sz w:val="19"/>
        </w:rPr>
        <w:t> </w:t>
      </w:r>
      <w:r>
        <w:rPr>
          <w:spacing w:val="2"/>
          <w:sz w:val="19"/>
        </w:rPr>
        <w:t>|</w:t>
      </w:r>
      <w:r>
        <w:rPr>
          <w:spacing w:val="43"/>
          <w:w w:val="110"/>
          <w:sz w:val="19"/>
        </w:rPr>
        <w:t> </w:t>
      </w:r>
      <w:r>
        <w:rPr>
          <w:spacing w:val="-4"/>
          <w:w w:val="110"/>
          <w:sz w:val="19"/>
        </w:rPr>
        <w:t>2019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63"/>
      <w:outlineLvl w:val="1"/>
    </w:pPr>
    <w:rPr>
      <w:rFonts w:ascii="Arial" w:hAnsi="Arial" w:eastAsia="Arial" w:cs="Arial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8"/>
      <w:ind w:left="63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2026-01-20T19:15:15Z</dcterms:created>
  <dcterms:modified xsi:type="dcterms:W3CDTF">2026-01-20T19:15:15Z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