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0" w:lineRule="exact"/>
        <w:ind w:left="47" w:right="0" w:firstLine="0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1" coordorigin="0,0" coordsize="7140,15">
                <v:rect style="position:absolute;left:0;top:0;width:7140;height:15" id="docshape2" filled="true" fillcolor="#f98b78" stroked="false">
                  <v:fill type="solid"/>
                </v:rect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Heading1"/>
        <w:spacing w:before="15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4962524</wp:posOffset>
                </wp:positionH>
                <wp:positionV relativeFrom="paragraph">
                  <wp:posOffset>-14351</wp:posOffset>
                </wp:positionV>
                <wp:extent cx="2600325" cy="26955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2600325" cy="2695575"/>
                          <a:chExt cx="2600325" cy="26955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600325" cy="2695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2695575">
                                <a:moveTo>
                                  <a:pt x="2600324" y="2695574"/>
                                </a:moveTo>
                                <a:lnTo>
                                  <a:pt x="0" y="2695574"/>
                                </a:lnTo>
                                <a:lnTo>
                                  <a:pt x="0" y="0"/>
                                </a:lnTo>
                                <a:lnTo>
                                  <a:pt x="2600324" y="0"/>
                                </a:lnTo>
                                <a:lnTo>
                                  <a:pt x="2600324" y="269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09550" y="352425"/>
                            <a:ext cx="638174" cy="6381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0" y="0"/>
                            <a:ext cx="2600325" cy="26955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line="240" w:lineRule="auto" w:before="268"/>
                                <w:rPr>
                                  <w:sz w:val="44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331" w:right="0" w:firstLine="0"/>
                                <w:jc w:val="left"/>
                                <w:rPr>
                                  <w:rFonts w:ascii="Calibri"/>
                                  <w:b/>
                                  <w:sz w:val="44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44"/>
                                </w:rPr>
                                <w:t>Skyler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9"/>
                                  <w:w w:val="130"/>
                                  <w:sz w:val="44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44"/>
                                </w:rPr>
                                <w:t>Lewis</w:t>
                              </w:r>
                            </w:p>
                            <w:p>
                              <w:pPr>
                                <w:spacing w:before="123"/>
                                <w:ind w:left="331" w:right="0" w:firstLine="0"/>
                                <w:jc w:val="left"/>
                                <w:rPr>
                                  <w:rFonts w:ascii="Calibri"/>
                                  <w:b/>
                                  <w:sz w:val="33"/>
                                </w:rPr>
                              </w:pP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33"/>
                                </w:rPr>
                                <w:t>Urgent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4"/>
                                  <w:w w:val="13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w w:val="130"/>
                                  <w:sz w:val="33"/>
                                </w:rPr>
                                <w:t>Care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13"/>
                                  <w:w w:val="130"/>
                                  <w:sz w:val="33"/>
                                </w:rPr>
                                <w:t> </w:t>
                              </w:r>
                              <w:r>
                                <w:rPr>
                                  <w:rFonts w:ascii="Calibri"/>
                                  <w:b/>
                                  <w:color w:val="FFFFFF"/>
                                  <w:spacing w:val="-2"/>
                                  <w:w w:val="130"/>
                                  <w:sz w:val="33"/>
                                </w:rPr>
                                <w:t>Nurse</w:t>
                              </w:r>
                            </w:p>
                            <w:p>
                              <w:pPr>
                                <w:spacing w:line="280" w:lineRule="auto" w:before="229"/>
                                <w:ind w:left="331" w:right="689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110"/>
                                  <w:sz w:val="22"/>
                                </w:rPr>
                                <w:t>San Jose, CA </w:t>
                              </w:r>
                              <w:hyperlink r:id="rId6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email@email.com</w:t>
                                </w:r>
                              </w:hyperlink>
                            </w:p>
                            <w:p>
                              <w:pPr>
                                <w:spacing w:before="3"/>
                                <w:ind w:left="33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2"/>
                                </w:rPr>
                                <w:t>(000)</w:t>
                              </w:r>
                              <w:r>
                                <w:rPr>
                                  <w:color w:val="FFFFFF"/>
                                  <w:spacing w:val="-13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10"/>
                                  <w:sz w:val="22"/>
                                </w:rPr>
                                <w:t>000-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10"/>
                                  <w:sz w:val="22"/>
                                </w:rPr>
                                <w:t>0000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90.749969pt;margin-top:-1.130002pt;width:204.75pt;height:212.25pt;mso-position-horizontal-relative:page;mso-position-vertical-relative:paragraph;z-index:15730176" id="docshapegroup3" coordorigin="7815,-23" coordsize="4095,4245">
                <v:rect style="position:absolute;left:7815;top:-23;width:4095;height:4245" id="docshape4" filled="true" fillcolor="#f98b78" stroked="false">
                  <v:fill type="solid"/>
                </v:rect>
                <v:shape style="position:absolute;left:8145;top:532;width:1005;height:1005" type="#_x0000_t75" id="docshape5" stroked="false">
                  <v:imagedata r:id="rId5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7815;top:-23;width:4095;height:4245" type="#_x0000_t202" id="docshape6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line="240" w:lineRule="auto" w:before="268"/>
                          <w:rPr>
                            <w:sz w:val="44"/>
                          </w:rPr>
                        </w:pPr>
                      </w:p>
                      <w:p>
                        <w:pPr>
                          <w:spacing w:before="0"/>
                          <w:ind w:left="331" w:right="0" w:firstLine="0"/>
                          <w:jc w:val="left"/>
                          <w:rPr>
                            <w:rFonts w:ascii="Calibri"/>
                            <w:b/>
                            <w:sz w:val="44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44"/>
                          </w:rPr>
                          <w:t>Skyler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9"/>
                            <w:w w:val="130"/>
                            <w:sz w:val="44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44"/>
                          </w:rPr>
                          <w:t>Lewis</w:t>
                        </w:r>
                      </w:p>
                      <w:p>
                        <w:pPr>
                          <w:spacing w:before="123"/>
                          <w:ind w:left="331" w:right="0" w:firstLine="0"/>
                          <w:jc w:val="left"/>
                          <w:rPr>
                            <w:rFonts w:ascii="Calibri"/>
                            <w:b/>
                            <w:sz w:val="33"/>
                          </w:rPr>
                        </w:pP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33"/>
                          </w:rPr>
                          <w:t>Urgent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4"/>
                            <w:w w:val="130"/>
                            <w:sz w:val="33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w w:val="130"/>
                            <w:sz w:val="33"/>
                          </w:rPr>
                          <w:t>Care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13"/>
                            <w:w w:val="130"/>
                            <w:sz w:val="33"/>
                          </w:rPr>
                          <w:t> </w:t>
                        </w:r>
                        <w:r>
                          <w:rPr>
                            <w:rFonts w:ascii="Calibri"/>
                            <w:b/>
                            <w:color w:val="FFFFFF"/>
                            <w:spacing w:val="-2"/>
                            <w:w w:val="130"/>
                            <w:sz w:val="33"/>
                          </w:rPr>
                          <w:t>Nurse</w:t>
                        </w:r>
                      </w:p>
                      <w:p>
                        <w:pPr>
                          <w:spacing w:line="280" w:lineRule="auto" w:before="229"/>
                          <w:ind w:left="331" w:right="689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110"/>
                            <w:sz w:val="22"/>
                          </w:rPr>
                          <w:t>San Jose, CA </w:t>
                        </w:r>
                        <w:hyperlink r:id="rId6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email@email.com</w:t>
                          </w:r>
                        </w:hyperlink>
                      </w:p>
                      <w:p>
                        <w:pPr>
                          <w:spacing w:before="3"/>
                          <w:ind w:left="33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110"/>
                            <w:sz w:val="22"/>
                          </w:rPr>
                          <w:t>(000)</w:t>
                        </w:r>
                        <w:r>
                          <w:rPr>
                            <w:color w:val="FFFFFF"/>
                            <w:spacing w:val="-13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w w:val="110"/>
                            <w:sz w:val="22"/>
                          </w:rPr>
                          <w:t>000-</w:t>
                        </w:r>
                        <w:r>
                          <w:rPr>
                            <w:color w:val="FFFFFF"/>
                            <w:spacing w:val="-4"/>
                            <w:w w:val="110"/>
                            <w:sz w:val="22"/>
                          </w:rPr>
                          <w:t>0000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F98B78"/>
          <w:w w:val="125"/>
        </w:rPr>
        <w:t>Professional</w:t>
      </w:r>
      <w:r>
        <w:rPr>
          <w:color w:val="F98B78"/>
          <w:spacing w:val="28"/>
          <w:w w:val="125"/>
        </w:rPr>
        <w:t> </w:t>
      </w:r>
      <w:r>
        <w:rPr>
          <w:color w:val="F98B78"/>
          <w:spacing w:val="-2"/>
          <w:w w:val="125"/>
        </w:rPr>
        <w:t>Experience</w:t>
      </w:r>
    </w:p>
    <w:p>
      <w:pPr>
        <w:pStyle w:val="Heading2"/>
        <w:spacing w:before="110"/>
        <w:rPr>
          <w:rFonts w:ascii="Calibri"/>
        </w:rPr>
      </w:pPr>
      <w:r>
        <w:rPr>
          <w:rFonts w:ascii="Calibri"/>
          <w:color w:val="58585B"/>
          <w:w w:val="130"/>
        </w:rPr>
        <w:t>Urgent</w:t>
      </w:r>
      <w:r>
        <w:rPr>
          <w:rFonts w:ascii="Calibri"/>
          <w:color w:val="58585B"/>
          <w:spacing w:val="-11"/>
          <w:w w:val="130"/>
        </w:rPr>
        <w:t> </w:t>
      </w:r>
      <w:r>
        <w:rPr>
          <w:rFonts w:ascii="Calibri"/>
          <w:color w:val="58585B"/>
          <w:w w:val="130"/>
        </w:rPr>
        <w:t>Care</w:t>
      </w:r>
      <w:r>
        <w:rPr>
          <w:rFonts w:ascii="Calibri"/>
          <w:color w:val="58585B"/>
          <w:spacing w:val="-10"/>
          <w:w w:val="130"/>
        </w:rPr>
        <w:t> </w:t>
      </w:r>
      <w:r>
        <w:rPr>
          <w:rFonts w:ascii="Calibri"/>
          <w:color w:val="58585B"/>
          <w:spacing w:val="-2"/>
          <w:w w:val="130"/>
        </w:rPr>
        <w:t>Nurse</w:t>
      </w:r>
    </w:p>
    <w:p>
      <w:pPr>
        <w:spacing w:before="50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Valley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sz w:val="22"/>
        </w:rPr>
        <w:t>Medical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Express,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16"/>
          <w:sz w:val="22"/>
        </w:rPr>
        <w:t> </w:t>
      </w:r>
      <w:r>
        <w:rPr>
          <w:i/>
          <w:color w:val="58585B"/>
          <w:sz w:val="22"/>
        </w:rPr>
        <w:t>Jose,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7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6"/>
          <w:w w:val="95"/>
          <w:sz w:val="22"/>
        </w:rPr>
        <w:t> </w:t>
      </w:r>
      <w:r>
        <w:rPr>
          <w:i/>
          <w:color w:val="58585B"/>
          <w:sz w:val="22"/>
        </w:rPr>
        <w:t>September</w:t>
      </w:r>
      <w:r>
        <w:rPr>
          <w:i/>
          <w:color w:val="58585B"/>
          <w:spacing w:val="-13"/>
          <w:sz w:val="22"/>
        </w:rPr>
        <w:t> </w:t>
      </w:r>
      <w:r>
        <w:rPr>
          <w:i/>
          <w:color w:val="58585B"/>
          <w:sz w:val="22"/>
        </w:rPr>
        <w:t>2019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pacing w:val="-2"/>
          <w:sz w:val="22"/>
        </w:rPr>
        <w:t>Present</w:t>
      </w:r>
    </w:p>
    <w:p>
      <w:pPr>
        <w:pStyle w:val="BodyText"/>
        <w:spacing w:before="3"/>
        <w:rPr>
          <w:i/>
          <w:sz w:val="14"/>
        </w:rPr>
      </w:pPr>
    </w:p>
    <w:p>
      <w:pPr>
        <w:pStyle w:val="BodyText"/>
        <w:spacing w:after="0"/>
        <w:rPr>
          <w:i/>
          <w:sz w:val="14"/>
        </w:rPr>
        <w:sectPr>
          <w:type w:val="continuous"/>
          <w:pgSz w:w="11920" w:h="16860"/>
          <w:pgMar w:top="780" w:bottom="280" w:left="283" w:right="0"/>
        </w:sectPr>
      </w:pP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04" w:after="0"/>
        <w:ind w:left="423" w:right="325" w:hanging="347"/>
        <w:jc w:val="left"/>
        <w:rPr>
          <w:sz w:val="22"/>
        </w:rPr>
      </w:pPr>
      <w:r>
        <w:rPr>
          <w:color w:val="58585B"/>
          <w:sz w:val="22"/>
        </w:rPr>
        <w:t>Managed care for 40+ daily</w:t>
      </w:r>
      <w:r>
        <w:rPr>
          <w:color w:val="58585B"/>
          <w:spacing w:val="-7"/>
          <w:sz w:val="22"/>
        </w:rPr>
        <w:t> </w:t>
      </w:r>
      <w:r>
        <w:rPr>
          <w:color w:val="58585B"/>
          <w:sz w:val="22"/>
        </w:rPr>
        <w:t>walk-in patients with minor injuries and acute illnesses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92" w:after="0"/>
        <w:ind w:left="423" w:right="0" w:hanging="347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Educated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patients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on</w:t>
      </w:r>
      <w:r>
        <w:rPr>
          <w:color w:val="58585B"/>
          <w:spacing w:val="-1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wound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care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and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antibiotic</w:t>
      </w:r>
      <w:r>
        <w:rPr>
          <w:color w:val="58585B"/>
          <w:spacing w:val="-6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usage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68" w:lineRule="auto" w:before="134" w:after="0"/>
        <w:ind w:left="423" w:right="351" w:hanging="347"/>
        <w:jc w:val="left"/>
        <w:rPr>
          <w:sz w:val="22"/>
        </w:rPr>
      </w:pPr>
      <w:r>
        <w:rPr>
          <w:color w:val="58585B"/>
          <w:w w:val="105"/>
          <w:sz w:val="22"/>
        </w:rPr>
        <w:t>Helped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launch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a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flu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shot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clinic</w:t>
      </w:r>
      <w:r>
        <w:rPr>
          <w:color w:val="58585B"/>
          <w:spacing w:val="-18"/>
          <w:w w:val="105"/>
          <w:sz w:val="22"/>
        </w:rPr>
        <w:t> </w:t>
      </w:r>
      <w:r>
        <w:rPr>
          <w:color w:val="58585B"/>
          <w:w w:val="105"/>
          <w:sz w:val="22"/>
        </w:rPr>
        <w:t>serving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over</w:t>
      </w:r>
      <w:r>
        <w:rPr>
          <w:color w:val="58585B"/>
          <w:spacing w:val="-19"/>
          <w:w w:val="105"/>
          <w:sz w:val="22"/>
        </w:rPr>
        <w:t> </w:t>
      </w:r>
      <w:r>
        <w:rPr>
          <w:color w:val="58585B"/>
          <w:w w:val="105"/>
          <w:sz w:val="22"/>
        </w:rPr>
        <w:t>1,500</w:t>
      </w:r>
      <w:r>
        <w:rPr>
          <w:color w:val="58585B"/>
          <w:spacing w:val="-16"/>
          <w:w w:val="105"/>
          <w:sz w:val="22"/>
        </w:rPr>
        <w:t> </w:t>
      </w:r>
      <w:r>
        <w:rPr>
          <w:color w:val="58585B"/>
          <w:w w:val="105"/>
          <w:sz w:val="22"/>
        </w:rPr>
        <w:t>patients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17"/>
          <w:w w:val="105"/>
          <w:sz w:val="22"/>
        </w:rPr>
        <w:t> </w:t>
      </w:r>
      <w:r>
        <w:rPr>
          <w:color w:val="58585B"/>
          <w:w w:val="105"/>
          <w:sz w:val="22"/>
        </w:rPr>
        <w:t>6 </w:t>
      </w:r>
      <w:r>
        <w:rPr>
          <w:color w:val="58585B"/>
          <w:spacing w:val="-2"/>
          <w:w w:val="105"/>
          <w:sz w:val="22"/>
        </w:rPr>
        <w:t>weeks</w:t>
      </w:r>
    </w:p>
    <w:p>
      <w:pPr>
        <w:pStyle w:val="BodyText"/>
        <w:spacing w:before="115"/>
      </w:pPr>
    </w:p>
    <w:p>
      <w:pPr>
        <w:pStyle w:val="Heading2"/>
        <w:rPr>
          <w:rFonts w:ascii="Calibri"/>
        </w:rPr>
      </w:pPr>
      <w:r>
        <w:rPr>
          <w:rFonts w:ascii="Calibri"/>
          <w:color w:val="58585B"/>
          <w:w w:val="130"/>
        </w:rPr>
        <w:t>ER</w:t>
      </w:r>
      <w:r>
        <w:rPr>
          <w:rFonts w:ascii="Calibri"/>
          <w:color w:val="58585B"/>
          <w:spacing w:val="9"/>
          <w:w w:val="130"/>
        </w:rPr>
        <w:t> </w:t>
      </w:r>
      <w:r>
        <w:rPr>
          <w:rFonts w:ascii="Calibri"/>
          <w:color w:val="58585B"/>
          <w:spacing w:val="-4"/>
          <w:w w:val="130"/>
        </w:rPr>
        <w:t>Nurse</w:t>
      </w:r>
    </w:p>
    <w:p>
      <w:pPr>
        <w:spacing w:line="280" w:lineRule="auto" w:before="49"/>
        <w:ind w:left="51" w:right="0" w:firstLine="0"/>
        <w:jc w:val="left"/>
        <w:rPr>
          <w:i/>
          <w:sz w:val="22"/>
        </w:rPr>
      </w:pPr>
      <w:r>
        <w:rPr>
          <w:i/>
          <w:color w:val="58585B"/>
          <w:sz w:val="22"/>
        </w:rPr>
        <w:t>Santa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z w:val="22"/>
        </w:rPr>
        <w:t>Clara</w:t>
      </w:r>
      <w:r>
        <w:rPr>
          <w:i/>
          <w:color w:val="58585B"/>
          <w:spacing w:val="-15"/>
          <w:sz w:val="22"/>
        </w:rPr>
        <w:t> </w:t>
      </w:r>
      <w:r>
        <w:rPr>
          <w:i/>
          <w:color w:val="58585B"/>
          <w:sz w:val="22"/>
        </w:rPr>
        <w:t>Valley</w:t>
      </w:r>
      <w:r>
        <w:rPr>
          <w:i/>
          <w:color w:val="58585B"/>
          <w:spacing w:val="-9"/>
          <w:sz w:val="22"/>
        </w:rPr>
        <w:t> </w:t>
      </w:r>
      <w:r>
        <w:rPr>
          <w:i/>
          <w:color w:val="58585B"/>
          <w:sz w:val="22"/>
        </w:rPr>
        <w:t>Medical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Center,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z w:val="22"/>
        </w:rPr>
        <w:t>San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Jose,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z w:val="22"/>
        </w:rPr>
        <w:t>CA</w:t>
      </w:r>
      <w:r>
        <w:rPr>
          <w:i/>
          <w:color w:val="58585B"/>
          <w:spacing w:val="-14"/>
          <w:sz w:val="22"/>
        </w:rPr>
        <w:t> </w:t>
      </w:r>
      <w:r>
        <w:rPr>
          <w:i/>
          <w:color w:val="58585B"/>
          <w:w w:val="95"/>
          <w:sz w:val="22"/>
        </w:rPr>
        <w:t>|</w:t>
      </w:r>
      <w:r>
        <w:rPr>
          <w:i/>
          <w:color w:val="58585B"/>
          <w:spacing w:val="-8"/>
          <w:w w:val="95"/>
          <w:sz w:val="22"/>
        </w:rPr>
        <w:t> </w:t>
      </w:r>
      <w:r>
        <w:rPr>
          <w:i/>
          <w:color w:val="58585B"/>
          <w:sz w:val="22"/>
        </w:rPr>
        <w:t>August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z w:val="22"/>
        </w:rPr>
        <w:t>2016</w:t>
      </w:r>
      <w:r>
        <w:rPr>
          <w:i/>
          <w:color w:val="58585B"/>
          <w:spacing w:val="-5"/>
          <w:sz w:val="22"/>
        </w:rPr>
        <w:t> </w:t>
      </w:r>
      <w:r>
        <w:rPr>
          <w:i/>
          <w:color w:val="58585B"/>
          <w:sz w:val="22"/>
        </w:rPr>
        <w:t>-</w:t>
      </w:r>
      <w:r>
        <w:rPr>
          <w:i/>
          <w:color w:val="58585B"/>
          <w:spacing w:val="-11"/>
          <w:sz w:val="22"/>
        </w:rPr>
        <w:t> </w:t>
      </w:r>
      <w:r>
        <w:rPr>
          <w:i/>
          <w:color w:val="58585B"/>
          <w:sz w:val="22"/>
        </w:rPr>
        <w:t>August</w:t>
      </w:r>
      <w:r>
        <w:rPr>
          <w:i/>
          <w:color w:val="58585B"/>
          <w:sz w:val="22"/>
        </w:rPr>
        <w:t> </w:t>
      </w:r>
      <w:r>
        <w:rPr>
          <w:i/>
          <w:color w:val="58585B"/>
          <w:spacing w:val="-4"/>
          <w:sz w:val="22"/>
        </w:rPr>
        <w:t>2019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212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Delivered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emergency</w:t>
      </w:r>
      <w:r>
        <w:rPr>
          <w:color w:val="58585B"/>
          <w:spacing w:val="-15"/>
          <w:w w:val="105"/>
          <w:sz w:val="22"/>
        </w:rPr>
        <w:t> </w:t>
      </w:r>
      <w:r>
        <w:rPr>
          <w:color w:val="58585B"/>
          <w:w w:val="105"/>
          <w:sz w:val="22"/>
        </w:rPr>
        <w:t>care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in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w w:val="105"/>
          <w:sz w:val="22"/>
        </w:rPr>
        <w:t>a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trauma-designated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hospital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80" w:lineRule="auto" w:before="135" w:after="0"/>
        <w:ind w:left="423" w:right="286" w:hanging="347"/>
        <w:jc w:val="left"/>
        <w:rPr>
          <w:sz w:val="22"/>
        </w:rPr>
      </w:pPr>
      <w:r>
        <w:rPr>
          <w:color w:val="58585B"/>
          <w:sz w:val="22"/>
        </w:rPr>
        <w:t>Triaged patients and referred appropriate cases to urgent care </w:t>
      </w:r>
      <w:r>
        <w:rPr>
          <w:color w:val="58585B"/>
          <w:spacing w:val="-4"/>
          <w:sz w:val="22"/>
        </w:rPr>
        <w:t>unit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92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Participated</w:t>
      </w:r>
      <w:r>
        <w:rPr>
          <w:color w:val="58585B"/>
          <w:spacing w:val="-3"/>
          <w:sz w:val="22"/>
        </w:rPr>
        <w:t> </w:t>
      </w:r>
      <w:r>
        <w:rPr>
          <w:color w:val="58585B"/>
          <w:sz w:val="22"/>
        </w:rPr>
        <w:t>in</w:t>
      </w:r>
      <w:r>
        <w:rPr>
          <w:color w:val="58585B"/>
          <w:spacing w:val="-3"/>
          <w:sz w:val="22"/>
        </w:rPr>
        <w:t> </w:t>
      </w:r>
      <w:r>
        <w:rPr>
          <w:color w:val="58585B"/>
          <w:sz w:val="22"/>
        </w:rPr>
        <w:t>cross-training</w:t>
      </w:r>
      <w:r>
        <w:rPr>
          <w:color w:val="58585B"/>
          <w:spacing w:val="-2"/>
          <w:sz w:val="22"/>
        </w:rPr>
        <w:t> </w:t>
      </w:r>
      <w:r>
        <w:rPr>
          <w:color w:val="58585B"/>
          <w:sz w:val="22"/>
        </w:rPr>
        <w:t>for</w:t>
      </w:r>
      <w:r>
        <w:rPr>
          <w:color w:val="58585B"/>
          <w:spacing w:val="-9"/>
          <w:sz w:val="22"/>
        </w:rPr>
        <w:t> </w:t>
      </w:r>
      <w:r>
        <w:rPr>
          <w:color w:val="58585B"/>
          <w:sz w:val="22"/>
        </w:rPr>
        <w:t>float</w:t>
      </w:r>
      <w:r>
        <w:rPr>
          <w:color w:val="58585B"/>
          <w:spacing w:val="-2"/>
          <w:sz w:val="22"/>
        </w:rPr>
        <w:t> assignments</w:t>
      </w:r>
    </w:p>
    <w:p>
      <w:pPr>
        <w:pStyle w:val="BodyText"/>
        <w:rPr>
          <w:sz w:val="20"/>
        </w:rPr>
      </w:pPr>
    </w:p>
    <w:p>
      <w:pPr>
        <w:pStyle w:val="BodyText"/>
        <w:spacing w:before="27"/>
        <w:rPr>
          <w:sz w:val="20"/>
        </w:rPr>
      </w:pPr>
    </w:p>
    <w:p>
      <w:pPr>
        <w:spacing w:line="20" w:lineRule="exact"/>
        <w:ind w:left="47" w:right="-144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7" coordorigin="0,0" coordsize="7140,15">
                <v:rect style="position:absolute;left:0;top:0;width:7140;height:15" id="docshape8" filled="true" fillcolor="#f98b78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67"/>
      </w:pPr>
      <w:r>
        <w:rPr>
          <w:color w:val="F98B78"/>
          <w:spacing w:val="-2"/>
          <w:w w:val="130"/>
        </w:rPr>
        <w:t>Education</w:t>
      </w:r>
    </w:p>
    <w:p>
      <w:pPr>
        <w:pStyle w:val="Heading2"/>
        <w:spacing w:before="111"/>
        <w:ind w:left="76"/>
        <w:rPr>
          <w:rFonts w:ascii="Calibri"/>
        </w:rPr>
      </w:pPr>
      <w:r>
        <w:rPr>
          <w:b w:val="0"/>
          <w:position w:val="-2"/>
        </w:rPr>
        <w:drawing>
          <wp:inline distT="0" distB="0" distL="0" distR="0">
            <wp:extent cx="104775" cy="104774"/>
            <wp:effectExtent l="0" t="0" r="0" b="0"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4775" cy="104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position w:val="-2"/>
        </w:rPr>
      </w:r>
      <w:r>
        <w:rPr>
          <w:rFonts w:ascii="Times New Roman"/>
          <w:b w:val="0"/>
          <w:spacing w:val="40"/>
          <w:w w:val="130"/>
          <w:sz w:val="20"/>
        </w:rPr>
        <w:t> </w:t>
      </w:r>
      <w:r>
        <w:rPr>
          <w:rFonts w:ascii="Calibri"/>
          <w:color w:val="58585B"/>
          <w:w w:val="130"/>
        </w:rPr>
        <w:t>Associate Degree in Nursing (ADN)</w:t>
      </w:r>
    </w:p>
    <w:p>
      <w:pPr>
        <w:pStyle w:val="BodyText"/>
        <w:spacing w:before="49"/>
        <w:ind w:left="349"/>
      </w:pPr>
      <w:r>
        <w:rPr>
          <w:color w:val="58585B"/>
        </w:rPr>
        <w:t>Evergreen</w:t>
      </w:r>
      <w:r>
        <w:rPr>
          <w:color w:val="58585B"/>
          <w:spacing w:val="3"/>
        </w:rPr>
        <w:t> </w:t>
      </w:r>
      <w:r>
        <w:rPr>
          <w:color w:val="58585B"/>
        </w:rPr>
        <w:t>Valley</w:t>
      </w:r>
      <w:r>
        <w:rPr>
          <w:color w:val="58585B"/>
          <w:spacing w:val="6"/>
        </w:rPr>
        <w:t> </w:t>
      </w:r>
      <w:r>
        <w:rPr>
          <w:color w:val="58585B"/>
        </w:rPr>
        <w:t>College,</w:t>
      </w:r>
      <w:r>
        <w:rPr>
          <w:color w:val="58585B"/>
          <w:spacing w:val="15"/>
        </w:rPr>
        <w:t> </w:t>
      </w:r>
      <w:r>
        <w:rPr>
          <w:color w:val="58585B"/>
        </w:rPr>
        <w:t>San</w:t>
      </w:r>
      <w:r>
        <w:rPr>
          <w:color w:val="58585B"/>
          <w:spacing w:val="6"/>
        </w:rPr>
        <w:t> </w:t>
      </w:r>
      <w:r>
        <w:rPr>
          <w:color w:val="58585B"/>
        </w:rPr>
        <w:t>Jose,</w:t>
      </w:r>
      <w:r>
        <w:rPr>
          <w:color w:val="58585B"/>
          <w:spacing w:val="15"/>
        </w:rPr>
        <w:t> </w:t>
      </w:r>
      <w:r>
        <w:rPr>
          <w:color w:val="58585B"/>
        </w:rPr>
        <w:t>CA</w:t>
      </w:r>
      <w:r>
        <w:rPr>
          <w:color w:val="58585B"/>
          <w:spacing w:val="5"/>
        </w:rPr>
        <w:t> </w:t>
      </w:r>
      <w:r>
        <w:rPr>
          <w:color w:val="58585B"/>
          <w:w w:val="85"/>
        </w:rPr>
        <w:t>|</w:t>
      </w:r>
      <w:r>
        <w:rPr>
          <w:color w:val="58585B"/>
          <w:spacing w:val="15"/>
        </w:rPr>
        <w:t> </w:t>
      </w:r>
      <w:r>
        <w:rPr>
          <w:color w:val="58585B"/>
          <w:spacing w:val="-4"/>
        </w:rPr>
        <w:t>2016</w:t>
      </w:r>
    </w:p>
    <w:p>
      <w:pPr>
        <w:pStyle w:val="BodyText"/>
        <w:rPr>
          <w:sz w:val="20"/>
        </w:rPr>
      </w:pPr>
    </w:p>
    <w:p>
      <w:pPr>
        <w:pStyle w:val="BodyText"/>
        <w:spacing w:before="57"/>
        <w:rPr>
          <w:sz w:val="20"/>
        </w:rPr>
      </w:pPr>
    </w:p>
    <w:p>
      <w:pPr>
        <w:spacing w:line="20" w:lineRule="exact"/>
        <w:ind w:left="47" w:right="-144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4533900" cy="9525"/>
                <wp:effectExtent l="0" t="0" r="0" b="0"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4533900" cy="9525"/>
                          <a:chExt cx="4533900" cy="952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0"/>
                            <a:ext cx="45339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33900" h="9525">
                                <a:moveTo>
                                  <a:pt x="45338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533899" y="0"/>
                                </a:lnTo>
                                <a:lnTo>
                                  <a:pt x="45338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98B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57pt;height:.75pt;mso-position-horizontal-relative:char;mso-position-vertical-relative:line" id="docshapegroup9" coordorigin="0,0" coordsize="7140,15">
                <v:rect style="position:absolute;left:0;top:0;width:7140;height:15" id="docshape10" filled="true" fillcolor="#f98b78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52"/>
      </w:pPr>
      <w:r>
        <w:rPr>
          <w:color w:val="F98B78"/>
          <w:spacing w:val="-2"/>
          <w:w w:val="125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144" w:after="0"/>
        <w:ind w:left="423" w:right="0" w:hanging="347"/>
        <w:jc w:val="left"/>
        <w:rPr>
          <w:sz w:val="22"/>
        </w:rPr>
      </w:pPr>
      <w:r>
        <w:rPr>
          <w:color w:val="58585B"/>
          <w:sz w:val="22"/>
        </w:rPr>
        <w:t>Registered</w:t>
      </w:r>
      <w:r>
        <w:rPr>
          <w:color w:val="58585B"/>
          <w:spacing w:val="31"/>
          <w:sz w:val="22"/>
        </w:rPr>
        <w:t> </w:t>
      </w:r>
      <w:r>
        <w:rPr>
          <w:color w:val="58585B"/>
          <w:sz w:val="22"/>
        </w:rPr>
        <w:t>Nurse</w:t>
      </w:r>
      <w:r>
        <w:rPr>
          <w:color w:val="58585B"/>
          <w:spacing w:val="32"/>
          <w:sz w:val="22"/>
        </w:rPr>
        <w:t> </w:t>
      </w:r>
      <w:r>
        <w:rPr>
          <w:color w:val="58585B"/>
          <w:sz w:val="22"/>
        </w:rPr>
        <w:t>(RN)</w:t>
      </w:r>
      <w:r>
        <w:rPr>
          <w:color w:val="58585B"/>
          <w:spacing w:val="32"/>
          <w:sz w:val="22"/>
        </w:rPr>
        <w:t> </w:t>
      </w:r>
      <w:r>
        <w:rPr>
          <w:color w:val="58585B"/>
          <w:sz w:val="22"/>
        </w:rPr>
        <w:t>–</w:t>
      </w:r>
      <w:r>
        <w:rPr>
          <w:color w:val="58585B"/>
          <w:spacing w:val="32"/>
          <w:sz w:val="22"/>
        </w:rPr>
        <w:t> </w:t>
      </w:r>
      <w:r>
        <w:rPr>
          <w:color w:val="58585B"/>
          <w:spacing w:val="-2"/>
          <w:sz w:val="22"/>
        </w:rPr>
        <w:t>California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134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Basic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Life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Support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(BLS)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135" w:after="0"/>
        <w:ind w:left="423" w:right="0" w:hanging="347"/>
        <w:jc w:val="left"/>
        <w:rPr>
          <w:sz w:val="22"/>
        </w:rPr>
      </w:pPr>
      <w:r>
        <w:rPr>
          <w:color w:val="58585B"/>
          <w:w w:val="105"/>
          <w:sz w:val="22"/>
        </w:rPr>
        <w:t>Advanced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Cardiovascular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w w:val="105"/>
          <w:sz w:val="22"/>
        </w:rPr>
        <w:t>Life</w:t>
      </w:r>
      <w:r>
        <w:rPr>
          <w:color w:val="58585B"/>
          <w:spacing w:val="-4"/>
          <w:w w:val="105"/>
          <w:sz w:val="22"/>
        </w:rPr>
        <w:t> </w:t>
      </w:r>
      <w:r>
        <w:rPr>
          <w:color w:val="58585B"/>
          <w:w w:val="105"/>
          <w:sz w:val="22"/>
        </w:rPr>
        <w:t>Support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(ACLS)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</w:pPr>
    </w:p>
    <w:p>
      <w:pPr>
        <w:pStyle w:val="Heading2"/>
        <w:spacing w:line="280" w:lineRule="auto"/>
        <w:ind w:left="342"/>
      </w:pPr>
      <w:r>
        <w:rPr>
          <w:color w:val="58585B"/>
          <w:w w:val="105"/>
        </w:rPr>
        <w:t>Efficient Urgent Care Nurse supporting walk-in and emergency</w:t>
      </w:r>
      <w:r>
        <w:rPr>
          <w:color w:val="58585B"/>
          <w:spacing w:val="-23"/>
          <w:w w:val="105"/>
        </w:rPr>
        <w:t> </w:t>
      </w:r>
      <w:r>
        <w:rPr>
          <w:color w:val="58585B"/>
          <w:w w:val="105"/>
        </w:rPr>
        <w:t>overflow</w:t>
      </w:r>
      <w:r>
        <w:rPr>
          <w:color w:val="58585B"/>
          <w:spacing w:val="-23"/>
          <w:w w:val="105"/>
        </w:rPr>
        <w:t> </w:t>
      </w:r>
      <w:r>
        <w:rPr>
          <w:color w:val="58585B"/>
          <w:w w:val="105"/>
        </w:rPr>
        <w:t>services</w:t>
      </w:r>
    </w:p>
    <w:p>
      <w:pPr>
        <w:pStyle w:val="BodyText"/>
        <w:spacing w:line="278" w:lineRule="auto" w:before="109"/>
        <w:ind w:left="342" w:right="35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5172074</wp:posOffset>
                </wp:positionH>
                <wp:positionV relativeFrom="paragraph">
                  <wp:posOffset>-580683</wp:posOffset>
                </wp:positionV>
                <wp:extent cx="66675" cy="1962150"/>
                <wp:effectExtent l="0" t="0" r="0" b="0"/>
                <wp:wrapNone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66675" cy="1962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675" h="1962150">
                              <a:moveTo>
                                <a:pt x="66674" y="1962149"/>
                              </a:moveTo>
                              <a:lnTo>
                                <a:pt x="0" y="1962149"/>
                              </a:lnTo>
                              <a:lnTo>
                                <a:pt x="0" y="0"/>
                              </a:lnTo>
                              <a:lnTo>
                                <a:pt x="66674" y="0"/>
                              </a:lnTo>
                              <a:lnTo>
                                <a:pt x="66674" y="1962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98B7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07.249969pt;margin-top:-45.72308pt;width:5.25pt;height:154.499988pt;mso-position-horizontal-relative:page;mso-position-vertical-relative:paragraph;z-index:15730688" id="docshape11" filled="true" fillcolor="#f98b78" stroked="false">
                <v:fill type="solid"/>
                <w10:wrap type="none"/>
              </v:rect>
            </w:pict>
          </mc:Fallback>
        </mc:AlternateContent>
      </w:r>
      <w:r>
        <w:rPr>
          <w:color w:val="58585B"/>
          <w:w w:val="105"/>
        </w:rPr>
        <w:t>Experienced RN with 6 years in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ER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and</w:t>
      </w:r>
      <w:r>
        <w:rPr>
          <w:color w:val="58585B"/>
          <w:spacing w:val="-18"/>
          <w:w w:val="105"/>
        </w:rPr>
        <w:t> </w:t>
      </w:r>
      <w:r>
        <w:rPr>
          <w:color w:val="58585B"/>
          <w:w w:val="105"/>
        </w:rPr>
        <w:t>urgent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care</w:t>
      </w:r>
      <w:r>
        <w:rPr>
          <w:color w:val="58585B"/>
          <w:spacing w:val="-17"/>
          <w:w w:val="105"/>
        </w:rPr>
        <w:t> </w:t>
      </w:r>
      <w:r>
        <w:rPr>
          <w:color w:val="58585B"/>
          <w:w w:val="105"/>
        </w:rPr>
        <w:t>settings. Adept at treating minor injuries, conducting assessments, and facilitating transfers for higher-acuity patients when needed.</w:t>
      </w:r>
    </w:p>
    <w:p>
      <w:pPr>
        <w:pStyle w:val="BodyText"/>
      </w:pPr>
    </w:p>
    <w:p>
      <w:pPr>
        <w:pStyle w:val="BodyText"/>
        <w:spacing w:before="13"/>
      </w:pPr>
    </w:p>
    <w:p>
      <w:pPr>
        <w:pStyle w:val="Heading1"/>
      </w:pPr>
      <w:r>
        <w:rPr>
          <w:color w:val="F98B78"/>
          <w:w w:val="130"/>
        </w:rPr>
        <w:t>Key</w:t>
      </w:r>
      <w:r>
        <w:rPr>
          <w:color w:val="F98B78"/>
          <w:spacing w:val="-9"/>
          <w:w w:val="130"/>
        </w:rPr>
        <w:t> </w:t>
      </w:r>
      <w:r>
        <w:rPr>
          <w:color w:val="F98B78"/>
          <w:spacing w:val="-2"/>
          <w:w w:val="130"/>
        </w:rPr>
        <w:t>Skills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128" w:after="0"/>
        <w:ind w:left="423" w:right="0" w:hanging="358"/>
        <w:jc w:val="left"/>
        <w:rPr>
          <w:sz w:val="22"/>
        </w:rPr>
      </w:pPr>
      <w:r>
        <w:rPr>
          <w:color w:val="58585B"/>
          <w:spacing w:val="-2"/>
          <w:w w:val="110"/>
          <w:sz w:val="22"/>
        </w:rPr>
        <w:t>Wound</w:t>
      </w:r>
      <w:r>
        <w:rPr>
          <w:color w:val="58585B"/>
          <w:spacing w:val="-17"/>
          <w:w w:val="110"/>
          <w:sz w:val="22"/>
        </w:rPr>
        <w:t> </w:t>
      </w:r>
      <w:r>
        <w:rPr>
          <w:color w:val="58585B"/>
          <w:spacing w:val="-2"/>
          <w:w w:val="110"/>
          <w:sz w:val="22"/>
        </w:rPr>
        <w:t>care</w:t>
      </w:r>
      <w:r>
        <w:rPr>
          <w:color w:val="58585B"/>
          <w:spacing w:val="-16"/>
          <w:w w:val="110"/>
          <w:sz w:val="22"/>
        </w:rPr>
        <w:t> </w:t>
      </w:r>
      <w:r>
        <w:rPr>
          <w:color w:val="58585B"/>
          <w:spacing w:val="-2"/>
          <w:w w:val="110"/>
          <w:sz w:val="22"/>
        </w:rPr>
        <w:t>and</w:t>
      </w:r>
      <w:r>
        <w:rPr>
          <w:color w:val="58585B"/>
          <w:spacing w:val="-16"/>
          <w:w w:val="110"/>
          <w:sz w:val="22"/>
        </w:rPr>
        <w:t> </w:t>
      </w:r>
      <w:r>
        <w:rPr>
          <w:color w:val="58585B"/>
          <w:spacing w:val="-2"/>
          <w:w w:val="110"/>
          <w:sz w:val="22"/>
        </w:rPr>
        <w:t>dressing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135" w:after="0"/>
        <w:ind w:left="423" w:right="0" w:hanging="358"/>
        <w:jc w:val="left"/>
        <w:rPr>
          <w:sz w:val="22"/>
        </w:rPr>
      </w:pPr>
      <w:r>
        <w:rPr>
          <w:color w:val="58585B"/>
          <w:w w:val="105"/>
          <w:sz w:val="22"/>
        </w:rPr>
        <w:t>Minor</w:t>
      </w:r>
      <w:r>
        <w:rPr>
          <w:color w:val="58585B"/>
          <w:spacing w:val="-7"/>
          <w:w w:val="105"/>
          <w:sz w:val="22"/>
        </w:rPr>
        <w:t> </w:t>
      </w:r>
      <w:r>
        <w:rPr>
          <w:color w:val="58585B"/>
          <w:w w:val="105"/>
          <w:sz w:val="22"/>
        </w:rPr>
        <w:t>burns</w:t>
      </w:r>
      <w:r>
        <w:rPr>
          <w:color w:val="58585B"/>
          <w:spacing w:val="-1"/>
          <w:w w:val="105"/>
          <w:sz w:val="22"/>
        </w:rPr>
        <w:t> </w:t>
      </w:r>
      <w:r>
        <w:rPr>
          <w:color w:val="58585B"/>
          <w:w w:val="105"/>
          <w:sz w:val="22"/>
        </w:rPr>
        <w:t>and </w:t>
      </w:r>
      <w:r>
        <w:rPr>
          <w:color w:val="58585B"/>
          <w:spacing w:val="-2"/>
          <w:w w:val="105"/>
          <w:sz w:val="22"/>
        </w:rPr>
        <w:t>lacerations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80" w:lineRule="auto" w:before="134" w:after="0"/>
        <w:ind w:left="423" w:right="966" w:hanging="359"/>
        <w:jc w:val="left"/>
        <w:rPr>
          <w:sz w:val="22"/>
        </w:rPr>
      </w:pPr>
      <w:r>
        <w:rPr>
          <w:color w:val="58585B"/>
          <w:sz w:val="22"/>
        </w:rPr>
        <w:t>Medication and vaccine </w:t>
      </w:r>
      <w:r>
        <w:rPr>
          <w:color w:val="58585B"/>
          <w:spacing w:val="-2"/>
          <w:sz w:val="22"/>
        </w:rPr>
        <w:t>administration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92" w:after="0"/>
        <w:ind w:left="423" w:right="0" w:hanging="358"/>
        <w:jc w:val="left"/>
        <w:rPr>
          <w:sz w:val="22"/>
        </w:rPr>
      </w:pPr>
      <w:r>
        <w:rPr>
          <w:color w:val="58585B"/>
          <w:sz w:val="22"/>
        </w:rPr>
        <w:t>Patient</w:t>
      </w:r>
      <w:r>
        <w:rPr>
          <w:color w:val="58585B"/>
          <w:spacing w:val="-17"/>
          <w:sz w:val="22"/>
        </w:rPr>
        <w:t> </w:t>
      </w:r>
      <w:r>
        <w:rPr>
          <w:color w:val="58585B"/>
          <w:spacing w:val="-2"/>
          <w:sz w:val="22"/>
        </w:rPr>
        <w:t>triage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135" w:after="0"/>
        <w:ind w:left="423" w:right="0" w:hanging="358"/>
        <w:jc w:val="left"/>
        <w:rPr>
          <w:sz w:val="22"/>
        </w:rPr>
      </w:pPr>
      <w:r>
        <w:rPr>
          <w:color w:val="58585B"/>
          <w:w w:val="110"/>
          <w:sz w:val="22"/>
        </w:rPr>
        <w:t>EHR</w:t>
      </w:r>
      <w:r>
        <w:rPr>
          <w:color w:val="58585B"/>
          <w:spacing w:val="-4"/>
          <w:w w:val="110"/>
          <w:sz w:val="22"/>
        </w:rPr>
        <w:t> </w:t>
      </w:r>
      <w:r>
        <w:rPr>
          <w:color w:val="58585B"/>
          <w:spacing w:val="-5"/>
          <w:w w:val="110"/>
          <w:sz w:val="22"/>
        </w:rPr>
        <w:t>use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135" w:after="0"/>
        <w:ind w:left="423" w:right="0" w:hanging="358"/>
        <w:jc w:val="left"/>
        <w:rPr>
          <w:sz w:val="22"/>
        </w:rPr>
      </w:pPr>
      <w:r>
        <w:rPr>
          <w:color w:val="58585B"/>
          <w:sz w:val="22"/>
        </w:rPr>
        <w:t>Rapid</w:t>
      </w:r>
      <w:r>
        <w:rPr>
          <w:color w:val="58585B"/>
          <w:spacing w:val="3"/>
          <w:sz w:val="22"/>
        </w:rPr>
        <w:t> </w:t>
      </w:r>
      <w:r>
        <w:rPr>
          <w:color w:val="58585B"/>
          <w:sz w:val="22"/>
        </w:rPr>
        <w:t>patient</w:t>
      </w:r>
      <w:r>
        <w:rPr>
          <w:color w:val="58585B"/>
          <w:spacing w:val="3"/>
          <w:sz w:val="22"/>
        </w:rPr>
        <w:t> </w:t>
      </w:r>
      <w:r>
        <w:rPr>
          <w:color w:val="58585B"/>
          <w:spacing w:val="-2"/>
          <w:sz w:val="22"/>
        </w:rPr>
        <w:t>throughput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134" w:after="0"/>
        <w:ind w:left="423" w:right="0" w:hanging="358"/>
        <w:jc w:val="left"/>
        <w:rPr>
          <w:sz w:val="22"/>
        </w:rPr>
      </w:pPr>
      <w:r>
        <w:rPr>
          <w:color w:val="58585B"/>
          <w:spacing w:val="-2"/>
          <w:w w:val="105"/>
          <w:sz w:val="22"/>
        </w:rPr>
        <w:t>Patient</w:t>
      </w:r>
      <w:r>
        <w:rPr>
          <w:color w:val="58585B"/>
          <w:spacing w:val="-9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discharge</w:t>
      </w:r>
      <w:r>
        <w:rPr>
          <w:color w:val="58585B"/>
          <w:spacing w:val="-8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education</w:t>
      </w:r>
    </w:p>
    <w:p>
      <w:pPr>
        <w:pStyle w:val="ListParagraph"/>
        <w:numPr>
          <w:ilvl w:val="0"/>
          <w:numId w:val="2"/>
        </w:numPr>
        <w:tabs>
          <w:tab w:pos="423" w:val="left" w:leader="none"/>
        </w:tabs>
        <w:spacing w:line="240" w:lineRule="auto" w:before="135" w:after="0"/>
        <w:ind w:left="423" w:right="0" w:hanging="358"/>
        <w:jc w:val="left"/>
        <w:rPr>
          <w:sz w:val="22"/>
        </w:rPr>
      </w:pPr>
      <w:r>
        <w:rPr>
          <w:color w:val="58585B"/>
          <w:w w:val="105"/>
          <w:sz w:val="22"/>
        </w:rPr>
        <w:t>Diagnostic</w:t>
      </w:r>
      <w:r>
        <w:rPr>
          <w:color w:val="58585B"/>
          <w:spacing w:val="-3"/>
          <w:w w:val="105"/>
          <w:sz w:val="22"/>
        </w:rPr>
        <w:t> </w:t>
      </w:r>
      <w:r>
        <w:rPr>
          <w:color w:val="58585B"/>
          <w:spacing w:val="-2"/>
          <w:w w:val="105"/>
          <w:sz w:val="22"/>
        </w:rPr>
        <w:t>testing</w:t>
      </w:r>
    </w:p>
    <w:sectPr>
      <w:type w:val="continuous"/>
      <w:pgSz w:w="11920" w:h="16860"/>
      <w:pgMar w:top="780" w:bottom="280" w:left="283" w:right="0"/>
      <w:cols w:num="2" w:equalWidth="0">
        <w:col w:w="7102" w:space="710"/>
        <w:col w:w="382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2.png"/>
      </v:shape>
    </w:pict>
  </w:numPicBullet>
  <w:numPicBullet w:numPicBulletId="1">
    <w:pict>
      <v:shape id="_x0000_i1076" type="#_x0000_t75" style="width:7.500000pt;height:7.500000pt" o:bullet="t">
        <v:imagedata r:id="rId2" o:title="image4.png"/>
      </v:shape>
    </w:pict>
  </w:numPicBullet>
  <w:abstractNum w:abstractNumId="1">
    <w:multiLevelType w:val="hybridMultilevel"/>
    <w:lvl w:ilvl="0">
      <w:start w:val="0"/>
      <w:numFmt w:val="bullet"/>
      <w:lvlText w:val="&amp;"/>
      <w:lvlPicBulletId w:val="1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8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5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24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0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2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97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65" w:hanging="347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423" w:hanging="347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88" w:hanging="347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756" w:hanging="347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424" w:hanging="347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092" w:hanging="347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0" w:hanging="347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429" w:hanging="347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097" w:hanging="347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765" w:hanging="347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Calibri" w:hAnsi="Calibri" w:eastAsia="Calibri" w:cs="Calibri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423" w:hanging="347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image" Target="media/image3.png"/><Relationship Id="rId8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2026-01-12T18:37:29Z</dcterms:created>
  <dcterms:modified xsi:type="dcterms:W3CDTF">2026-01-12T18:37:29Z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2026-01-12T00:00:00Z</vt:filetime>
  </property>
  <property fmtid="{D5CDD505-2E9C-101B-9397-08002B2CF9AE}" pid="5" name="Producer">
    <vt:lpwstr>Skia/PDF m121</vt:lpwstr>
  </property>
</Properties>
</file>