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84D6A"/>
          <w:spacing w:val="-5"/>
        </w:rPr>
        <w:t>Devon</w:t>
      </w:r>
      <w:r>
        <w:rPr>
          <w:color w:val="384D6A"/>
          <w:spacing w:val="-22"/>
        </w:rPr>
        <w:t> </w:t>
      </w:r>
      <w:r>
        <w:rPr>
          <w:color w:val="384D6A"/>
          <w:spacing w:val="-2"/>
        </w:rPr>
        <w:t>Young</w:t>
      </w:r>
    </w:p>
    <w:p>
      <w:pPr>
        <w:spacing w:before="41"/>
        <w:ind w:left="913" w:right="0" w:firstLine="0"/>
        <w:jc w:val="left"/>
        <w:rPr>
          <w:rFonts w:ascii="Trebuchet MS"/>
          <w:sz w:val="28"/>
        </w:rPr>
      </w:pPr>
      <w:r>
        <w:rPr>
          <w:rFonts w:ascii="Trebuchet MS"/>
          <w:color w:val="384D6A"/>
          <w:sz w:val="28"/>
        </w:rPr>
        <w:t>Salon</w:t>
      </w:r>
      <w:r>
        <w:rPr>
          <w:rFonts w:ascii="Trebuchet MS"/>
          <w:color w:val="384D6A"/>
          <w:spacing w:val="10"/>
          <w:sz w:val="28"/>
        </w:rPr>
        <w:t> </w:t>
      </w:r>
      <w:r>
        <w:rPr>
          <w:rFonts w:ascii="Trebuchet MS"/>
          <w:color w:val="384D6A"/>
          <w:spacing w:val="-2"/>
          <w:sz w:val="28"/>
        </w:rPr>
        <w:t>Receptionist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66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20" w:h="16860"/>
          <w:pgMar w:top="980" w:bottom="280" w:left="0" w:right="566"/>
        </w:sectPr>
      </w:pPr>
    </w:p>
    <w:p>
      <w:pPr>
        <w:spacing w:line="261" w:lineRule="auto" w:before="109"/>
        <w:ind w:left="913" w:right="0" w:firstLine="0"/>
        <w:jc w:val="left"/>
        <w:rPr>
          <w:b/>
          <w:sz w:val="21"/>
        </w:rPr>
      </w:pPr>
      <w:r>
        <w:rPr>
          <w:b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</wp:posOffset>
                </wp:positionH>
                <wp:positionV relativeFrom="paragraph">
                  <wp:posOffset>1138625</wp:posOffset>
                </wp:positionV>
                <wp:extent cx="4922520" cy="217804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6"/>
                              <w:ind w:left="888" w:right="0" w:firstLine="0"/>
                              <w:jc w:val="left"/>
                              <w:rPr>
                                <w:rFonts w:ascii="Trebuchet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384D6A"/>
                                <w:spacing w:val="-2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color w:val="384D6A"/>
                                <w:spacing w:val="-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384D6A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.268617pt;margin-top:89.655533pt;width:387.6pt;height:17.150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6"/>
                        <w:ind w:left="888" w:right="0" w:firstLine="0"/>
                        <w:jc w:val="left"/>
                        <w:rPr>
                          <w:rFonts w:ascii="Trebuchet MS"/>
                          <w:b/>
                          <w:sz w:val="28"/>
                        </w:rPr>
                      </w:pPr>
                      <w:r>
                        <w:rPr>
                          <w:rFonts w:ascii="Trebuchet MS"/>
                          <w:b/>
                          <w:color w:val="384D6A"/>
                          <w:spacing w:val="-2"/>
                          <w:sz w:val="28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color w:val="384D6A"/>
                          <w:spacing w:val="-9"/>
                          <w:sz w:val="28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384D6A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384D6A"/>
          <w:w w:val="130"/>
          <w:sz w:val="21"/>
        </w:rPr>
        <w:t>Salon Receptionist with three years of experience organizing stylist schedules, coordinating appointments, and assisting with product sales. Strong customer </w:t>
      </w:r>
      <w:r>
        <w:rPr>
          <w:b/>
          <w:color w:val="384D6A"/>
          <w:w w:val="130"/>
          <w:sz w:val="21"/>
        </w:rPr>
        <w:t>service skills and a proven ability to maintain smooth front desk </w:t>
      </w:r>
      <w:r>
        <w:rPr>
          <w:b/>
          <w:color w:val="384D6A"/>
          <w:spacing w:val="-2"/>
          <w:w w:val="130"/>
          <w:sz w:val="21"/>
        </w:rPr>
        <w:t>operations.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</w:rPr>
      </w:pPr>
    </w:p>
    <w:p>
      <w:pPr>
        <w:pStyle w:val="Heading3"/>
      </w:pPr>
      <w:r>
        <w:rPr>
          <w:color w:val="384D6A"/>
        </w:rPr>
        <w:t>Salon</w:t>
      </w:r>
      <w:r>
        <w:rPr>
          <w:color w:val="384D6A"/>
          <w:spacing w:val="-8"/>
        </w:rPr>
        <w:t> </w:t>
      </w:r>
      <w:r>
        <w:rPr>
          <w:color w:val="384D6A"/>
          <w:spacing w:val="-2"/>
        </w:rPr>
        <w:t>Receptionist</w:t>
      </w:r>
    </w:p>
    <w:p>
      <w:pPr>
        <w:spacing w:line="261" w:lineRule="auto" w:before="41"/>
        <w:ind w:left="913" w:right="3026" w:firstLine="0"/>
        <w:jc w:val="left"/>
        <w:rPr>
          <w:i/>
          <w:sz w:val="21"/>
        </w:rPr>
      </w:pPr>
      <w:r>
        <w:rPr>
          <w:i/>
          <w:color w:val="384D6A"/>
          <w:w w:val="120"/>
          <w:sz w:val="21"/>
        </w:rPr>
        <w:t>Luxe Beauty Studio </w:t>
      </w:r>
      <w:r>
        <w:rPr>
          <w:i/>
          <w:color w:val="384D6A"/>
          <w:sz w:val="21"/>
        </w:rPr>
        <w:t>| </w:t>
      </w:r>
      <w:r>
        <w:rPr>
          <w:i/>
          <w:color w:val="384D6A"/>
          <w:w w:val="120"/>
          <w:sz w:val="21"/>
        </w:rPr>
        <w:t>2022–</w:t>
      </w:r>
      <w:r>
        <w:rPr>
          <w:i/>
          <w:color w:val="384D6A"/>
          <w:spacing w:val="-2"/>
          <w:w w:val="120"/>
          <w:sz w:val="21"/>
        </w:rPr>
        <w:t>Present</w:t>
      </w:r>
    </w:p>
    <w:p>
      <w:pPr>
        <w:pStyle w:val="BodyText"/>
        <w:spacing w:line="261" w:lineRule="auto" w:before="75"/>
        <w:ind w:left="1217"/>
      </w:pPr>
      <w:r>
        <w:rPr>
          <w:color w:val="384D6A"/>
          <w:w w:val="125"/>
        </w:rPr>
        <w:t>Coordinate 45 to 60 daily appointments with </w:t>
      </w:r>
      <w:r>
        <w:rPr>
          <w:color w:val="384D6A"/>
          <w:w w:val="125"/>
        </w:rPr>
        <w:t>consistent schedule accuracy</w:t>
      </w:r>
    </w:p>
    <w:p>
      <w:pPr>
        <w:pStyle w:val="BodyText"/>
        <w:spacing w:line="261" w:lineRule="auto" w:before="63"/>
        <w:ind w:left="1217"/>
      </w:pPr>
      <w:r>
        <w:rPr>
          <w:color w:val="384D6A"/>
          <w:w w:val="125"/>
        </w:rPr>
        <w:t>Improve product sales by 10% by recommending </w:t>
      </w:r>
      <w:r>
        <w:rPr>
          <w:color w:val="384D6A"/>
          <w:w w:val="125"/>
        </w:rPr>
        <w:t>items </w:t>
      </w:r>
      <w:r>
        <w:rPr>
          <w:color w:val="384D6A"/>
          <w:w w:val="130"/>
        </w:rPr>
        <w:t>during checkout</w:t>
      </w:r>
    </w:p>
    <w:p>
      <w:pPr>
        <w:pStyle w:val="BodyText"/>
        <w:spacing w:line="261" w:lineRule="auto" w:before="63"/>
        <w:ind w:left="1217"/>
      </w:pPr>
      <w:r>
        <w:rPr>
          <w:color w:val="384D6A"/>
          <w:w w:val="125"/>
        </w:rPr>
        <w:t>Manage POS systems and support daily </w:t>
      </w:r>
      <w:r>
        <w:rPr>
          <w:color w:val="384D6A"/>
          <w:w w:val="125"/>
        </w:rPr>
        <w:t>financial </w:t>
      </w:r>
      <w:r>
        <w:rPr>
          <w:color w:val="384D6A"/>
          <w:spacing w:val="-2"/>
          <w:w w:val="125"/>
        </w:rPr>
        <w:t>reconciliation</w:t>
      </w:r>
    </w:p>
    <w:p>
      <w:pPr>
        <w:pStyle w:val="Heading3"/>
        <w:spacing w:before="135"/>
      </w:pPr>
      <w:r>
        <w:rPr>
          <w:color w:val="384D6A"/>
          <w:spacing w:val="-6"/>
        </w:rPr>
        <w:t>Front</w:t>
      </w:r>
      <w:r>
        <w:rPr>
          <w:color w:val="384D6A"/>
          <w:spacing w:val="-13"/>
        </w:rPr>
        <w:t> </w:t>
      </w:r>
      <w:r>
        <w:rPr>
          <w:color w:val="384D6A"/>
          <w:spacing w:val="-6"/>
        </w:rPr>
        <w:t>Desk</w:t>
      </w:r>
      <w:r>
        <w:rPr>
          <w:color w:val="384D6A"/>
          <w:spacing w:val="-13"/>
        </w:rPr>
        <w:t> </w:t>
      </w:r>
      <w:r>
        <w:rPr>
          <w:color w:val="384D6A"/>
          <w:spacing w:val="-6"/>
        </w:rPr>
        <w:t>Associate</w:t>
      </w:r>
    </w:p>
    <w:p>
      <w:pPr>
        <w:spacing w:before="41"/>
        <w:ind w:left="913" w:right="0" w:firstLine="0"/>
        <w:jc w:val="left"/>
        <w:rPr>
          <w:i/>
          <w:sz w:val="21"/>
        </w:rPr>
      </w:pPr>
      <w:r>
        <w:rPr>
          <w:i/>
          <w:color w:val="384D6A"/>
          <w:w w:val="120"/>
          <w:sz w:val="21"/>
        </w:rPr>
        <w:t>Pinecrest</w:t>
      </w:r>
      <w:r>
        <w:rPr>
          <w:i/>
          <w:color w:val="384D6A"/>
          <w:spacing w:val="30"/>
          <w:w w:val="120"/>
          <w:sz w:val="21"/>
        </w:rPr>
        <w:t> </w:t>
      </w:r>
      <w:r>
        <w:rPr>
          <w:i/>
          <w:color w:val="384D6A"/>
          <w:w w:val="120"/>
          <w:sz w:val="21"/>
        </w:rPr>
        <w:t>Suites</w:t>
      </w:r>
      <w:r>
        <w:rPr>
          <w:i/>
          <w:color w:val="384D6A"/>
          <w:spacing w:val="30"/>
          <w:w w:val="120"/>
          <w:sz w:val="21"/>
        </w:rPr>
        <w:t> </w:t>
      </w:r>
      <w:r>
        <w:rPr>
          <w:i/>
          <w:color w:val="384D6A"/>
          <w:sz w:val="21"/>
        </w:rPr>
        <w:t>|</w:t>
      </w:r>
      <w:r>
        <w:rPr>
          <w:i/>
          <w:color w:val="384D6A"/>
          <w:spacing w:val="30"/>
          <w:w w:val="120"/>
          <w:sz w:val="21"/>
        </w:rPr>
        <w:t> </w:t>
      </w:r>
      <w:r>
        <w:rPr>
          <w:i/>
          <w:color w:val="384D6A"/>
          <w:w w:val="120"/>
          <w:sz w:val="21"/>
        </w:rPr>
        <w:t>2020–</w:t>
      </w:r>
      <w:r>
        <w:rPr>
          <w:i/>
          <w:color w:val="384D6A"/>
          <w:spacing w:val="-4"/>
          <w:w w:val="120"/>
          <w:sz w:val="21"/>
        </w:rPr>
        <w:t>2022</w:t>
      </w:r>
    </w:p>
    <w:p>
      <w:pPr>
        <w:pStyle w:val="BodyText"/>
        <w:spacing w:line="261" w:lineRule="auto" w:before="99"/>
        <w:ind w:left="1217" w:right="742"/>
      </w:pPr>
      <w:r>
        <w:rPr>
          <w:color w:val="384D6A"/>
          <w:w w:val="125"/>
        </w:rPr>
        <w:t>Managed multi-line phone systems and </w:t>
      </w:r>
      <w:r>
        <w:rPr>
          <w:color w:val="384D6A"/>
          <w:w w:val="125"/>
        </w:rPr>
        <w:t>supported concierge-style services</w:t>
      </w:r>
    </w:p>
    <w:p>
      <w:pPr>
        <w:pStyle w:val="BodyText"/>
        <w:spacing w:line="261" w:lineRule="auto" w:before="63"/>
        <w:ind w:left="1217"/>
      </w:pPr>
      <w:r>
        <w:rPr>
          <w:color w:val="384D6A"/>
          <w:w w:val="125"/>
        </w:rPr>
        <w:t>Improved guest satisfaction scores by 12% by </w:t>
      </w:r>
      <w:r>
        <w:rPr>
          <w:color w:val="384D6A"/>
          <w:w w:val="125"/>
        </w:rPr>
        <w:t>enhancing </w:t>
      </w:r>
      <w:r>
        <w:rPr>
          <w:color w:val="384D6A"/>
          <w:w w:val="130"/>
        </w:rPr>
        <w:t>communication practices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05"/>
      </w:pPr>
    </w:p>
    <w:p>
      <w:pPr>
        <w:pStyle w:val="BodyText"/>
        <w:ind w:left="794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61"/>
        <w:ind w:left="794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0"/>
        <w:ind w:left="794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</w:p>
    <w:p>
      <w:pPr>
        <w:pStyle w:val="BodyText"/>
        <w:spacing w:before="237"/>
      </w:pPr>
    </w:p>
    <w:p>
      <w:pPr>
        <w:pStyle w:val="Heading2"/>
        <w:spacing w:before="0"/>
        <w:ind w:left="794"/>
      </w:pPr>
      <w:r>
        <w:rPr>
          <w:color w:val="FFFFFF"/>
          <w:spacing w:val="-10"/>
        </w:rPr>
        <w:t>Key </w:t>
      </w:r>
      <w:r>
        <w:rPr>
          <w:color w:val="FFFFFF"/>
          <w:spacing w:val="-2"/>
        </w:rPr>
        <w:t>Skills</w:t>
      </w:r>
    </w:p>
    <w:p>
      <w:pPr>
        <w:pStyle w:val="BodyText"/>
        <w:spacing w:line="571" w:lineRule="auto" w:before="156"/>
        <w:ind w:left="794"/>
      </w:pPr>
      <w:r>
        <w:rPr>
          <w:color w:val="FFFFFF"/>
          <w:spacing w:val="-2"/>
          <w:w w:val="130"/>
        </w:rPr>
        <w:t>Salon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booking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systems </w:t>
      </w:r>
      <w:r>
        <w:rPr>
          <w:color w:val="FFFFFF"/>
          <w:w w:val="130"/>
        </w:rPr>
        <w:t>Customer service </w:t>
      </w:r>
      <w:r>
        <w:rPr>
          <w:color w:val="FFFFFF"/>
          <w:spacing w:val="-2"/>
          <w:w w:val="130"/>
        </w:rPr>
        <w:t>Scheduling</w:t>
      </w:r>
    </w:p>
    <w:p>
      <w:pPr>
        <w:pStyle w:val="BodyText"/>
        <w:spacing w:line="253" w:lineRule="exact"/>
        <w:ind w:left="794"/>
      </w:pPr>
      <w:r>
        <w:rPr>
          <w:color w:val="FFFFFF"/>
          <w:w w:val="130"/>
        </w:rPr>
        <w:t>POS</w:t>
      </w:r>
      <w:r>
        <w:rPr>
          <w:color w:val="FFFFFF"/>
          <w:spacing w:val="14"/>
          <w:w w:val="130"/>
        </w:rPr>
        <w:t> </w:t>
      </w:r>
      <w:r>
        <w:rPr>
          <w:color w:val="FFFFFF"/>
          <w:spacing w:val="-2"/>
          <w:w w:val="130"/>
        </w:rPr>
        <w:t>transactions</w:t>
      </w:r>
    </w:p>
    <w:p>
      <w:pPr>
        <w:pStyle w:val="BodyText"/>
        <w:spacing w:before="96"/>
      </w:pPr>
    </w:p>
    <w:p>
      <w:pPr>
        <w:pStyle w:val="BodyText"/>
        <w:spacing w:line="571" w:lineRule="auto"/>
        <w:ind w:left="794"/>
      </w:pPr>
      <w:r>
        <w:rPr>
          <w:color w:val="FFFFFF"/>
          <w:w w:val="125"/>
        </w:rPr>
        <w:t>Product </w:t>
      </w:r>
      <w:r>
        <w:rPr>
          <w:color w:val="FFFFFF"/>
          <w:w w:val="125"/>
        </w:rPr>
        <w:t>recommendations Reception operations</w:t>
      </w:r>
    </w:p>
    <w:p>
      <w:pPr>
        <w:pStyle w:val="BodyText"/>
        <w:spacing w:after="0" w:line="571" w:lineRule="auto"/>
        <w:sectPr>
          <w:type w:val="continuous"/>
          <w:pgSz w:w="11920" w:h="16860"/>
          <w:pgMar w:top="980" w:bottom="280" w:left="0" w:right="566"/>
          <w:cols w:num="2" w:equalWidth="0">
            <w:col w:w="7450" w:space="40"/>
            <w:col w:w="3864"/>
          </w:cols>
        </w:sectPr>
      </w:pPr>
    </w:p>
    <w:p>
      <w:pPr>
        <w:pStyle w:val="BodyText"/>
        <w:spacing w:before="5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52999" y="0"/>
                            <a:ext cx="2615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556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15184" y="0"/>
                                </a:lnTo>
                                <a:lnTo>
                                  <a:pt x="261518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54270" cy="291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910205">
                                <a:moveTo>
                                  <a:pt x="4954257" y="2692222"/>
                                </a:moveTo>
                                <a:lnTo>
                                  <a:pt x="0" y="2692222"/>
                                </a:lnTo>
                                <a:lnTo>
                                  <a:pt x="0" y="2909735"/>
                                </a:lnTo>
                                <a:lnTo>
                                  <a:pt x="4954257" y="2909735"/>
                                </a:lnTo>
                                <a:lnTo>
                                  <a:pt x="4954257" y="2692222"/>
                                </a:lnTo>
                                <a:close/>
                              </a:path>
                              <a:path w="4954270" h="2910205">
                                <a:moveTo>
                                  <a:pt x="4954257" y="323837"/>
                                </a:moveTo>
                                <a:lnTo>
                                  <a:pt x="4952987" y="323837"/>
                                </a:lnTo>
                                <a:lnTo>
                                  <a:pt x="49529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419415"/>
                                </a:lnTo>
                                <a:lnTo>
                                  <a:pt x="4954257" y="1419415"/>
                                </a:lnTo>
                                <a:lnTo>
                                  <a:pt x="4954257" y="323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92234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12"/>
                                </a:lnTo>
                                <a:lnTo>
                                  <a:pt x="16103" y="217512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12"/>
                                </a:lnTo>
                                <a:lnTo>
                                  <a:pt x="4954257" y="217512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8060" y="3666984"/>
                            <a:ext cx="32384" cy="2078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078989">
                                <a:moveTo>
                                  <a:pt x="32219" y="2060117"/>
                                </a:moveTo>
                                <a:lnTo>
                                  <a:pt x="18249" y="2046147"/>
                                </a:lnTo>
                                <a:lnTo>
                                  <a:pt x="13970" y="2046147"/>
                                </a:lnTo>
                                <a:lnTo>
                                  <a:pt x="0" y="2060117"/>
                                </a:lnTo>
                                <a:lnTo>
                                  <a:pt x="0" y="2064397"/>
                                </a:lnTo>
                                <a:lnTo>
                                  <a:pt x="13970" y="2078367"/>
                                </a:lnTo>
                                <a:lnTo>
                                  <a:pt x="18249" y="2078367"/>
                                </a:lnTo>
                                <a:lnTo>
                                  <a:pt x="32219" y="2064397"/>
                                </a:lnTo>
                                <a:lnTo>
                                  <a:pt x="32219" y="2062251"/>
                                </a:lnTo>
                                <a:lnTo>
                                  <a:pt x="32219" y="2060117"/>
                                </a:lnTo>
                                <a:close/>
                              </a:path>
                              <a:path w="32384" h="2078989">
                                <a:moveTo>
                                  <a:pt x="32219" y="1665389"/>
                                </a:moveTo>
                                <a:lnTo>
                                  <a:pt x="18249" y="1651419"/>
                                </a:lnTo>
                                <a:lnTo>
                                  <a:pt x="13970" y="1651419"/>
                                </a:lnTo>
                                <a:lnTo>
                                  <a:pt x="0" y="1665389"/>
                                </a:lnTo>
                                <a:lnTo>
                                  <a:pt x="0" y="1669669"/>
                                </a:lnTo>
                                <a:lnTo>
                                  <a:pt x="13970" y="1683639"/>
                                </a:lnTo>
                                <a:lnTo>
                                  <a:pt x="18249" y="1683639"/>
                                </a:lnTo>
                                <a:lnTo>
                                  <a:pt x="32219" y="1669669"/>
                                </a:lnTo>
                                <a:lnTo>
                                  <a:pt x="32219" y="1667522"/>
                                </a:lnTo>
                                <a:lnTo>
                                  <a:pt x="32219" y="1665389"/>
                                </a:lnTo>
                                <a:close/>
                              </a:path>
                              <a:path w="32384" h="2078989">
                                <a:moveTo>
                                  <a:pt x="32219" y="803427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27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77"/>
                                </a:lnTo>
                                <a:lnTo>
                                  <a:pt x="18249" y="821677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61"/>
                                </a:lnTo>
                                <a:lnTo>
                                  <a:pt x="32219" y="803427"/>
                                </a:lnTo>
                                <a:close/>
                              </a:path>
                              <a:path w="32384" h="2078989">
                                <a:moveTo>
                                  <a:pt x="32219" y="408698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698"/>
                                </a:lnTo>
                                <a:lnTo>
                                  <a:pt x="0" y="412965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65"/>
                                </a:lnTo>
                                <a:lnTo>
                                  <a:pt x="32219" y="410832"/>
                                </a:lnTo>
                                <a:lnTo>
                                  <a:pt x="32219" y="408698"/>
                                </a:lnTo>
                                <a:close/>
                              </a:path>
                              <a:path w="32384" h="2078989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37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37"/>
                                </a:lnTo>
                                <a:lnTo>
                                  <a:pt x="32219" y="16103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6156189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4954266" y="217504"/>
                                </a:moveTo>
                                <a:lnTo>
                                  <a:pt x="0" y="217504"/>
                                </a:lnTo>
                                <a:lnTo>
                                  <a:pt x="0" y="0"/>
                                </a:lnTo>
                                <a:lnTo>
                                  <a:pt x="4954266" y="0"/>
                                </a:lnTo>
                                <a:lnTo>
                                  <a:pt x="4954266" y="2175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6156197"/>
                            <a:ext cx="4954270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17804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00"/>
                                </a:lnTo>
                                <a:lnTo>
                                  <a:pt x="16103" y="217500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17804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17500"/>
                                </a:lnTo>
                                <a:lnTo>
                                  <a:pt x="4954257" y="217500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64411" y="3397106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68439" y="3401133"/>
                            <a:ext cx="1990089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0089" h="73025">
                                <a:moveTo>
                                  <a:pt x="198976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989762" y="0"/>
                                </a:lnTo>
                                <a:lnTo>
                                  <a:pt x="198976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64411" y="3783780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68439" y="3787808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64411" y="4170455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68439" y="4174482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64411" y="4557129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68439" y="4561157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64411" y="4943804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68439" y="4947832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64411" y="5330478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68439" y="5334506"/>
                            <a:ext cx="7975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7560" h="73025">
                                <a:moveTo>
                                  <a:pt x="79751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797516" y="0"/>
                                </a:lnTo>
                                <a:lnTo>
                                  <a:pt x="79751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383" y="791081"/>
                            <a:ext cx="886128" cy="8861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6768" id="docshapegroup2" coordorigin="0,0" coordsize="11919,16858">
                <v:rect style="position:absolute;left:7800;top:0;width:4119;height:16858" id="docshape3" filled="true" fillcolor="#384d6a" stroked="false">
                  <v:fill type="solid"/>
                </v:rect>
                <v:shape style="position:absolute;left:0;top:0;width:7802;height:4583" id="docshape4" coordorigin="0,0" coordsize="7802,4583" path="m7802,4240l0,4240,0,4582,7802,4582,7802,4240xm7802,510l7800,510,7800,0,0,0,0,510,0,510,0,2235,7802,2235,7802,510xe" filled="true" fillcolor="#384d6a" stroked="false">
                  <v:path arrowok="t"/>
                  <v:fill opacity="32899f" type="solid"/>
                </v:shape>
                <v:shape style="position:absolute;left:0;top:4239;width:7802;height:343" id="docshape5" coordorigin="0,4240" coordsize="7802,343" path="m25,4240l0,4240,0,4582,25,4582,25,4240xm7802,4240l7777,4240,7777,4582,7802,4582,7802,4240xe" filled="true" fillcolor="#384d6a" stroked="false">
                  <v:path arrowok="t"/>
                  <v:fill opacity="328f" type="solid"/>
                </v:shape>
                <v:shape style="position:absolute;left:926;top:5774;width:51;height:3274" id="docshape6" coordorigin="926,5775" coordsize="51,3274" path="m977,9019l976,9016,974,9010,972,9007,967,9002,964,9000,958,8998,955,8997,948,8997,945,8998,939,9000,936,9002,931,9007,929,9010,927,9016,926,9019,926,9026,927,9029,929,9035,931,9038,936,9043,939,9045,945,9047,948,9048,955,9048,958,9047,964,9045,967,9043,972,9038,974,9035,976,9029,977,9026,977,9022,977,9019xm977,8397l976,8394,974,8388,972,8385,967,8380,964,8379,958,8376,955,8375,948,8375,945,8376,939,8379,936,8380,931,8385,929,8388,927,8394,926,8397,926,8404,927,8407,929,8414,931,8416,936,8421,939,8423,945,8426,948,8426,955,8426,958,8426,964,8423,967,8421,972,8416,974,8414,976,8407,977,8404,977,8401,977,8397xm977,7040l976,7037,974,7031,972,7028,967,7023,964,7021,958,7019,955,7018,948,7018,945,7019,939,7021,936,7023,931,7028,929,7031,927,7037,926,7040,926,7047,927,7050,929,7056,931,7059,936,7064,939,7066,945,7068,948,7069,955,7069,958,7068,964,7066,967,7064,972,7059,974,7056,976,7050,977,7047,977,7043,977,7040xm977,6418l976,6415,974,6409,972,6406,967,6401,964,6400,958,6397,955,6396,948,6396,945,6397,939,6400,936,6401,931,6406,929,6409,927,6415,926,6418,926,6425,927,6428,929,6435,931,6437,936,6442,939,6444,945,6446,948,6447,955,6447,958,6446,964,6444,967,6442,972,6437,974,6435,976,6428,977,6425,977,6422,977,6418xm977,5797l976,5794,974,5787,972,5785,967,5780,964,5778,958,5775,955,5775,948,5775,945,5775,939,5778,936,5780,931,5785,929,5787,927,5794,926,5797,926,5803,927,5807,929,5813,931,5816,936,5820,939,5822,945,5825,948,5826,955,5826,958,5825,964,5822,967,5820,972,5816,974,5813,976,5807,977,5803,977,5800,977,5797xe" filled="true" fillcolor="#384d6a" stroked="false">
                  <v:path arrowok="t"/>
                  <v:fill type="solid"/>
                </v:shape>
                <v:rect style="position:absolute;left:0;top:9694;width:7802;height:343" id="docshape7" filled="true" fillcolor="#384d6a" stroked="false">
                  <v:fill opacity="32899f" type="solid"/>
                </v:rect>
                <v:shape style="position:absolute;left:0;top:9694;width:7802;height:343" id="docshape8" coordorigin="0,9695" coordsize="7802,343" path="m25,9695l0,9695,0,10037,25,10037,25,9695xm7802,9695l7777,9695,7777,10037,7802,10037,7802,9695xe" filled="true" fillcolor="#384d6a" stroked="false">
                  <v:path arrowok="t"/>
                  <v:fill opacity="328f" type="solid"/>
                </v:shape>
                <v:rect style="position:absolute;left:8290;top:5349;width:3147;height:115" id="docshape9" filled="false" stroked="true" strokeweight=".634309pt" strokecolor="#ffffff">
                  <v:stroke dashstyle="solid"/>
                </v:rect>
                <v:rect style="position:absolute;left:8296;top:5356;width:3134;height:115" id="docshape10" filled="true" fillcolor="#ffffff" stroked="false">
                  <v:fill type="solid"/>
                </v:rect>
                <v:rect style="position:absolute;left:8290;top:5958;width:3147;height:115" id="docshape11" filled="false" stroked="true" strokeweight=".634309pt" strokecolor="#ffffff">
                  <v:stroke dashstyle="solid"/>
                </v:rect>
                <v:rect style="position:absolute;left:8296;top:5965;width:2512;height:115" id="docshape12" filled="true" fillcolor="#ffffff" stroked="false">
                  <v:fill type="solid"/>
                </v:rect>
                <v:rect style="position:absolute;left:8290;top:6567;width:3147;height:115" id="docshape13" filled="false" stroked="true" strokeweight=".634309pt" strokecolor="#ffffff">
                  <v:stroke dashstyle="solid"/>
                </v:rect>
                <v:rect style="position:absolute;left:8296;top:6573;width:2512;height:115" id="docshape14" filled="true" fillcolor="#ffffff" stroked="false">
                  <v:fill type="solid"/>
                </v:rect>
                <v:rect style="position:absolute;left:8290;top:7176;width:3147;height:115" id="docshape15" filled="false" stroked="true" strokeweight=".634309pt" strokecolor="#ffffff">
                  <v:stroke dashstyle="solid"/>
                </v:rect>
                <v:rect style="position:absolute;left:8296;top:7182;width:1878;height:115" id="docshape16" filled="true" fillcolor="#ffffff" stroked="false">
                  <v:fill type="solid"/>
                </v:rect>
                <v:rect style="position:absolute;left:8290;top:7785;width:3147;height:115" id="docshape17" filled="false" stroked="true" strokeweight=".634309pt" strokecolor="#ffffff">
                  <v:stroke dashstyle="solid"/>
                </v:rect>
                <v:rect style="position:absolute;left:8296;top:7791;width:1878;height:115" id="docshape18" filled="true" fillcolor="#ffffff" stroked="false">
                  <v:fill type="solid"/>
                </v:rect>
                <v:rect style="position:absolute;left:8290;top:8394;width:3147;height:115" id="docshape19" filled="false" stroked="true" strokeweight=".634309pt" strokecolor="#ffffff">
                  <v:stroke dashstyle="solid"/>
                </v:rect>
                <v:rect style="position:absolute;left:8296;top:8400;width:1256;height:115" id="docshape20" filled="true" fillcolor="#ffffff" stroked="false">
                  <v:fill type="solid"/>
                </v:rect>
                <v:shape style="position:absolute;left:8284;top:1245;width:1396;height:1396" type="#_x0000_t75" id="docshape21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2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2520" cy="217804"/>
                <wp:effectExtent l="0" t="0" r="0" b="0"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4922520" cy="2178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6"/>
                              <w:ind w:left="888" w:right="0" w:firstLine="0"/>
                              <w:jc w:val="left"/>
                              <w:rPr>
                                <w:rFonts w:ascii="Trebuchet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384D6A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6pt;height:17.150pt;mso-position-horizontal-relative:char;mso-position-vertical-relative:line" type="#_x0000_t202" id="docshape22" filled="false" stroked="false">
                <w10:anchorlock/>
                <v:textbox inset="0,0,0,0">
                  <w:txbxContent>
                    <w:p>
                      <w:pPr>
                        <w:spacing w:before="16"/>
                        <w:ind w:left="888" w:right="0" w:firstLine="0"/>
                        <w:jc w:val="left"/>
                        <w:rPr>
                          <w:rFonts w:ascii="Trebuchet MS"/>
                          <w:b/>
                          <w:sz w:val="28"/>
                        </w:rPr>
                      </w:pPr>
                      <w:r>
                        <w:rPr>
                          <w:rFonts w:ascii="Trebuchet MS"/>
                          <w:b/>
                          <w:color w:val="384D6A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spacing w:line="252" w:lineRule="auto" w:before="151"/>
        <w:ind w:left="913" w:right="6498" w:firstLine="0"/>
        <w:jc w:val="left"/>
        <w:rPr>
          <w:rFonts w:ascii="Trebuchet MS"/>
          <w:sz w:val="23"/>
        </w:rPr>
      </w:pPr>
      <w:r>
        <w:rPr>
          <w:rFonts w:ascii="Trebuchet MS"/>
          <w:color w:val="384D6A"/>
          <w:sz w:val="23"/>
        </w:rPr>
        <w:t>Associate</w:t>
      </w:r>
      <w:r>
        <w:rPr>
          <w:rFonts w:ascii="Trebuchet MS"/>
          <w:color w:val="384D6A"/>
          <w:spacing w:val="-18"/>
          <w:sz w:val="23"/>
        </w:rPr>
        <w:t> </w:t>
      </w:r>
      <w:r>
        <w:rPr>
          <w:rFonts w:ascii="Trebuchet MS"/>
          <w:color w:val="384D6A"/>
          <w:sz w:val="23"/>
        </w:rPr>
        <w:t>Degree</w:t>
      </w:r>
      <w:r>
        <w:rPr>
          <w:rFonts w:ascii="Trebuchet MS"/>
          <w:color w:val="384D6A"/>
          <w:spacing w:val="-17"/>
          <w:sz w:val="23"/>
        </w:rPr>
        <w:t> </w:t>
      </w:r>
      <w:r>
        <w:rPr>
          <w:rFonts w:ascii="Trebuchet MS"/>
          <w:color w:val="384D6A"/>
          <w:sz w:val="23"/>
        </w:rPr>
        <w:t>in</w:t>
      </w:r>
      <w:r>
        <w:rPr>
          <w:rFonts w:ascii="Trebuchet MS"/>
          <w:color w:val="384D6A"/>
          <w:spacing w:val="-17"/>
          <w:sz w:val="23"/>
        </w:rPr>
        <w:t> </w:t>
      </w:r>
      <w:r>
        <w:rPr>
          <w:rFonts w:ascii="Trebuchet MS"/>
          <w:color w:val="384D6A"/>
          <w:sz w:val="23"/>
        </w:rPr>
        <w:t>Hospitality </w:t>
      </w:r>
      <w:r>
        <w:rPr>
          <w:rFonts w:ascii="Trebuchet MS"/>
          <w:color w:val="384D6A"/>
          <w:spacing w:val="-2"/>
          <w:sz w:val="23"/>
        </w:rPr>
        <w:t>Services</w:t>
      </w:r>
    </w:p>
    <w:p>
      <w:pPr>
        <w:pStyle w:val="BodyText"/>
        <w:spacing w:before="52"/>
        <w:ind w:left="913"/>
      </w:pPr>
      <w:r>
        <w:rPr>
          <w:color w:val="375717"/>
          <w:spacing w:val="-4"/>
          <w:w w:val="125"/>
        </w:rPr>
        <w:t>2020</w:t>
      </w:r>
    </w:p>
    <w:sectPr>
      <w:type w:val="continuous"/>
      <w:pgSz w:w="11920" w:h="16860"/>
      <w:pgMar w:top="98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913"/>
      <w:outlineLvl w:val="1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"/>
      <w:ind w:left="888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2026-01-20T16:07:22Z</dcterms:created>
  <dcterms:modified xsi:type="dcterms:W3CDTF">2026-01-20T16:07:22Z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