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</w:rPr>
        <w:t>Logan</w:t>
      </w:r>
      <w:r>
        <w:rPr>
          <w:color w:val="E360CA"/>
          <w:spacing w:val="2"/>
        </w:rPr>
        <w:t> </w:t>
      </w:r>
      <w:r>
        <w:rPr>
          <w:color w:val="E360CA"/>
          <w:spacing w:val="-4"/>
        </w:rPr>
        <w:t>Hall</w:t>
      </w:r>
    </w:p>
    <w:p>
      <w:pPr>
        <w:pStyle w:val="Heading2"/>
        <w:spacing w:before="17"/>
        <w:ind w:left="63"/>
      </w:pPr>
      <w:r>
        <w:rPr>
          <w:spacing w:val="-8"/>
        </w:rPr>
        <w:t>Veterinary</w:t>
      </w:r>
      <w:r>
        <w:rPr>
          <w:spacing w:val="-2"/>
        </w:rPr>
        <w:t> Receptionist</w:t>
      </w:r>
    </w:p>
    <w:p>
      <w:pPr>
        <w:spacing w:before="74"/>
        <w:ind w:left="63" w:right="0" w:firstLine="0"/>
        <w:jc w:val="left"/>
        <w:rPr>
          <w:sz w:val="21"/>
        </w:rPr>
      </w:pPr>
      <w:r>
        <w:rPr>
          <w:w w:val="120"/>
          <w:sz w:val="21"/>
        </w:rPr>
        <w:t>City,</w:t>
      </w:r>
      <w:r>
        <w:rPr>
          <w:spacing w:val="26"/>
          <w:w w:val="120"/>
          <w:sz w:val="21"/>
        </w:rPr>
        <w:t> </w:t>
      </w:r>
      <w:r>
        <w:rPr>
          <w:w w:val="120"/>
          <w:sz w:val="21"/>
        </w:rPr>
        <w:t>ST</w:t>
      </w:r>
      <w:r>
        <w:rPr>
          <w:spacing w:val="26"/>
          <w:w w:val="120"/>
          <w:sz w:val="21"/>
        </w:rPr>
        <w:t> </w:t>
      </w:r>
      <w:r>
        <w:rPr>
          <w:sz w:val="21"/>
        </w:rPr>
        <w:t>|</w:t>
      </w:r>
      <w:r>
        <w:rPr>
          <w:spacing w:val="26"/>
          <w:w w:val="120"/>
          <w:sz w:val="21"/>
        </w:rPr>
        <w:t> </w:t>
      </w:r>
      <w:r>
        <w:rPr>
          <w:w w:val="120"/>
          <w:sz w:val="21"/>
        </w:rPr>
        <w:t>000-000-</w:t>
      </w:r>
      <w:r>
        <w:rPr>
          <w:spacing w:val="-4"/>
          <w:w w:val="120"/>
          <w:sz w:val="21"/>
        </w:rPr>
        <w:t>0000</w:t>
      </w:r>
    </w:p>
    <w:p>
      <w:pPr>
        <w:spacing w:before="61"/>
        <w:ind w:left="63" w:right="0" w:firstLine="0"/>
        <w:jc w:val="left"/>
        <w:rPr>
          <w:sz w:val="21"/>
        </w:rPr>
      </w:pPr>
      <w:hyperlink r:id="rId5">
        <w:r>
          <w:rPr>
            <w:spacing w:val="-2"/>
            <w:w w:val="125"/>
            <w:sz w:val="21"/>
          </w:rPr>
          <w:t>email@email.com</w:t>
        </w:r>
      </w:hyperlink>
    </w:p>
    <w:p>
      <w:pPr>
        <w:pStyle w:val="BodyText"/>
        <w:spacing w:line="261" w:lineRule="auto" w:before="213"/>
        <w:ind w:left="63" w:right="104"/>
      </w:pPr>
      <w:r>
        <w:rPr>
          <w:w w:val="130"/>
        </w:rPr>
        <w:t>Veterinary Receptionist with four years of experience scheduling pet appointments, maintaining accurate records, and communicating care instructions to owners. Skilled in veterinary practice software and responsive client communication.</w:t>
      </w:r>
    </w:p>
    <w:p>
      <w:pPr>
        <w:pStyle w:val="Heading2"/>
        <w:spacing w:before="117"/>
        <w:jc w:val="center"/>
      </w:pPr>
      <w:r>
        <w:rPr>
          <w:color w:val="E360CA"/>
          <w:spacing w:val="-4"/>
        </w:rPr>
        <w:t>Key</w:t>
      </w:r>
      <w:r>
        <w:rPr>
          <w:color w:val="E360CA"/>
          <w:spacing w:val="-15"/>
        </w:rPr>
        <w:t> </w:t>
      </w:r>
      <w:r>
        <w:rPr>
          <w:color w:val="E360CA"/>
          <w:spacing w:val="-2"/>
        </w:rPr>
        <w:t>Skills</w:t>
      </w:r>
    </w:p>
    <w:p>
      <w:pPr>
        <w:pStyle w:val="Heading2"/>
        <w:spacing w:after="0"/>
        <w:jc w:val="center"/>
        <w:sectPr>
          <w:type w:val="continuous"/>
          <w:pgSz w:w="11920" w:h="16860"/>
          <w:pgMar w:top="840" w:bottom="280" w:left="850" w:right="850"/>
        </w:sectPr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Appointment</w:t>
      </w:r>
      <w:r>
        <w:rPr>
          <w:b/>
          <w:spacing w:val="-4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25"/>
          <w:sz w:val="21"/>
        </w:rPr>
        <w:t>Veterinary</w:t>
      </w:r>
      <w:r>
        <w:rPr>
          <w:b/>
          <w:spacing w:val="14"/>
          <w:w w:val="125"/>
          <w:sz w:val="21"/>
        </w:rPr>
        <w:t> </w:t>
      </w:r>
      <w:r>
        <w:rPr>
          <w:b/>
          <w:spacing w:val="-2"/>
          <w:w w:val="125"/>
          <w:sz w:val="21"/>
        </w:rPr>
        <w:t>software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Client</w:t>
      </w:r>
      <w:r>
        <w:rPr>
          <w:b/>
          <w:spacing w:val="5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Chart</w:t>
      </w:r>
      <w:r>
        <w:rPr>
          <w:b/>
          <w:spacing w:val="9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Payment</w:t>
      </w:r>
      <w:r>
        <w:rPr>
          <w:b/>
          <w:spacing w:val="3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25"/>
          <w:sz w:val="21"/>
        </w:rPr>
        <w:t>Multi-line</w:t>
      </w:r>
      <w:r>
        <w:rPr>
          <w:b/>
          <w:spacing w:val="7"/>
          <w:w w:val="125"/>
          <w:sz w:val="21"/>
        </w:rPr>
        <w:t> </w:t>
      </w:r>
      <w:r>
        <w:rPr>
          <w:b/>
          <w:spacing w:val="-2"/>
          <w:w w:val="125"/>
          <w:sz w:val="21"/>
        </w:rPr>
        <w:t>phones</w:t>
      </w:r>
    </w:p>
    <w:p>
      <w:pPr>
        <w:spacing w:line="240" w:lineRule="auto" w:before="0"/>
        <w:rPr>
          <w:b/>
          <w:sz w:val="21"/>
        </w:rPr>
      </w:pPr>
    </w:p>
    <w:p>
      <w:pPr>
        <w:spacing w:line="240" w:lineRule="auto" w:before="20"/>
        <w:rPr>
          <w:b/>
          <w:sz w:val="21"/>
        </w:rPr>
      </w:pPr>
    </w:p>
    <w:p>
      <w:pPr>
        <w:pStyle w:val="BodyText"/>
        <w:ind w:left="63"/>
        <w:rPr>
          <w:rFonts w:ascii="Trebuchet MS"/>
        </w:rPr>
      </w:pPr>
      <w:r>
        <w:rPr>
          <w:rFonts w:ascii="Trebuchet MS"/>
          <w:spacing w:val="-6"/>
        </w:rPr>
        <w:t>Veterinary</w:t>
      </w:r>
      <w:r>
        <w:rPr>
          <w:rFonts w:ascii="Trebuchet MS"/>
          <w:spacing w:val="3"/>
        </w:rPr>
        <w:t> </w:t>
      </w:r>
      <w:r>
        <w:rPr>
          <w:rFonts w:ascii="Trebuchet MS"/>
          <w:spacing w:val="-2"/>
        </w:rPr>
        <w:t>Receptionist</w:t>
      </w:r>
    </w:p>
    <w:p>
      <w:pPr>
        <w:pStyle w:val="BodyText"/>
        <w:rPr>
          <w:rFonts w:ascii="Trebuchet MS"/>
          <w:sz w:val="25"/>
        </w:rPr>
      </w:pPr>
      <w:r>
        <w:rPr>
          <w:b w:val="0"/>
        </w:rPr>
        <w:br w:type="column"/>
      </w:r>
      <w:r>
        <w:rPr>
          <w:rFonts w:ascii="Trebuchet MS"/>
          <w:sz w:val="25"/>
        </w:rPr>
      </w:r>
    </w:p>
    <w:p>
      <w:pPr>
        <w:pStyle w:val="BodyText"/>
        <w:rPr>
          <w:rFonts w:ascii="Trebuchet MS"/>
          <w:sz w:val="25"/>
        </w:rPr>
      </w:pPr>
    </w:p>
    <w:p>
      <w:pPr>
        <w:pStyle w:val="BodyText"/>
        <w:rPr>
          <w:rFonts w:ascii="Trebuchet MS"/>
          <w:sz w:val="25"/>
        </w:rPr>
      </w:pPr>
    </w:p>
    <w:p>
      <w:pPr>
        <w:pStyle w:val="BodyText"/>
        <w:rPr>
          <w:rFonts w:ascii="Trebuchet MS"/>
          <w:sz w:val="25"/>
        </w:rPr>
      </w:pPr>
    </w:p>
    <w:p>
      <w:pPr>
        <w:pStyle w:val="BodyText"/>
        <w:rPr>
          <w:rFonts w:ascii="Trebuchet MS"/>
          <w:sz w:val="25"/>
        </w:rPr>
      </w:pPr>
    </w:p>
    <w:p>
      <w:pPr>
        <w:pStyle w:val="BodyText"/>
        <w:rPr>
          <w:rFonts w:ascii="Trebuchet MS"/>
          <w:sz w:val="25"/>
        </w:rPr>
      </w:pPr>
    </w:p>
    <w:p>
      <w:pPr>
        <w:pStyle w:val="BodyText"/>
        <w:spacing w:before="240"/>
        <w:rPr>
          <w:rFonts w:ascii="Trebuchet MS"/>
          <w:sz w:val="25"/>
        </w:rPr>
      </w:pPr>
    </w:p>
    <w:p>
      <w:pPr>
        <w:pStyle w:val="Heading2"/>
        <w:ind w:left="63"/>
      </w:pPr>
      <w:r>
        <w:rPr>
          <w:color w:val="E360CA"/>
        </w:rPr>
        <w:t>Professional </w:t>
      </w:r>
      <w:r>
        <w:rPr>
          <w:color w:val="E360CA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850" w:right="850"/>
          <w:cols w:num="2" w:equalWidth="0">
            <w:col w:w="3202" w:space="466"/>
            <w:col w:w="6552"/>
          </w:cols>
        </w:sectPr>
      </w:pPr>
    </w:p>
    <w:p>
      <w:pPr>
        <w:spacing w:before="71"/>
        <w:ind w:left="63" w:right="0" w:firstLine="0"/>
        <w:jc w:val="left"/>
        <w:rPr>
          <w:i/>
          <w:sz w:val="21"/>
        </w:rPr>
      </w:pPr>
      <w:r>
        <w:rPr>
          <w:i/>
          <w:w w:val="115"/>
          <w:sz w:val="21"/>
        </w:rPr>
        <w:t>Maplewood</w:t>
      </w:r>
      <w:r>
        <w:rPr>
          <w:i/>
          <w:spacing w:val="66"/>
          <w:w w:val="115"/>
          <w:sz w:val="21"/>
        </w:rPr>
        <w:t> </w:t>
      </w:r>
      <w:r>
        <w:rPr>
          <w:i/>
          <w:w w:val="115"/>
          <w:sz w:val="21"/>
        </w:rPr>
        <w:t>Animal</w:t>
      </w:r>
      <w:r>
        <w:rPr>
          <w:i/>
          <w:spacing w:val="67"/>
          <w:w w:val="115"/>
          <w:sz w:val="21"/>
        </w:rPr>
        <w:t> </w:t>
      </w:r>
      <w:r>
        <w:rPr>
          <w:i/>
          <w:w w:val="115"/>
          <w:sz w:val="21"/>
        </w:rPr>
        <w:t>Clinic</w:t>
      </w:r>
      <w:r>
        <w:rPr>
          <w:i/>
          <w:spacing w:val="67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67"/>
          <w:w w:val="115"/>
          <w:sz w:val="21"/>
        </w:rPr>
        <w:t> </w:t>
      </w:r>
      <w:r>
        <w:rPr>
          <w:i/>
          <w:w w:val="115"/>
          <w:sz w:val="21"/>
        </w:rPr>
        <w:t>2022–</w:t>
      </w:r>
      <w:r>
        <w:rPr>
          <w:i/>
          <w:spacing w:val="-2"/>
          <w:w w:val="11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Schedule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30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40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appointments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maintain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accurate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medical</w:t>
      </w:r>
      <w:r>
        <w:rPr>
          <w:spacing w:val="14"/>
          <w:w w:val="125"/>
          <w:sz w:val="21"/>
        </w:rPr>
        <w:t> </w:t>
      </w:r>
      <w:r>
        <w:rPr>
          <w:spacing w:val="-2"/>
          <w:w w:val="125"/>
          <w:sz w:val="21"/>
        </w:rPr>
        <w:t>records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Improve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client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follow-up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rates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15%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through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clearer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communication</w:t>
      </w:r>
      <w:r>
        <w:rPr>
          <w:spacing w:val="-4"/>
          <w:w w:val="125"/>
          <w:sz w:val="21"/>
        </w:rPr>
        <w:t> </w:t>
      </w:r>
      <w:r>
        <w:rPr>
          <w:spacing w:val="-2"/>
          <w:w w:val="125"/>
          <w:sz w:val="21"/>
        </w:rPr>
        <w:t>workflows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Support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technicians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preparing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charts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verifying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visit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information</w:t>
      </w:r>
    </w:p>
    <w:p>
      <w:pPr>
        <w:pStyle w:val="BodyText"/>
        <w:spacing w:before="177"/>
        <w:ind w:left="63"/>
        <w:rPr>
          <w:rFonts w:ascii="Trebuchet MS"/>
        </w:rPr>
      </w:pPr>
      <w:r>
        <w:rPr>
          <w:rFonts w:ascii="Trebuchet MS"/>
          <w:spacing w:val="-2"/>
        </w:rPr>
        <w:t>Front</w:t>
      </w:r>
      <w:r>
        <w:rPr>
          <w:rFonts w:ascii="Trebuchet MS"/>
          <w:spacing w:val="-11"/>
        </w:rPr>
        <w:t> </w:t>
      </w:r>
      <w:r>
        <w:rPr>
          <w:rFonts w:ascii="Trebuchet MS"/>
          <w:spacing w:val="-2"/>
        </w:rPr>
        <w:t>Desk</w:t>
      </w:r>
      <w:r>
        <w:rPr>
          <w:rFonts w:ascii="Trebuchet MS"/>
          <w:spacing w:val="-10"/>
        </w:rPr>
        <w:t> </w:t>
      </w:r>
      <w:r>
        <w:rPr>
          <w:rFonts w:ascii="Trebuchet MS"/>
          <w:spacing w:val="-2"/>
        </w:rPr>
        <w:t>Assistant</w:t>
      </w:r>
    </w:p>
    <w:p>
      <w:pPr>
        <w:spacing w:before="71"/>
        <w:ind w:left="63" w:right="0" w:firstLine="0"/>
        <w:jc w:val="left"/>
        <w:rPr>
          <w:i/>
          <w:sz w:val="21"/>
        </w:rPr>
      </w:pPr>
      <w:r>
        <w:rPr>
          <w:i/>
          <w:w w:val="115"/>
          <w:sz w:val="21"/>
        </w:rPr>
        <w:t>Westbrook</w:t>
      </w:r>
      <w:r>
        <w:rPr>
          <w:i/>
          <w:spacing w:val="61"/>
          <w:w w:val="115"/>
          <w:sz w:val="21"/>
        </w:rPr>
        <w:t> </w:t>
      </w:r>
      <w:r>
        <w:rPr>
          <w:i/>
          <w:w w:val="115"/>
          <w:sz w:val="21"/>
        </w:rPr>
        <w:t>Pet</w:t>
      </w:r>
      <w:r>
        <w:rPr>
          <w:i/>
          <w:spacing w:val="61"/>
          <w:w w:val="115"/>
          <w:sz w:val="21"/>
        </w:rPr>
        <w:t> </w:t>
      </w:r>
      <w:r>
        <w:rPr>
          <w:i/>
          <w:w w:val="115"/>
          <w:sz w:val="21"/>
        </w:rPr>
        <w:t>Wellness</w:t>
      </w:r>
      <w:r>
        <w:rPr>
          <w:i/>
          <w:spacing w:val="61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61"/>
          <w:w w:val="115"/>
          <w:sz w:val="21"/>
        </w:rPr>
        <w:t> </w:t>
      </w:r>
      <w:r>
        <w:rPr>
          <w:i/>
          <w:w w:val="115"/>
          <w:sz w:val="21"/>
        </w:rPr>
        <w:t>2020–</w:t>
      </w:r>
      <w:r>
        <w:rPr>
          <w:i/>
          <w:spacing w:val="-4"/>
          <w:w w:val="115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Coordinated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treatment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room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flow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provided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check-in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support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Strengthened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customer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service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reorganizing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call</w:t>
      </w:r>
      <w:r>
        <w:rPr>
          <w:spacing w:val="19"/>
          <w:w w:val="125"/>
          <w:sz w:val="21"/>
        </w:rPr>
        <w:t> </w:t>
      </w:r>
      <w:r>
        <w:rPr>
          <w:spacing w:val="-2"/>
          <w:w w:val="125"/>
          <w:sz w:val="21"/>
        </w:rPr>
        <w:t>procedures</w:t>
      </w:r>
    </w:p>
    <w:p>
      <w:pPr>
        <w:pStyle w:val="Heading2"/>
        <w:spacing w:before="140"/>
        <w:jc w:val="center"/>
      </w:pPr>
      <w:r>
        <w:rPr>
          <w:color w:val="E360CA"/>
          <w:spacing w:val="-2"/>
        </w:rPr>
        <w:t>Education</w:t>
      </w:r>
    </w:p>
    <w:p>
      <w:pPr>
        <w:pStyle w:val="BodyText"/>
        <w:spacing w:before="103"/>
        <w:ind w:left="63"/>
        <w:rPr>
          <w:rFonts w:ascii="Trebuchet MS"/>
        </w:rPr>
      </w:pPr>
      <w:r>
        <w:rPr>
          <w:rFonts w:ascii="Trebuchet MS"/>
        </w:rPr>
        <w:t>Associate</w:t>
      </w:r>
      <w:r>
        <w:rPr>
          <w:rFonts w:ascii="Trebuchet MS"/>
          <w:spacing w:val="-8"/>
        </w:rPr>
        <w:t> </w:t>
      </w:r>
      <w:r>
        <w:rPr>
          <w:rFonts w:ascii="Trebuchet MS"/>
        </w:rPr>
        <w:t>Degree</w:t>
      </w:r>
      <w:r>
        <w:rPr>
          <w:rFonts w:ascii="Trebuchet MS"/>
          <w:spacing w:val="-8"/>
        </w:rPr>
        <w:t> </w:t>
      </w:r>
      <w:r>
        <w:rPr>
          <w:rFonts w:ascii="Trebuchet MS"/>
        </w:rPr>
        <w:t>in</w:t>
      </w:r>
      <w:r>
        <w:rPr>
          <w:rFonts w:ascii="Trebuchet MS"/>
          <w:spacing w:val="-7"/>
        </w:rPr>
        <w:t> </w:t>
      </w:r>
      <w:r>
        <w:rPr>
          <w:rFonts w:ascii="Trebuchet MS"/>
        </w:rPr>
        <w:t>Hospitality</w:t>
      </w:r>
      <w:r>
        <w:rPr>
          <w:rFonts w:ascii="Trebuchet MS"/>
          <w:spacing w:val="-8"/>
        </w:rPr>
        <w:t> </w:t>
      </w:r>
      <w:r>
        <w:rPr>
          <w:rFonts w:ascii="Trebuchet MS"/>
          <w:spacing w:val="-2"/>
        </w:rPr>
        <w:t>Services</w:t>
      </w:r>
    </w:p>
    <w:p>
      <w:pPr>
        <w:spacing w:before="70"/>
        <w:ind w:left="63" w:right="0" w:firstLine="0"/>
        <w:jc w:val="left"/>
        <w:rPr>
          <w:sz w:val="21"/>
        </w:rPr>
      </w:pPr>
      <w:r>
        <w:rPr>
          <w:spacing w:val="-4"/>
          <w:w w:val="125"/>
          <w:sz w:val="21"/>
        </w:rPr>
        <w:t>2020</w:t>
      </w:r>
    </w:p>
    <w:sectPr>
      <w:type w:val="continuous"/>
      <w:pgSz w:w="11920" w:h="16860"/>
      <w:pgMar w:top="8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4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8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2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9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0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6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9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33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63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"/>
      <w:outlineLvl w:val="2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2026-01-20T16:04:51Z</dcterms:created>
  <dcterms:modified xsi:type="dcterms:W3CDTF">2026-01-20T16:04:51Z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