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ragraph">
                  <wp:posOffset>-409930</wp:posOffset>
                </wp:positionV>
                <wp:extent cx="7568565" cy="26765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76525"/>
                          <a:chExt cx="7568565" cy="2676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50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06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9704"/>
                                </a:lnTo>
                                <a:lnTo>
                                  <a:pt x="7568171" y="174970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741655"/>
                            <a:ext cx="756856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34719">
                                <a:moveTo>
                                  <a:pt x="7568183" y="934463"/>
                                </a:moveTo>
                                <a:lnTo>
                                  <a:pt x="0" y="934463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34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78019pt;width:595.950pt;height:210.75pt;mso-position-horizontal-relative:page;mso-position-vertical-relative:paragraph;z-index:-15783424" id="docshapegroup1" coordorigin="0,-646" coordsize="11919,4215">
                <v:shape style="position:absolute;left:0;top:-646;width:11919;height:2756" id="docshape2" coordorigin="0,-646" coordsize="11919,2756" path="m11918,-646l0,-646,0,-136,0,-121,0,2110,11918,2110,11918,-121,11918,-136,11918,-646xe" filled="true" fillcolor="#33373c" stroked="false">
                  <v:path arrowok="t"/>
                  <v:fill type="solid"/>
                </v:shape>
                <v:shape style="position:absolute;left:228;top:130;width:686;height:686" type="#_x0000_t75" id="docshape3" stroked="false">
                  <v:imagedata r:id="rId5" o:title=""/>
                </v:shape>
                <v:rect style="position:absolute;left:0;top:2097;width:11919;height:1472" id="docshape4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85"/>
        </w:rPr>
        <w:t>JESSE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  <w:spacing w:val="-5"/>
        </w:rPr>
        <w:t>Curriculum </w:t>
      </w:r>
      <w:r>
        <w:rPr>
          <w:color w:val="FFFFFF"/>
          <w:spacing w:val="-2"/>
        </w:rPr>
        <w:t>Coordinator</w:t>
      </w:r>
    </w:p>
    <w:p>
      <w:pPr>
        <w:pStyle w:val="BodyText"/>
        <w:spacing w:line="259" w:lineRule="auto" w:before="102"/>
        <w:ind w:left="975" w:right="18"/>
      </w:pPr>
      <w:r>
        <w:rPr/>
        <w:br w:type="column"/>
      </w:r>
      <w:r>
        <w:rPr>
          <w:color w:val="FFFFFF"/>
          <w:w w:val="120"/>
        </w:rPr>
        <w:t>Sacramento,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CA </w:t>
      </w:r>
      <w:r>
        <w:rPr>
          <w:color w:val="FFFFFF"/>
          <w:spacing w:val="-2"/>
          <w:w w:val="120"/>
        </w:rPr>
        <w:t>95814</w:t>
      </w:r>
    </w:p>
    <w:p>
      <w:pPr>
        <w:pStyle w:val="BodyText"/>
        <w:spacing w:line="259" w:lineRule="auto" w:before="2"/>
        <w:ind w:left="975" w:right="18"/>
      </w:pPr>
      <w:r>
        <w:rPr>
          <w:color w:val="FFFFFF"/>
          <w:spacing w:val="-2"/>
          <w:w w:val="120"/>
        </w:rPr>
        <w:t>jesse.martin@email. </w:t>
      </w:r>
      <w:r>
        <w:rPr>
          <w:color w:val="FFFFFF"/>
          <w:spacing w:val="-4"/>
          <w:w w:val="120"/>
        </w:rPr>
        <w:t>com</w:t>
      </w:r>
    </w:p>
    <w:p>
      <w:pPr>
        <w:pStyle w:val="BodyText"/>
        <w:spacing w:before="3"/>
        <w:ind w:left="975"/>
      </w:pPr>
      <w:r>
        <w:rPr>
          <w:color w:val="FFFFFF"/>
          <w:w w:val="105"/>
        </w:rPr>
        <w:t>(312)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555-</w:t>
      </w:r>
      <w:r>
        <w:rPr>
          <w:color w:val="FFFFFF"/>
          <w:spacing w:val="-4"/>
          <w:w w:val="105"/>
        </w:rPr>
        <w:t>9911</w:t>
      </w:r>
    </w:p>
    <w:p>
      <w:pPr>
        <w:pStyle w:val="BodyText"/>
        <w:spacing w:before="24"/>
        <w:ind w:left="975"/>
      </w:pPr>
      <w:r>
        <w:rPr>
          <w:color w:val="FFFFFF"/>
          <w:w w:val="115"/>
        </w:rPr>
        <w:t>LinkedIn</w:t>
      </w:r>
      <w:r>
        <w:rPr>
          <w:color w:val="FFFFFF"/>
          <w:spacing w:val="2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4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4982" w:space="3215"/>
            <w:col w:w="3441"/>
          </w:cols>
        </w:sectPr>
      </w:pPr>
    </w:p>
    <w:p>
      <w:pPr>
        <w:pStyle w:val="BodyText"/>
        <w:spacing w:before="47"/>
      </w:pPr>
    </w:p>
    <w:p>
      <w:pPr>
        <w:pStyle w:val="BodyText"/>
        <w:spacing w:line="259" w:lineRule="auto"/>
        <w:ind w:left="87" w:right="207"/>
      </w:pPr>
      <w:r>
        <w:rPr>
          <w:color w:val="FFFFFF"/>
          <w:w w:val="120"/>
        </w:rPr>
        <w:t>Experienced curriculum coordinator with 9 years in K–12 education and 4 years in instructional leadership roles. Specializes in aligning curriculum with academic standards, designing professional</w:t>
      </w:r>
      <w:r>
        <w:rPr>
          <w:color w:val="FFFFFF"/>
          <w:spacing w:val="80"/>
          <w:w w:val="120"/>
        </w:rPr>
        <w:t> </w:t>
      </w:r>
      <w:r>
        <w:rPr>
          <w:color w:val="FFFFFF"/>
          <w:w w:val="120"/>
        </w:rPr>
        <w:t>development, and driving instructional improvement across departments. Passionate about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equitable access to rigorous learning for all students.</w:t>
      </w:r>
    </w:p>
    <w:p>
      <w:pPr>
        <w:pStyle w:val="Heading3"/>
        <w:spacing w:before="2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375997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9.606134pt;width:573.414899pt;height:.634309pt;mso-position-horizontal-relative:page;mso-position-vertical-relative:paragraph;z-index:-15728640;mso-wrap-distance-left:0;mso-wrap-distance-right:0" id="docshape5" filled="true" fillcolor="#33373c" stroked="false">
                <v:fill type="solid"/>
                <w10:wrap type="topAndBottom"/>
              </v:rect>
            </w:pict>
          </mc:Fallback>
        </mc:AlternateContent>
      </w:r>
      <w:r>
        <w:rPr>
          <w:color w:val="33373C"/>
          <w:spacing w:val="-2"/>
        </w:rPr>
        <w:t>Key</w:t>
      </w:r>
      <w:r>
        <w:rPr>
          <w:color w:val="33373C"/>
          <w:spacing w:val="-15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2647" w:val="left" w:leader="none"/>
        </w:tabs>
        <w:spacing w:before="113"/>
        <w:ind w:left="87"/>
        <w:rPr>
          <w:position w:val="1"/>
        </w:rPr>
      </w:pPr>
      <w:r>
        <w:rPr>
          <w:rFonts w:ascii="Arial" w:hAnsi="Arial"/>
          <w:color w:val="33373C"/>
          <w:spacing w:val="18"/>
          <w:w w:val="125"/>
        </w:rPr>
        <w:t></w:t>
      </w:r>
      <w:r>
        <w:rPr>
          <w:rFonts w:ascii="Arial" w:hAnsi="Arial"/>
          <w:color w:val="33373C"/>
        </w:rPr>
        <w:tab/>
      </w:r>
      <w:r>
        <w:rPr>
          <w:w w:val="125"/>
          <w:position w:val="1"/>
        </w:rPr>
        <w:t>Curriculum</w:t>
      </w:r>
      <w:r>
        <w:rPr>
          <w:spacing w:val="-11"/>
          <w:w w:val="125"/>
          <w:position w:val="1"/>
        </w:rPr>
        <w:t> </w:t>
      </w:r>
      <w:r>
        <w:rPr>
          <w:spacing w:val="-2"/>
          <w:w w:val="125"/>
          <w:position w:val="1"/>
        </w:rPr>
        <w:t>design</w:t>
      </w:r>
    </w:p>
    <w:p>
      <w:pPr>
        <w:pStyle w:val="BodyText"/>
        <w:tabs>
          <w:tab w:pos="2647" w:val="left" w:leader="none"/>
        </w:tabs>
        <w:spacing w:before="75"/>
        <w:ind w:left="87"/>
        <w:rPr>
          <w:position w:val="1"/>
        </w:rPr>
      </w:pPr>
      <w:r>
        <w:rPr>
          <w:rFonts w:ascii="Arial" w:hAnsi="Arial"/>
          <w:color w:val="33373C"/>
          <w:spacing w:val="18"/>
          <w:w w:val="125"/>
        </w:rPr>
        <w:t></w:t>
      </w:r>
      <w:r>
        <w:rPr>
          <w:rFonts w:ascii="Arial" w:hAnsi="Arial"/>
          <w:color w:val="33373C"/>
        </w:rPr>
        <w:tab/>
      </w:r>
      <w:r>
        <w:rPr>
          <w:w w:val="125"/>
          <w:position w:val="1"/>
        </w:rPr>
        <w:t>Standards</w:t>
      </w:r>
      <w:r>
        <w:rPr>
          <w:spacing w:val="-14"/>
          <w:w w:val="125"/>
          <w:position w:val="1"/>
        </w:rPr>
        <w:t> </w:t>
      </w:r>
      <w:r>
        <w:rPr>
          <w:spacing w:val="-2"/>
          <w:w w:val="125"/>
          <w:position w:val="1"/>
        </w:rPr>
        <w:t>alignment</w:t>
      </w:r>
    </w:p>
    <w:p>
      <w:pPr>
        <w:pStyle w:val="BodyText"/>
        <w:tabs>
          <w:tab w:pos="2647" w:val="left" w:leader="none"/>
        </w:tabs>
        <w:spacing w:before="74"/>
        <w:ind w:left="87"/>
        <w:rPr>
          <w:position w:val="1"/>
        </w:rPr>
      </w:pPr>
      <w:r>
        <w:rPr>
          <w:rFonts w:ascii="Arial" w:hAnsi="Arial"/>
          <w:color w:val="33373C"/>
          <w:spacing w:val="18"/>
          <w:w w:val="125"/>
        </w:rPr>
        <w:t></w:t>
      </w:r>
      <w:r>
        <w:rPr>
          <w:rFonts w:ascii="Arial" w:hAnsi="Arial"/>
          <w:color w:val="33373C"/>
        </w:rPr>
        <w:tab/>
      </w:r>
      <w:r>
        <w:rPr>
          <w:w w:val="120"/>
          <w:position w:val="1"/>
        </w:rPr>
        <w:t>Data-informed</w:t>
      </w:r>
      <w:r>
        <w:rPr>
          <w:spacing w:val="38"/>
          <w:w w:val="120"/>
          <w:position w:val="1"/>
        </w:rPr>
        <w:t> </w:t>
      </w:r>
      <w:r>
        <w:rPr>
          <w:spacing w:val="-2"/>
          <w:w w:val="120"/>
          <w:position w:val="1"/>
        </w:rPr>
        <w:t>planning</w:t>
      </w:r>
    </w:p>
    <w:p>
      <w:pPr>
        <w:pStyle w:val="BodyText"/>
        <w:tabs>
          <w:tab w:pos="2647" w:val="left" w:leader="none"/>
        </w:tabs>
        <w:spacing w:before="75"/>
        <w:ind w:left="87"/>
        <w:rPr>
          <w:position w:val="1"/>
        </w:rPr>
      </w:pPr>
      <w:r>
        <w:rPr>
          <w:rFonts w:ascii="Arial" w:hAnsi="Arial"/>
          <w:color w:val="33373C"/>
          <w:spacing w:val="18"/>
          <w:w w:val="125"/>
        </w:rPr>
        <w:t></w:t>
      </w:r>
      <w:r>
        <w:rPr>
          <w:rFonts w:ascii="Arial" w:hAnsi="Arial"/>
          <w:color w:val="33373C"/>
        </w:rPr>
        <w:tab/>
      </w:r>
      <w:r>
        <w:rPr>
          <w:w w:val="120"/>
          <w:position w:val="1"/>
        </w:rPr>
        <w:t>Professional</w:t>
      </w:r>
      <w:r>
        <w:rPr>
          <w:spacing w:val="-1"/>
          <w:w w:val="120"/>
          <w:position w:val="1"/>
        </w:rPr>
        <w:t> </w:t>
      </w:r>
      <w:r>
        <w:rPr>
          <w:spacing w:val="-2"/>
          <w:w w:val="125"/>
          <w:position w:val="1"/>
        </w:rPr>
        <w:t>development</w:t>
      </w:r>
    </w:p>
    <w:p>
      <w:pPr>
        <w:pStyle w:val="BodyText"/>
        <w:tabs>
          <w:tab w:pos="2647" w:val="left" w:leader="none"/>
        </w:tabs>
        <w:spacing w:before="74"/>
        <w:ind w:left="87"/>
        <w:rPr>
          <w:position w:val="1"/>
        </w:rPr>
      </w:pPr>
      <w:r>
        <w:rPr>
          <w:rFonts w:ascii="Arial" w:hAnsi="Arial"/>
          <w:color w:val="33373C"/>
          <w:spacing w:val="18"/>
          <w:w w:val="125"/>
        </w:rPr>
        <w:t></w:t>
      </w:r>
      <w:r>
        <w:rPr>
          <w:rFonts w:ascii="Arial" w:hAnsi="Arial"/>
          <w:color w:val="33373C"/>
        </w:rPr>
        <w:tab/>
      </w:r>
      <w:r>
        <w:rPr>
          <w:w w:val="120"/>
          <w:position w:val="1"/>
        </w:rPr>
        <w:t>Instructional</w:t>
      </w:r>
      <w:r>
        <w:rPr>
          <w:spacing w:val="23"/>
          <w:w w:val="125"/>
          <w:position w:val="1"/>
        </w:rPr>
        <w:t> </w:t>
      </w:r>
      <w:r>
        <w:rPr>
          <w:spacing w:val="-2"/>
          <w:w w:val="125"/>
          <w:position w:val="1"/>
        </w:rPr>
        <w:t>leadership</w:t>
      </w:r>
    </w:p>
    <w:p>
      <w:pPr>
        <w:pStyle w:val="BodyText"/>
        <w:spacing w:before="54"/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221999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80263pt;width:573.414899pt;height:.634309pt;mso-position-horizontal-relative:page;mso-position-vertical-relative:paragraph;z-index:-15728128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  <w:r>
        <w:rPr>
          <w:color w:val="33373C"/>
        </w:rPr>
        <w:t>Professional</w:t>
      </w:r>
      <w:r>
        <w:rPr>
          <w:color w:val="33373C"/>
          <w:spacing w:val="-3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</w:p>
    <w:p>
      <w:pPr>
        <w:pStyle w:val="BodyText"/>
        <w:spacing w:after="0"/>
        <w:rPr>
          <w:rFonts w:ascii="Arial"/>
          <w:b/>
          <w:sz w:val="6"/>
        </w:rPr>
        <w:sectPr>
          <w:type w:val="continuous"/>
          <w:pgSz w:w="11920" w:h="16860"/>
          <w:pgMar w:top="0" w:bottom="280" w:left="141" w:right="141"/>
        </w:sectPr>
      </w:pPr>
    </w:p>
    <w:p>
      <w:pPr>
        <w:spacing w:line="256" w:lineRule="auto" w:before="88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spacing w:val="-2"/>
          <w:w w:val="110"/>
          <w:sz w:val="25"/>
        </w:rPr>
        <w:t>Curriculum </w:t>
      </w:r>
      <w:r>
        <w:rPr>
          <w:rFonts w:ascii="Arial"/>
          <w:b/>
          <w:spacing w:val="-2"/>
          <w:w w:val="115"/>
          <w:sz w:val="25"/>
        </w:rPr>
        <w:t>Coordinator </w:t>
      </w:r>
      <w:r>
        <w:rPr>
          <w:i/>
          <w:w w:val="115"/>
          <w:sz w:val="23"/>
        </w:rPr>
        <w:t>Sacramento </w:t>
      </w:r>
      <w:r>
        <w:rPr>
          <w:i/>
          <w:w w:val="125"/>
          <w:sz w:val="23"/>
        </w:rPr>
        <w:t>Uniied</w:t>
      </w:r>
      <w:r>
        <w:rPr>
          <w:i/>
          <w:w w:val="125"/>
          <w:sz w:val="23"/>
        </w:rPr>
        <w:t> </w:t>
      </w:r>
      <w:r>
        <w:rPr>
          <w:i/>
          <w:w w:val="115"/>
          <w:sz w:val="23"/>
        </w:rPr>
        <w:t>School District, Sacramento, CA</w:t>
      </w:r>
    </w:p>
    <w:p>
      <w:pPr>
        <w:spacing w:before="9"/>
        <w:ind w:left="87" w:right="0" w:firstLine="0"/>
        <w:jc w:val="left"/>
        <w:rPr>
          <w:i/>
          <w:sz w:val="23"/>
        </w:rPr>
      </w:pPr>
      <w:r>
        <w:rPr>
          <w:i/>
          <w:sz w:val="23"/>
        </w:rPr>
        <w:t>|</w:t>
      </w:r>
      <w:r>
        <w:rPr>
          <w:i/>
          <w:spacing w:val="9"/>
          <w:w w:val="115"/>
          <w:sz w:val="23"/>
        </w:rPr>
        <w:t> </w:t>
      </w:r>
      <w:r>
        <w:rPr>
          <w:i/>
          <w:w w:val="115"/>
          <w:sz w:val="23"/>
        </w:rPr>
        <w:t>July</w:t>
      </w:r>
      <w:r>
        <w:rPr>
          <w:i/>
          <w:spacing w:val="9"/>
          <w:w w:val="115"/>
          <w:sz w:val="23"/>
        </w:rPr>
        <w:t> </w:t>
      </w:r>
      <w:r>
        <w:rPr>
          <w:i/>
          <w:w w:val="115"/>
          <w:sz w:val="23"/>
        </w:rPr>
        <w:t>2020</w:t>
      </w:r>
      <w:r>
        <w:rPr>
          <w:i/>
          <w:spacing w:val="10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9"/>
          <w:w w:val="115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8"/>
        <w:rPr>
          <w:i/>
        </w:rPr>
      </w:pPr>
    </w:p>
    <w:p>
      <w:pPr>
        <w:spacing w:line="256" w:lineRule="auto" w:before="0"/>
        <w:ind w:left="87" w:right="497" w:firstLine="0"/>
        <w:jc w:val="left"/>
        <w:rPr>
          <w:i/>
          <w:sz w:val="23"/>
        </w:rPr>
      </w:pPr>
      <w:r>
        <w:rPr>
          <w:rFonts w:ascii="Arial"/>
          <w:b/>
          <w:spacing w:val="-2"/>
          <w:w w:val="115"/>
          <w:sz w:val="25"/>
        </w:rPr>
        <w:t>Instructional Leader </w:t>
      </w:r>
      <w:r>
        <w:rPr>
          <w:i/>
          <w:w w:val="115"/>
          <w:sz w:val="23"/>
        </w:rPr>
        <w:t>Madison Middle</w:t>
      </w:r>
      <w:r>
        <w:rPr>
          <w:i/>
          <w:w w:val="115"/>
          <w:sz w:val="23"/>
        </w:rPr>
        <w:t> </w:t>
      </w:r>
      <w:r>
        <w:rPr>
          <w:i/>
          <w:spacing w:val="-2"/>
          <w:w w:val="115"/>
          <w:sz w:val="23"/>
        </w:rPr>
        <w:t>School, </w:t>
      </w:r>
      <w:r>
        <w:rPr>
          <w:i/>
          <w:w w:val="115"/>
          <w:sz w:val="23"/>
        </w:rPr>
        <w:t>Sacramento, </w:t>
      </w:r>
      <w:r>
        <w:rPr>
          <w:i/>
          <w:w w:val="115"/>
          <w:sz w:val="23"/>
        </w:rPr>
        <w:t>CA</w:t>
      </w:r>
    </w:p>
    <w:p>
      <w:pPr>
        <w:spacing w:line="259" w:lineRule="auto" w:before="9"/>
        <w:ind w:left="87" w:right="74" w:firstLine="0"/>
        <w:jc w:val="left"/>
        <w:rPr>
          <w:i/>
          <w:sz w:val="23"/>
        </w:rPr>
      </w:pPr>
      <w:r>
        <w:rPr>
          <w:i/>
          <w:sz w:val="23"/>
        </w:rPr>
        <w:t>| </w:t>
      </w:r>
      <w:r>
        <w:rPr>
          <w:i/>
          <w:w w:val="115"/>
          <w:sz w:val="23"/>
        </w:rPr>
        <w:t>August 2016 - </w:t>
      </w:r>
      <w:r>
        <w:rPr>
          <w:i/>
          <w:w w:val="115"/>
          <w:sz w:val="23"/>
        </w:rPr>
        <w:t>June</w:t>
      </w:r>
      <w:r>
        <w:rPr>
          <w:i/>
          <w:w w:val="115"/>
          <w:sz w:val="23"/>
        </w:rPr>
        <w:t> </w:t>
      </w:r>
      <w:r>
        <w:rPr>
          <w:i/>
          <w:spacing w:val="-4"/>
          <w:w w:val="115"/>
          <w:sz w:val="23"/>
        </w:rPr>
        <w:t>2020</w:t>
      </w:r>
    </w:p>
    <w:p>
      <w:pPr>
        <w:pStyle w:val="Heading3"/>
        <w:spacing w:before="139"/>
      </w:pPr>
      <w:r>
        <w:rPr>
          <w:color w:val="33373C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91" w:after="0"/>
        <w:ind w:left="417" w:right="751" w:hanging="330"/>
        <w:jc w:val="left"/>
        <w:rPr>
          <w:sz w:val="23"/>
        </w:rPr>
      </w:pPr>
      <w:r>
        <w:rPr/>
        <w:br w:type="column"/>
      </w:r>
      <w:r>
        <w:rPr>
          <w:w w:val="120"/>
          <w:sz w:val="23"/>
        </w:rPr>
        <w:t>Oversee curriculum development for K–8 math and science, ensuring alignment with California Common Core Standards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139" w:hanging="330"/>
        <w:jc w:val="left"/>
        <w:rPr>
          <w:sz w:val="23"/>
        </w:rPr>
      </w:pPr>
      <w:r>
        <w:rPr>
          <w:w w:val="120"/>
          <w:sz w:val="23"/>
        </w:rPr>
        <w:t>Lead curriculum adoption committees and pilot programs for instructional </w:t>
      </w:r>
      <w:r>
        <w:rPr>
          <w:spacing w:val="-2"/>
          <w:w w:val="120"/>
          <w:sz w:val="23"/>
        </w:rPr>
        <w:t>materials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339" w:hanging="330"/>
        <w:jc w:val="left"/>
        <w:rPr>
          <w:sz w:val="23"/>
        </w:rPr>
      </w:pPr>
      <w:r>
        <w:rPr>
          <w:w w:val="120"/>
          <w:sz w:val="23"/>
        </w:rPr>
        <w:t>Collaborate with administrators to design and deliver over 30 hours of PD on instructional strategies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785" w:hanging="330"/>
        <w:jc w:val="left"/>
        <w:rPr>
          <w:sz w:val="23"/>
        </w:rPr>
      </w:pPr>
      <w:r>
        <w:rPr>
          <w:spacing w:val="-2"/>
          <w:w w:val="125"/>
          <w:sz w:val="23"/>
        </w:rPr>
        <w:t>Monitor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student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data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to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identify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trends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adjust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curriculum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pacing </w:t>
      </w:r>
      <w:r>
        <w:rPr>
          <w:w w:val="125"/>
          <w:sz w:val="23"/>
        </w:rPr>
        <w:t>guides accordingly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193" w:after="0"/>
        <w:ind w:left="417" w:right="91" w:hanging="330"/>
        <w:jc w:val="left"/>
        <w:rPr>
          <w:sz w:val="23"/>
        </w:rPr>
      </w:pPr>
      <w:r>
        <w:rPr>
          <w:w w:val="120"/>
          <w:sz w:val="23"/>
        </w:rPr>
        <w:t>Facilitated weekly PLC meetings and supported teachers with instructional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planning and assessment analysis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66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Designed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model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lesson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plans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conducted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peer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observations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Developed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a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schoolwide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writing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framework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used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across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content</w:t>
      </w:r>
      <w:r>
        <w:rPr>
          <w:spacing w:val="12"/>
          <w:w w:val="120"/>
          <w:sz w:val="23"/>
        </w:rPr>
        <w:t> </w:t>
      </w:r>
      <w:r>
        <w:rPr>
          <w:spacing w:val="-2"/>
          <w:w w:val="120"/>
          <w:sz w:val="23"/>
        </w:rPr>
        <w:t>areas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3"/>
      </w:pPr>
    </w:p>
    <w:p>
      <w:pPr>
        <w:spacing w:line="259" w:lineRule="auto" w:before="0"/>
        <w:ind w:left="87" w:right="354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-108554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8.547581pt;width:573.414899pt;height:.634309pt;mso-position-horizontal-relative:page;mso-position-vertical-relative:paragraph;z-index:15730688" id="docshape7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25"/>
        </w:rPr>
        <w:t>Master of Education in Curriculum and Instruction</w:t>
      </w:r>
      <w:r>
        <w:rPr>
          <w:rFonts w:ascii="Arial"/>
          <w:b/>
          <w:spacing w:val="80"/>
          <w:sz w:val="25"/>
        </w:rPr>
        <w:t> </w:t>
      </w:r>
      <w:r>
        <w:rPr>
          <w:sz w:val="23"/>
        </w:rPr>
        <w:t>California</w:t>
      </w:r>
      <w:r>
        <w:rPr>
          <w:spacing w:val="40"/>
          <w:sz w:val="23"/>
        </w:rPr>
        <w:t> </w:t>
      </w:r>
      <w:r>
        <w:rPr>
          <w:sz w:val="23"/>
        </w:rPr>
        <w:t>State</w:t>
      </w:r>
      <w:r>
        <w:rPr>
          <w:spacing w:val="80"/>
          <w:w w:val="110"/>
          <w:sz w:val="23"/>
        </w:rPr>
        <w:t> </w:t>
      </w:r>
      <w:r>
        <w:rPr>
          <w:w w:val="110"/>
          <w:sz w:val="23"/>
        </w:rPr>
        <w:t>University,</w:t>
      </w:r>
      <w:r>
        <w:rPr>
          <w:spacing w:val="23"/>
          <w:w w:val="110"/>
          <w:sz w:val="23"/>
        </w:rPr>
        <w:t> </w:t>
      </w:r>
      <w:r>
        <w:rPr>
          <w:w w:val="110"/>
          <w:sz w:val="23"/>
        </w:rPr>
        <w:t>Sacramento</w:t>
      </w:r>
    </w:p>
    <w:p>
      <w:pPr>
        <w:spacing w:before="253"/>
        <w:ind w:left="87" w:right="0" w:firstLine="0"/>
        <w:jc w:val="left"/>
        <w:rPr>
          <w:sz w:val="23"/>
        </w:rPr>
      </w:pPr>
      <w:r>
        <w:rPr>
          <w:rFonts w:ascii="Arial"/>
          <w:b/>
          <w:sz w:val="25"/>
        </w:rPr>
        <w:t>Bachelor</w:t>
      </w:r>
      <w:r>
        <w:rPr>
          <w:rFonts w:ascii="Arial"/>
          <w:b/>
          <w:spacing w:val="31"/>
          <w:sz w:val="25"/>
        </w:rPr>
        <w:t> </w:t>
      </w:r>
      <w:r>
        <w:rPr>
          <w:rFonts w:ascii="Arial"/>
          <w:b/>
          <w:sz w:val="25"/>
        </w:rPr>
        <w:t>of</w:t>
      </w:r>
      <w:r>
        <w:rPr>
          <w:rFonts w:ascii="Arial"/>
          <w:b/>
          <w:spacing w:val="31"/>
          <w:sz w:val="25"/>
        </w:rPr>
        <w:t> </w:t>
      </w:r>
      <w:r>
        <w:rPr>
          <w:rFonts w:ascii="Arial"/>
          <w:b/>
          <w:sz w:val="25"/>
        </w:rPr>
        <w:t>Science</w:t>
      </w:r>
      <w:r>
        <w:rPr>
          <w:rFonts w:ascii="Arial"/>
          <w:b/>
          <w:spacing w:val="31"/>
          <w:sz w:val="25"/>
        </w:rPr>
        <w:t> </w:t>
      </w:r>
      <w:r>
        <w:rPr>
          <w:rFonts w:ascii="Arial"/>
          <w:b/>
          <w:sz w:val="25"/>
        </w:rPr>
        <w:t>in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Elementary</w:t>
      </w:r>
      <w:r>
        <w:rPr>
          <w:rFonts w:ascii="Arial"/>
          <w:b/>
          <w:spacing w:val="31"/>
          <w:sz w:val="25"/>
        </w:rPr>
        <w:t> </w:t>
      </w:r>
      <w:r>
        <w:rPr>
          <w:rFonts w:ascii="Arial"/>
          <w:b/>
          <w:sz w:val="25"/>
        </w:rPr>
        <w:t>Education</w:t>
      </w:r>
      <w:r>
        <w:rPr>
          <w:rFonts w:ascii="Arial"/>
          <w:b/>
          <w:spacing w:val="29"/>
          <w:sz w:val="25"/>
        </w:rPr>
        <w:t>  </w:t>
      </w:r>
      <w:r>
        <w:rPr>
          <w:sz w:val="23"/>
        </w:rPr>
        <w:t>University</w:t>
      </w:r>
      <w:r>
        <w:rPr>
          <w:spacing w:val="47"/>
          <w:sz w:val="23"/>
        </w:rPr>
        <w:t> </w:t>
      </w:r>
      <w:r>
        <w:rPr>
          <w:sz w:val="23"/>
        </w:rPr>
        <w:t>of</w:t>
      </w:r>
      <w:r>
        <w:rPr>
          <w:spacing w:val="46"/>
          <w:sz w:val="23"/>
        </w:rPr>
        <w:t> </w:t>
      </w:r>
      <w:r>
        <w:rPr>
          <w:sz w:val="23"/>
        </w:rPr>
        <w:t>California,</w:t>
      </w:r>
      <w:r>
        <w:rPr>
          <w:spacing w:val="46"/>
          <w:sz w:val="23"/>
        </w:rPr>
        <w:t> </w:t>
      </w:r>
      <w:r>
        <w:rPr>
          <w:spacing w:val="-2"/>
          <w:sz w:val="23"/>
        </w:rPr>
        <w:t>Davis</w:t>
      </w:r>
    </w:p>
    <w:p>
      <w:pPr>
        <w:spacing w:after="0"/>
        <w:jc w:val="left"/>
        <w:rPr>
          <w:sz w:val="23"/>
        </w:rPr>
        <w:sectPr>
          <w:type w:val="continuous"/>
          <w:pgSz w:w="11920" w:h="16860"/>
          <w:pgMar w:top="0" w:bottom="280" w:left="141" w:right="141"/>
          <w:cols w:num="2" w:equalWidth="0">
            <w:col w:w="2449" w:space="88"/>
            <w:col w:w="9101"/>
          </w:cols>
        </w:sectPr>
      </w:pPr>
    </w:p>
    <w:p>
      <w:pPr>
        <w:pStyle w:val="BodyText"/>
        <w:spacing w:before="109"/>
        <w:rPr>
          <w:sz w:val="25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221632</wp:posOffset>
                </wp:positionV>
                <wp:extent cx="7282815" cy="825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51344pt;width:573.414899pt;height:.634309pt;mso-position-horizontal-relative:page;mso-position-vertical-relative:paragraph;z-index:-15727616;mso-wrap-distance-left:0;mso-wrap-distance-right:0" id="docshape8" filled="true" fillcolor="#33373c" stroked="false">
                <v:fill type="solid"/>
                <w10:wrap type="topAndBottom"/>
              </v:rect>
            </w:pict>
          </mc:Fallback>
        </mc:AlternateContent>
      </w:r>
      <w:r>
        <w:rPr>
          <w:color w:val="33373C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61" w:after="0"/>
        <w:ind w:left="417" w:right="0" w:hanging="330"/>
        <w:jc w:val="left"/>
        <w:rPr>
          <w:sz w:val="23"/>
        </w:rPr>
      </w:pPr>
      <w:r>
        <w:rPr>
          <w:spacing w:val="4"/>
          <w:w w:val="110"/>
          <w:sz w:val="23"/>
        </w:rPr>
        <w:t>California</w:t>
      </w:r>
      <w:r>
        <w:rPr>
          <w:spacing w:val="49"/>
          <w:w w:val="110"/>
          <w:sz w:val="23"/>
        </w:rPr>
        <w:t> </w:t>
      </w:r>
      <w:r>
        <w:rPr>
          <w:spacing w:val="4"/>
          <w:w w:val="110"/>
          <w:sz w:val="23"/>
        </w:rPr>
        <w:t>Clear</w:t>
      </w:r>
      <w:r>
        <w:rPr>
          <w:spacing w:val="49"/>
          <w:w w:val="110"/>
          <w:sz w:val="23"/>
        </w:rPr>
        <w:t> </w:t>
      </w:r>
      <w:r>
        <w:rPr>
          <w:spacing w:val="4"/>
          <w:w w:val="110"/>
          <w:sz w:val="23"/>
        </w:rPr>
        <w:t>Administrative</w:t>
      </w:r>
      <w:r>
        <w:rPr>
          <w:spacing w:val="50"/>
          <w:w w:val="110"/>
          <w:sz w:val="23"/>
        </w:rPr>
        <w:t> </w:t>
      </w:r>
      <w:r>
        <w:rPr>
          <w:spacing w:val="4"/>
          <w:w w:val="110"/>
          <w:sz w:val="23"/>
        </w:rPr>
        <w:t>Services</w:t>
      </w:r>
      <w:r>
        <w:rPr>
          <w:spacing w:val="49"/>
          <w:w w:val="110"/>
          <w:sz w:val="23"/>
        </w:rPr>
        <w:t> </w:t>
      </w:r>
      <w:r>
        <w:rPr>
          <w:spacing w:val="4"/>
          <w:w w:val="110"/>
          <w:sz w:val="23"/>
        </w:rPr>
        <w:t>Credential</w:t>
      </w:r>
      <w:r>
        <w:rPr>
          <w:spacing w:val="49"/>
          <w:w w:val="110"/>
          <w:sz w:val="23"/>
        </w:rPr>
        <w:t> </w:t>
      </w:r>
      <w:r>
        <w:rPr>
          <w:spacing w:val="4"/>
          <w:sz w:val="23"/>
        </w:rPr>
        <w:t>|</w:t>
      </w:r>
      <w:r>
        <w:rPr>
          <w:spacing w:val="50"/>
          <w:w w:val="110"/>
          <w:sz w:val="23"/>
        </w:rPr>
        <w:t> </w:t>
      </w:r>
      <w:r>
        <w:rPr>
          <w:spacing w:val="-4"/>
          <w:w w:val="110"/>
          <w:sz w:val="23"/>
        </w:rPr>
        <w:t>2018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15"/>
          <w:sz w:val="23"/>
        </w:rPr>
        <w:t>California</w:t>
      </w:r>
      <w:r>
        <w:rPr>
          <w:spacing w:val="41"/>
          <w:w w:val="115"/>
          <w:sz w:val="23"/>
        </w:rPr>
        <w:t> </w:t>
      </w:r>
      <w:r>
        <w:rPr>
          <w:w w:val="115"/>
          <w:sz w:val="23"/>
        </w:rPr>
        <w:t>Multiple</w:t>
      </w:r>
      <w:r>
        <w:rPr>
          <w:spacing w:val="42"/>
          <w:w w:val="115"/>
          <w:sz w:val="23"/>
        </w:rPr>
        <w:t> </w:t>
      </w:r>
      <w:r>
        <w:rPr>
          <w:w w:val="115"/>
          <w:sz w:val="23"/>
        </w:rPr>
        <w:t>Subject</w:t>
      </w:r>
      <w:r>
        <w:rPr>
          <w:spacing w:val="42"/>
          <w:w w:val="115"/>
          <w:sz w:val="23"/>
        </w:rPr>
        <w:t> </w:t>
      </w:r>
      <w:r>
        <w:rPr>
          <w:w w:val="115"/>
          <w:sz w:val="23"/>
        </w:rPr>
        <w:t>Teaching</w:t>
      </w:r>
      <w:r>
        <w:rPr>
          <w:spacing w:val="42"/>
          <w:w w:val="115"/>
          <w:sz w:val="23"/>
        </w:rPr>
        <w:t> </w:t>
      </w:r>
      <w:r>
        <w:rPr>
          <w:w w:val="115"/>
          <w:sz w:val="23"/>
        </w:rPr>
        <w:t>Credential</w:t>
      </w:r>
      <w:r>
        <w:rPr>
          <w:spacing w:val="42"/>
          <w:w w:val="115"/>
          <w:sz w:val="23"/>
        </w:rPr>
        <w:t> </w:t>
      </w:r>
      <w:r>
        <w:rPr>
          <w:sz w:val="23"/>
        </w:rPr>
        <w:t>|</w:t>
      </w:r>
      <w:r>
        <w:rPr>
          <w:spacing w:val="41"/>
          <w:w w:val="115"/>
          <w:sz w:val="23"/>
        </w:rPr>
        <w:t> </w:t>
      </w:r>
      <w:r>
        <w:rPr>
          <w:spacing w:val="-4"/>
          <w:w w:val="115"/>
          <w:sz w:val="23"/>
        </w:rPr>
        <w:t>2012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7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55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3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1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59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27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5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3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97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2026-01-23T07:02:53Z</dcterms:created>
  <dcterms:modified xsi:type="dcterms:W3CDTF">2026-01-23T07:02:53Z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