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"/>
        <w:ind w:left="0" w:firstLine="0"/>
        <w:rPr>
          <w:rFonts w:ascii="Times New Roman"/>
          <w:sz w:val="12"/>
        </w:rPr>
      </w:pPr>
    </w:p>
    <w:p>
      <w:pPr>
        <w:pStyle w:val="BodyText"/>
        <w:spacing w:after="0"/>
        <w:rPr>
          <w:rFonts w:ascii="Times New Roman"/>
          <w:sz w:val="12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-91813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60CA"/>
          <w:spacing w:val="-13"/>
        </w:rPr>
        <w:t>Shawn</w:t>
      </w:r>
      <w:r>
        <w:rPr>
          <w:color w:val="E360CA"/>
          <w:spacing w:val="-20"/>
        </w:rPr>
        <w:t> </w:t>
      </w:r>
      <w:r>
        <w:rPr>
          <w:color w:val="E360CA"/>
          <w:spacing w:val="-4"/>
        </w:rPr>
        <w:t>White</w:t>
      </w:r>
    </w:p>
    <w:p>
      <w:pPr>
        <w:pStyle w:val="Heading2"/>
      </w:pPr>
      <w:r>
        <w:rPr/>
        <w:t>Pediatric</w:t>
      </w:r>
      <w:r>
        <w:rPr>
          <w:spacing w:val="-7"/>
        </w:rPr>
        <w:t> </w:t>
      </w:r>
      <w:r>
        <w:rPr/>
        <w:t>Emergency</w:t>
      </w:r>
      <w:r>
        <w:rPr>
          <w:spacing w:val="-7"/>
        </w:rPr>
        <w:t> </w:t>
      </w:r>
      <w:r>
        <w:rPr>
          <w:spacing w:val="-4"/>
        </w:rPr>
        <w:t>Nurse</w:t>
      </w:r>
    </w:p>
    <w:p>
      <w:pPr>
        <w:pStyle w:val="BodyText"/>
        <w:spacing w:line="268" w:lineRule="auto" w:before="246"/>
        <w:ind w:left="2004" w:firstLine="0"/>
      </w:pPr>
      <w:r>
        <w:rPr/>
        <w:br w:type="column"/>
      </w:r>
      <w:r>
        <w:rPr>
          <w:color w:val="E360CA"/>
          <w:w w:val="125"/>
        </w:rPr>
        <w:t>Denver, CO </w:t>
      </w:r>
      <w:hyperlink r:id="rId6">
        <w:r>
          <w:rPr>
            <w:color w:val="E360CA"/>
            <w:spacing w:val="-2"/>
            <w:w w:val="125"/>
          </w:rPr>
          <w:t>email@example.com</w:t>
        </w:r>
      </w:hyperlink>
    </w:p>
    <w:p>
      <w:pPr>
        <w:pStyle w:val="BodyText"/>
        <w:spacing w:line="267" w:lineRule="exact" w:before="0"/>
        <w:ind w:left="2004" w:firstLine="0"/>
      </w:pPr>
      <w:r>
        <w:rPr>
          <w:color w:val="E360CA"/>
          <w:w w:val="125"/>
        </w:rPr>
        <w:t>(000)</w:t>
      </w:r>
      <w:r>
        <w:rPr>
          <w:color w:val="E360CA"/>
          <w:spacing w:val="19"/>
          <w:w w:val="125"/>
        </w:rPr>
        <w:t> </w:t>
      </w:r>
      <w:r>
        <w:rPr>
          <w:color w:val="E360CA"/>
          <w:w w:val="125"/>
        </w:rPr>
        <w:t>000-</w:t>
      </w:r>
      <w:r>
        <w:rPr>
          <w:color w:val="E360CA"/>
          <w:spacing w:val="-4"/>
          <w:w w:val="125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820" w:bottom="280" w:left="283" w:right="283"/>
          <w:cols w:num="2" w:equalWidth="0">
            <w:col w:w="6368" w:space="478"/>
            <w:col w:w="4508"/>
          </w:cols>
        </w:sectPr>
      </w:pPr>
    </w:p>
    <w:p>
      <w:pPr>
        <w:pStyle w:val="BodyText"/>
        <w:spacing w:before="232"/>
        <w:ind w:left="0" w:firstLine="0"/>
      </w:pPr>
    </w:p>
    <w:p>
      <w:pPr>
        <w:spacing w:before="0"/>
        <w:ind w:left="51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Calm,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compassionate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Pediatric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Emergency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Nurse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6+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years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of</w:t>
      </w:r>
      <w:r>
        <w:rPr>
          <w:b/>
          <w:spacing w:val="-1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experience</w:t>
      </w:r>
    </w:p>
    <w:p>
      <w:pPr>
        <w:pStyle w:val="BodyText"/>
        <w:spacing w:line="264" w:lineRule="auto" w:before="137"/>
        <w:ind w:left="51" w:right="237" w:firstLine="0"/>
      </w:pPr>
      <w:r>
        <w:rPr>
          <w:w w:val="125"/>
        </w:rPr>
        <w:t>Focused ER Nurse with a strong background in pediatric trauma and emergency care. Experienced in comforting young patients, collaborating with pediatricians, and managing emergencies, including</w:t>
      </w:r>
      <w:r>
        <w:rPr>
          <w:spacing w:val="-5"/>
          <w:w w:val="125"/>
        </w:rPr>
        <w:t> </w:t>
      </w:r>
      <w:r>
        <w:rPr>
          <w:w w:val="125"/>
        </w:rPr>
        <w:t>febrile</w:t>
      </w:r>
      <w:r>
        <w:rPr>
          <w:spacing w:val="-5"/>
          <w:w w:val="125"/>
        </w:rPr>
        <w:t> </w:t>
      </w:r>
      <w:r>
        <w:rPr>
          <w:w w:val="125"/>
        </w:rPr>
        <w:t>seizures,</w:t>
      </w:r>
      <w:r>
        <w:rPr>
          <w:spacing w:val="-5"/>
          <w:w w:val="125"/>
        </w:rPr>
        <w:t> </w:t>
      </w:r>
      <w:r>
        <w:rPr>
          <w:w w:val="125"/>
        </w:rPr>
        <w:t>allergic</w:t>
      </w:r>
      <w:r>
        <w:rPr>
          <w:spacing w:val="-5"/>
          <w:w w:val="125"/>
        </w:rPr>
        <w:t> </w:t>
      </w:r>
      <w:r>
        <w:rPr>
          <w:w w:val="125"/>
        </w:rPr>
        <w:t>reactions,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respiratory</w:t>
      </w:r>
      <w:r>
        <w:rPr>
          <w:spacing w:val="-5"/>
          <w:w w:val="125"/>
        </w:rPr>
        <w:t> </w:t>
      </w:r>
      <w:r>
        <w:rPr>
          <w:w w:val="125"/>
        </w:rPr>
        <w:t>distress.</w:t>
      </w:r>
      <w:r>
        <w:rPr>
          <w:spacing w:val="-5"/>
          <w:w w:val="125"/>
        </w:rPr>
        <w:t> </w:t>
      </w:r>
      <w:r>
        <w:rPr>
          <w:w w:val="125"/>
        </w:rPr>
        <w:t>Values</w:t>
      </w:r>
      <w:r>
        <w:rPr>
          <w:spacing w:val="-5"/>
          <w:w w:val="125"/>
        </w:rPr>
        <w:t> </w:t>
      </w:r>
      <w:r>
        <w:rPr>
          <w:w w:val="125"/>
        </w:rPr>
        <w:t>family-centered</w:t>
      </w:r>
      <w:r>
        <w:rPr>
          <w:spacing w:val="-5"/>
          <w:w w:val="125"/>
        </w:rPr>
        <w:t> </w:t>
      </w:r>
      <w:r>
        <w:rPr>
          <w:w w:val="125"/>
        </w:rPr>
        <w:t>care</w:t>
      </w:r>
      <w:r>
        <w:rPr>
          <w:spacing w:val="-5"/>
          <w:w w:val="125"/>
        </w:rPr>
        <w:t> </w:t>
      </w:r>
      <w:r>
        <w:rPr>
          <w:w w:val="125"/>
        </w:rPr>
        <w:t>in high-stress environments.</w:t>
      </w:r>
    </w:p>
    <w:p>
      <w:pPr>
        <w:pStyle w:val="BodyText"/>
        <w:spacing w:before="0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212212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09629pt;width:563.249955pt;height:.75pt;mso-position-horizontal-relative:page;mso-position-vertical-relative:paragraph;z-index:-15728640;mso-wrap-distance-left:0;mso-wrap-distance-right:0" id="docshape1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spacing w:val="-5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25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Family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support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2"/>
          <w:w w:val="125"/>
          <w:sz w:val="22"/>
        </w:rPr>
        <w:t> </w:t>
      </w:r>
      <w:r>
        <w:rPr>
          <w:spacing w:val="-2"/>
          <w:w w:val="125"/>
          <w:sz w:val="22"/>
        </w:rPr>
        <w:t>education</w:t>
      </w:r>
    </w:p>
    <w:p>
      <w:pPr>
        <w:pStyle w:val="BodyText"/>
        <w:spacing w:before="122"/>
        <w:ind w:firstLin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228599</wp:posOffset>
                </wp:positionH>
                <wp:positionV relativeFrom="paragraph">
                  <wp:posOffset>143792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11.322263pt;width:3.75pt;height:3.75pt;mso-position-horizontal-relative:page;mso-position-vertical-relative:paragraph;z-index:15731200" id="docshape2" coordorigin="360,226" coordsize="75,75" path="m403,301l392,301,387,301,360,269,360,264,360,259,392,226,403,226,435,259,435,269,408,301,403,301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IV</w:t>
      </w:r>
      <w:r>
        <w:rPr>
          <w:spacing w:val="-4"/>
          <w:w w:val="125"/>
        </w:rPr>
        <w:t> </w:t>
      </w:r>
      <w:r>
        <w:rPr>
          <w:w w:val="125"/>
        </w:rPr>
        <w:t>placement</w:t>
      </w:r>
      <w:r>
        <w:rPr>
          <w:spacing w:val="-3"/>
          <w:w w:val="125"/>
        </w:rPr>
        <w:t> </w:t>
      </w:r>
      <w:r>
        <w:rPr>
          <w:w w:val="125"/>
        </w:rPr>
        <w:t>in</w:t>
      </w:r>
      <w:r>
        <w:rPr>
          <w:spacing w:val="-4"/>
          <w:w w:val="125"/>
        </w:rPr>
        <w:t> </w:t>
      </w:r>
      <w:r>
        <w:rPr>
          <w:w w:val="125"/>
        </w:rPr>
        <w:t>pediatric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patients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Pediatric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code</w:t>
      </w:r>
      <w:r>
        <w:rPr>
          <w:spacing w:val="-2"/>
          <w:w w:val="125"/>
          <w:sz w:val="22"/>
        </w:rPr>
        <w:t> response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30"/>
          <w:sz w:val="22"/>
        </w:rPr>
        <w:t>Pain</w:t>
      </w:r>
      <w:r>
        <w:rPr>
          <w:spacing w:val="-13"/>
          <w:w w:val="130"/>
          <w:sz w:val="22"/>
        </w:rPr>
        <w:t> </w:t>
      </w:r>
      <w:r>
        <w:rPr>
          <w:spacing w:val="-2"/>
          <w:w w:val="130"/>
          <w:sz w:val="22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Pediatric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vital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sign</w:t>
      </w:r>
      <w:r>
        <w:rPr>
          <w:spacing w:val="-2"/>
          <w:w w:val="125"/>
          <w:sz w:val="22"/>
        </w:rPr>
        <w:t> monitoring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Child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life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team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30"/>
          <w:sz w:val="22"/>
        </w:rPr>
        <w:t>EHR</w:t>
      </w:r>
      <w:r>
        <w:rPr>
          <w:spacing w:val="9"/>
          <w:w w:val="130"/>
          <w:sz w:val="22"/>
        </w:rPr>
        <w:t> </w:t>
      </w:r>
      <w:r>
        <w:rPr>
          <w:spacing w:val="-2"/>
          <w:w w:val="130"/>
          <w:sz w:val="22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Pediatric</w:t>
      </w:r>
      <w:r>
        <w:rPr>
          <w:spacing w:val="-2"/>
          <w:w w:val="125"/>
          <w:sz w:val="22"/>
        </w:rPr>
        <w:t> resuscitation</w:t>
      </w:r>
    </w:p>
    <w:p>
      <w:pPr>
        <w:pStyle w:val="BodyText"/>
        <w:spacing w:before="14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212094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00375pt;width:563.249955pt;height:.75pt;mso-position-horizontal-relative:page;mso-position-vertical-relative:paragraph;z-index:-15728128;mso-wrap-distance-left:0;mso-wrap-distance-right:0" id="docshape3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spacing w:val="-2"/>
        </w:rPr>
        <w:t>Professional</w:t>
      </w:r>
      <w:r>
        <w:rPr>
          <w:color w:val="E360CA"/>
          <w:spacing w:val="2"/>
        </w:rPr>
        <w:t> </w:t>
      </w:r>
      <w:r>
        <w:rPr>
          <w:color w:val="E360CA"/>
          <w:spacing w:val="-2"/>
        </w:rPr>
        <w:t>Experience</w:t>
      </w:r>
    </w:p>
    <w:p>
      <w:pPr>
        <w:spacing w:before="240"/>
        <w:ind w:left="51" w:right="0" w:firstLine="0"/>
        <w:jc w:val="left"/>
        <w:rPr>
          <w:i/>
          <w:sz w:val="22"/>
        </w:rPr>
      </w:pPr>
      <w:r>
        <w:rPr>
          <w:rFonts w:ascii="Arial" w:hAnsi="Arial"/>
          <w:b/>
          <w:w w:val="115"/>
          <w:sz w:val="22"/>
        </w:rPr>
        <w:t>Pediatric</w:t>
      </w:r>
      <w:r>
        <w:rPr>
          <w:rFonts w:ascii="Arial" w:hAnsi="Arial"/>
          <w:b/>
          <w:spacing w:val="-8"/>
          <w:w w:val="115"/>
          <w:sz w:val="22"/>
        </w:rPr>
        <w:t> </w:t>
      </w:r>
      <w:r>
        <w:rPr>
          <w:rFonts w:ascii="Arial" w:hAnsi="Arial"/>
          <w:b/>
          <w:w w:val="115"/>
          <w:sz w:val="22"/>
        </w:rPr>
        <w:t>ER</w:t>
      </w:r>
      <w:r>
        <w:rPr>
          <w:rFonts w:ascii="Arial" w:hAnsi="Arial"/>
          <w:b/>
          <w:spacing w:val="-7"/>
          <w:w w:val="115"/>
          <w:sz w:val="22"/>
        </w:rPr>
        <w:t> </w:t>
      </w:r>
      <w:r>
        <w:rPr>
          <w:rFonts w:ascii="Arial" w:hAnsi="Arial"/>
          <w:b/>
          <w:w w:val="115"/>
          <w:sz w:val="22"/>
        </w:rPr>
        <w:t>Nurse</w:t>
      </w:r>
      <w:r>
        <w:rPr>
          <w:rFonts w:ascii="Arial" w:hAnsi="Arial"/>
          <w:b/>
          <w:spacing w:val="24"/>
          <w:w w:val="115"/>
          <w:sz w:val="22"/>
        </w:rPr>
        <w:t>  </w:t>
      </w:r>
      <w:r>
        <w:rPr>
          <w:i/>
          <w:w w:val="115"/>
          <w:sz w:val="22"/>
        </w:rPr>
        <w:t>Rocky</w:t>
      </w:r>
      <w:r>
        <w:rPr>
          <w:i/>
          <w:spacing w:val="12"/>
          <w:w w:val="115"/>
          <w:sz w:val="22"/>
        </w:rPr>
        <w:t> </w:t>
      </w:r>
      <w:r>
        <w:rPr>
          <w:i/>
          <w:w w:val="115"/>
          <w:sz w:val="22"/>
        </w:rPr>
        <w:t>Mountain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Children’s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Hospital,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Denver,</w:t>
      </w:r>
      <w:r>
        <w:rPr>
          <w:i/>
          <w:spacing w:val="12"/>
          <w:w w:val="115"/>
          <w:sz w:val="22"/>
        </w:rPr>
        <w:t> </w:t>
      </w:r>
      <w:r>
        <w:rPr>
          <w:i/>
          <w:w w:val="115"/>
          <w:sz w:val="22"/>
        </w:rPr>
        <w:t>CO</w:t>
      </w:r>
      <w:r>
        <w:rPr>
          <w:i/>
          <w:spacing w:val="11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April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2020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11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3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Provided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care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pediatric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patients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Level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II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pediatric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ER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90,000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annual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visits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Led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pain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management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initiatives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that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improved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pain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score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documentation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2"/>
          <w:w w:val="125"/>
          <w:sz w:val="22"/>
        </w:rPr>
        <w:t> </w:t>
      </w:r>
      <w:r>
        <w:rPr>
          <w:spacing w:val="-5"/>
          <w:w w:val="125"/>
          <w:sz w:val="22"/>
        </w:rPr>
        <w:t>28%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Supported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families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critical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care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events,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assisting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education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emotional</w:t>
      </w:r>
      <w:r>
        <w:rPr>
          <w:spacing w:val="-7"/>
          <w:w w:val="125"/>
          <w:sz w:val="22"/>
        </w:rPr>
        <w:t> </w:t>
      </w:r>
      <w:r>
        <w:rPr>
          <w:spacing w:val="-4"/>
          <w:w w:val="125"/>
          <w:sz w:val="22"/>
        </w:rPr>
        <w:t>care</w:t>
      </w:r>
    </w:p>
    <w:p>
      <w:pPr>
        <w:pStyle w:val="BodyText"/>
        <w:spacing w:before="2"/>
        <w:ind w:left="0" w:firstLine="0"/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w w:val="110"/>
          <w:sz w:val="22"/>
        </w:rPr>
        <w:t>Emergency</w:t>
      </w:r>
      <w:r>
        <w:rPr>
          <w:rFonts w:ascii="Arial"/>
          <w:b/>
          <w:spacing w:val="-5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Nurse</w:t>
      </w:r>
      <w:r>
        <w:rPr>
          <w:rFonts w:ascii="Arial"/>
          <w:b/>
          <w:spacing w:val="21"/>
          <w:w w:val="120"/>
          <w:sz w:val="22"/>
        </w:rPr>
        <w:t>  </w:t>
      </w:r>
      <w:r>
        <w:rPr>
          <w:i/>
          <w:w w:val="120"/>
          <w:sz w:val="22"/>
        </w:rPr>
        <w:t>Denver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General</w:t>
      </w:r>
      <w:r>
        <w:rPr>
          <w:i/>
          <w:spacing w:val="8"/>
          <w:w w:val="120"/>
          <w:sz w:val="22"/>
        </w:rPr>
        <w:t> </w:t>
      </w:r>
      <w:r>
        <w:rPr>
          <w:i/>
          <w:w w:val="110"/>
          <w:sz w:val="22"/>
        </w:rPr>
        <w:t>Hospital,</w:t>
      </w:r>
      <w:r>
        <w:rPr>
          <w:i/>
          <w:spacing w:val="13"/>
          <w:w w:val="110"/>
          <w:sz w:val="22"/>
        </w:rPr>
        <w:t> </w:t>
      </w:r>
      <w:r>
        <w:rPr>
          <w:i/>
          <w:w w:val="110"/>
          <w:sz w:val="22"/>
        </w:rPr>
        <w:t>Denver,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CO</w:t>
      </w:r>
      <w:r>
        <w:rPr>
          <w:i/>
          <w:spacing w:val="8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July</w:t>
      </w:r>
      <w:r>
        <w:rPr>
          <w:i/>
          <w:spacing w:val="8"/>
          <w:w w:val="120"/>
          <w:sz w:val="22"/>
        </w:rPr>
        <w:t> </w:t>
      </w:r>
      <w:r>
        <w:rPr>
          <w:i/>
          <w:w w:val="110"/>
          <w:sz w:val="22"/>
        </w:rPr>
        <w:t>2017</w:t>
      </w:r>
      <w:r>
        <w:rPr>
          <w:i/>
          <w:spacing w:val="14"/>
          <w:w w:val="110"/>
          <w:sz w:val="22"/>
        </w:rPr>
        <w:t> </w:t>
      </w:r>
      <w:r>
        <w:rPr>
          <w:i/>
          <w:w w:val="110"/>
          <w:sz w:val="22"/>
        </w:rPr>
        <w:t>-</w:t>
      </w:r>
      <w:r>
        <w:rPr>
          <w:i/>
          <w:spacing w:val="8"/>
          <w:w w:val="120"/>
          <w:sz w:val="22"/>
        </w:rPr>
        <w:t> </w:t>
      </w:r>
      <w:r>
        <w:rPr>
          <w:i/>
          <w:w w:val="120"/>
          <w:sz w:val="22"/>
        </w:rPr>
        <w:t>March</w:t>
      </w:r>
      <w:r>
        <w:rPr>
          <w:i/>
          <w:spacing w:val="8"/>
          <w:w w:val="120"/>
          <w:sz w:val="22"/>
        </w:rPr>
        <w:t> </w:t>
      </w:r>
      <w:r>
        <w:rPr>
          <w:i/>
          <w:spacing w:val="-4"/>
          <w:w w:val="110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7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Triaged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pediatric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adult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patients,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prioritizing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based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acuity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vital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signs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Participated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community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outreach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events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focused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child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safety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injury</w:t>
      </w:r>
      <w:r>
        <w:rPr>
          <w:spacing w:val="-6"/>
          <w:w w:val="125"/>
          <w:sz w:val="22"/>
        </w:rPr>
        <w:t> </w:t>
      </w:r>
      <w:r>
        <w:rPr>
          <w:spacing w:val="-2"/>
          <w:w w:val="125"/>
          <w:sz w:val="22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7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Helped</w:t>
      </w:r>
      <w:r>
        <w:rPr>
          <w:spacing w:val="21"/>
          <w:w w:val="120"/>
          <w:sz w:val="22"/>
        </w:rPr>
        <w:t> </w:t>
      </w:r>
      <w:r>
        <w:rPr>
          <w:w w:val="120"/>
          <w:sz w:val="22"/>
        </w:rPr>
        <w:t>design</w:t>
      </w:r>
      <w:r>
        <w:rPr>
          <w:spacing w:val="21"/>
          <w:w w:val="120"/>
          <w:sz w:val="22"/>
        </w:rPr>
        <w:t> </w:t>
      </w:r>
      <w:r>
        <w:rPr>
          <w:w w:val="120"/>
          <w:sz w:val="22"/>
        </w:rPr>
        <w:t>a</w:t>
      </w:r>
      <w:r>
        <w:rPr>
          <w:spacing w:val="21"/>
          <w:w w:val="120"/>
          <w:sz w:val="22"/>
        </w:rPr>
        <w:t> </w:t>
      </w:r>
      <w:r>
        <w:rPr>
          <w:w w:val="120"/>
          <w:sz w:val="22"/>
        </w:rPr>
        <w:t>pediatric</w:t>
      </w:r>
      <w:r>
        <w:rPr>
          <w:spacing w:val="21"/>
          <w:w w:val="120"/>
          <w:sz w:val="22"/>
        </w:rPr>
        <w:t> </w:t>
      </w:r>
      <w:r>
        <w:rPr>
          <w:w w:val="120"/>
          <w:sz w:val="22"/>
        </w:rPr>
        <w:t>sepsis</w:t>
      </w:r>
      <w:r>
        <w:rPr>
          <w:spacing w:val="21"/>
          <w:w w:val="120"/>
          <w:sz w:val="22"/>
        </w:rPr>
        <w:t> </w:t>
      </w:r>
      <w:r>
        <w:rPr>
          <w:w w:val="120"/>
          <w:sz w:val="22"/>
        </w:rPr>
        <w:t>alert</w:t>
      </w:r>
      <w:r>
        <w:rPr>
          <w:spacing w:val="22"/>
          <w:w w:val="120"/>
          <w:sz w:val="22"/>
        </w:rPr>
        <w:t> </w:t>
      </w:r>
      <w:r>
        <w:rPr>
          <w:w w:val="120"/>
          <w:sz w:val="22"/>
        </w:rPr>
        <w:t>protocol,</w:t>
      </w:r>
      <w:r>
        <w:rPr>
          <w:spacing w:val="21"/>
          <w:w w:val="120"/>
          <w:sz w:val="22"/>
        </w:rPr>
        <w:t> </w:t>
      </w:r>
      <w:r>
        <w:rPr>
          <w:w w:val="120"/>
          <w:sz w:val="22"/>
        </w:rPr>
        <w:t>reducing</w:t>
      </w:r>
      <w:r>
        <w:rPr>
          <w:spacing w:val="21"/>
          <w:w w:val="120"/>
          <w:sz w:val="22"/>
        </w:rPr>
        <w:t> </w:t>
      </w:r>
      <w:r>
        <w:rPr>
          <w:w w:val="120"/>
          <w:sz w:val="22"/>
        </w:rPr>
        <w:t>time</w:t>
      </w:r>
      <w:r>
        <w:rPr>
          <w:spacing w:val="21"/>
          <w:w w:val="120"/>
          <w:sz w:val="22"/>
        </w:rPr>
        <w:t> </w:t>
      </w:r>
      <w:r>
        <w:rPr>
          <w:w w:val="120"/>
          <w:sz w:val="22"/>
        </w:rPr>
        <w:t>to</w:t>
      </w:r>
      <w:r>
        <w:rPr>
          <w:spacing w:val="21"/>
          <w:w w:val="120"/>
          <w:sz w:val="22"/>
        </w:rPr>
        <w:t> </w:t>
      </w:r>
      <w:r>
        <w:rPr>
          <w:w w:val="120"/>
          <w:sz w:val="22"/>
        </w:rPr>
        <w:t>treatment</w:t>
      </w:r>
      <w:r>
        <w:rPr>
          <w:spacing w:val="22"/>
          <w:w w:val="120"/>
          <w:sz w:val="22"/>
        </w:rPr>
        <w:t> </w:t>
      </w:r>
      <w:r>
        <w:rPr>
          <w:w w:val="120"/>
          <w:sz w:val="22"/>
        </w:rPr>
        <w:t>by</w:t>
      </w:r>
      <w:r>
        <w:rPr>
          <w:spacing w:val="21"/>
          <w:w w:val="120"/>
          <w:sz w:val="22"/>
        </w:rPr>
        <w:t> </w:t>
      </w:r>
      <w:r>
        <w:rPr>
          <w:spacing w:val="-5"/>
          <w:w w:val="115"/>
          <w:sz w:val="22"/>
        </w:rPr>
        <w:t>11%</w:t>
      </w:r>
    </w:p>
    <w:p>
      <w:pPr>
        <w:pStyle w:val="BodyText"/>
        <w:spacing w:before="13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212377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22641pt;width:563.249955pt;height:.75pt;mso-position-horizontal-relative:page;mso-position-vertical-relative:paragraph;z-index:-15727616;mso-wrap-distance-left:0;mso-wrap-distance-right:0" id="docshape4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spacing w:val="-2"/>
        </w:rPr>
        <w:t>Education</w:t>
      </w:r>
    </w:p>
    <w:p>
      <w:pPr>
        <w:spacing w:before="240"/>
        <w:ind w:left="51" w:right="0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Bachelor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Science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Nursing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(BSN)</w:t>
      </w:r>
      <w:r>
        <w:rPr>
          <w:rFonts w:ascii="Arial"/>
          <w:b/>
          <w:spacing w:val="37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-8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Colorado,</w:t>
      </w:r>
      <w:r>
        <w:rPr>
          <w:spacing w:val="-6"/>
          <w:w w:val="110"/>
          <w:sz w:val="22"/>
        </w:rPr>
        <w:t> </w:t>
      </w:r>
      <w:r>
        <w:rPr>
          <w:w w:val="110"/>
          <w:sz w:val="22"/>
        </w:rPr>
        <w:t>Denver,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CO</w:t>
      </w:r>
      <w:r>
        <w:rPr>
          <w:spacing w:val="-7"/>
          <w:w w:val="110"/>
          <w:sz w:val="22"/>
        </w:rPr>
        <w:t> </w:t>
      </w:r>
      <w:r>
        <w:rPr>
          <w:sz w:val="22"/>
        </w:rPr>
        <w:t>|</w:t>
      </w:r>
      <w:r>
        <w:rPr>
          <w:spacing w:val="-1"/>
          <w:sz w:val="22"/>
        </w:rPr>
        <w:t> </w:t>
      </w:r>
      <w:r>
        <w:rPr>
          <w:spacing w:val="-4"/>
          <w:w w:val="110"/>
          <w:sz w:val="22"/>
        </w:rPr>
        <w:t>2017</w:t>
      </w:r>
    </w:p>
    <w:p>
      <w:pPr>
        <w:pStyle w:val="BodyText"/>
        <w:spacing w:before="14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212020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694527pt;width:563.249955pt;height:.75pt;mso-position-horizontal-relative:page;mso-position-vertical-relative:paragraph;z-index:-15727104;mso-wrap-distance-left:0;mso-wrap-distance-right:0" id="docshape5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spacing w:val="-2"/>
          <w:w w:val="115"/>
        </w:rPr>
        <w:t>Certiications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25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Registered</w:t>
      </w:r>
      <w:r>
        <w:rPr>
          <w:spacing w:val="14"/>
          <w:w w:val="120"/>
          <w:sz w:val="22"/>
        </w:rPr>
        <w:t> </w:t>
      </w:r>
      <w:r>
        <w:rPr>
          <w:w w:val="120"/>
          <w:sz w:val="22"/>
        </w:rPr>
        <w:t>Nurse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(RN)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–</w:t>
      </w:r>
      <w:r>
        <w:rPr>
          <w:spacing w:val="15"/>
          <w:w w:val="120"/>
          <w:sz w:val="22"/>
        </w:rPr>
        <w:t> </w:t>
      </w:r>
      <w:r>
        <w:rPr>
          <w:spacing w:val="-2"/>
          <w:w w:val="120"/>
          <w:sz w:val="22"/>
        </w:rPr>
        <w:t>Colorado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Pediatric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Advanced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Life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Support </w:t>
      </w:r>
      <w:r>
        <w:rPr>
          <w:spacing w:val="-2"/>
          <w:w w:val="125"/>
          <w:sz w:val="22"/>
        </w:rPr>
        <w:t>(PALS)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Advanced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Cardiovascular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Life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Support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(ACLS)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Basic</w:t>
      </w:r>
      <w:r>
        <w:rPr>
          <w:spacing w:val="3"/>
          <w:w w:val="125"/>
          <w:sz w:val="22"/>
        </w:rPr>
        <w:t> </w:t>
      </w:r>
      <w:r>
        <w:rPr>
          <w:w w:val="125"/>
          <w:sz w:val="22"/>
        </w:rPr>
        <w:t>Life</w:t>
      </w:r>
      <w:r>
        <w:rPr>
          <w:spacing w:val="4"/>
          <w:w w:val="125"/>
          <w:sz w:val="22"/>
        </w:rPr>
        <w:t> </w:t>
      </w:r>
      <w:r>
        <w:rPr>
          <w:w w:val="125"/>
          <w:sz w:val="22"/>
        </w:rPr>
        <w:t>Support</w:t>
      </w:r>
      <w:r>
        <w:rPr>
          <w:spacing w:val="4"/>
          <w:w w:val="125"/>
          <w:sz w:val="22"/>
        </w:rPr>
        <w:t> </w:t>
      </w:r>
      <w:r>
        <w:rPr>
          <w:spacing w:val="-4"/>
          <w:w w:val="125"/>
          <w:sz w:val="22"/>
        </w:rPr>
        <w:t>(BLS)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2004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200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2026-01-12T17:39:07Z</dcterms:created>
  <dcterms:modified xsi:type="dcterms:W3CDTF">2026-01-12T17:39:07Z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