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0" w:lineRule="exact" w:before="0"/>
        <w:ind w:left="4415" w:right="0" w:firstLine="0"/>
        <w:jc w:val="left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spacing w:line="119" w:lineRule="exact" w:before="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0"/>
          <w:w w:val="105"/>
          <w:sz w:val="15"/>
        </w:rPr>
        <w:t>Screenwriter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25"/>
        </w:rPr>
        <w:t>Creative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Screenwriter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focus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character-driven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stories</w:t>
      </w:r>
    </w:p>
    <w:p>
      <w:pPr>
        <w:pStyle w:val="BodyText"/>
        <w:spacing w:line="256" w:lineRule="auto" w:before="125"/>
        <w:ind w:left="4415" w:right="116"/>
      </w:pPr>
      <w:r>
        <w:rPr>
          <w:color w:val="FFFFFF"/>
          <w:w w:val="125"/>
        </w:rPr>
        <w:t>Screenwriter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7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crafting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screenplays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shorts,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web series, and feature films. Strong command of dialogue, character arcs, and emotional structure. Collaborates well with producers and directors during pre-production and rewrites.</w: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line="357" w:lineRule="auto" w:before="133"/>
        <w:ind w:left="429" w:right="270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email@email.com</w:t>
        </w:r>
      </w:hyperlink>
      <w:r>
        <w:rPr>
          <w:w w:val="12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Portfolio</w:t>
      </w:r>
    </w:p>
    <w:p>
      <w:pPr>
        <w:pStyle w:val="BodyText"/>
        <w:spacing w:before="7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spacing w:val="-4"/>
          <w:w w:val="125"/>
        </w:rPr>
        <w:t>City, </w:t>
      </w:r>
      <w:r>
        <w:rPr>
          <w:w w:val="125"/>
        </w:rPr>
        <w:t>ST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64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Character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Dialogue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Final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Draft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proficiency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Genre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flexibility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Script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Story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structure</w:t>
      </w:r>
    </w:p>
    <w:p>
      <w:pPr>
        <w:pStyle w:val="BodyText"/>
        <w:spacing w:before="53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pStyle w:val="BodyText"/>
        <w:spacing w:line="312" w:lineRule="auto"/>
        <w:ind w:left="100" w:right="2407"/>
      </w:pPr>
      <w:r>
        <w:rPr>
          <w:w w:val="125"/>
        </w:rPr>
        <w:t>SCREENWRITER </w:t>
      </w:r>
      <w:r>
        <w:rPr/>
        <w:t>| </w:t>
      </w:r>
      <w:r>
        <w:rPr>
          <w:w w:val="125"/>
        </w:rPr>
        <w:t>FREELANCE </w:t>
      </w:r>
      <w:r>
        <w:rPr/>
        <w:t>| </w:t>
      </w:r>
      <w:r>
        <w:rPr>
          <w:w w:val="125"/>
        </w:rPr>
        <w:t>REMOTE FEBRUARY 2019 – PRESENT</w:t>
      </w:r>
    </w:p>
    <w:p>
      <w:pPr>
        <w:pStyle w:val="BodyText"/>
        <w:spacing w:line="244" w:lineRule="auto" w:before="194"/>
        <w:ind w:left="658"/>
      </w:pPr>
      <w:r>
        <w:rPr>
          <w:w w:val="125"/>
        </w:rPr>
        <w:t>Wrote four optioned feature-length scripts and co-wrote two series </w:t>
      </w:r>
      <w:r>
        <w:rPr>
          <w:spacing w:val="-2"/>
          <w:w w:val="125"/>
        </w:rPr>
        <w:t>pilots</w:t>
      </w:r>
    </w:p>
    <w:p>
      <w:pPr>
        <w:pStyle w:val="BodyText"/>
        <w:spacing w:line="261" w:lineRule="auto" w:before="107"/>
        <w:ind w:left="658"/>
      </w:pPr>
      <w:r>
        <w:rPr>
          <w:w w:val="125"/>
        </w:rPr>
        <w:t>Scripts selected for Austin Film Festival, Slamdance, and Black List feedback rounds</w:t>
      </w:r>
    </w:p>
    <w:p>
      <w:pPr>
        <w:pStyle w:val="BodyText"/>
        <w:spacing w:line="261" w:lineRule="auto" w:before="76"/>
        <w:ind w:left="658"/>
      </w:pPr>
      <w:r>
        <w:rPr>
          <w:w w:val="125"/>
        </w:rPr>
        <w:t>Collaborated with producers to adapt novels and short stories into </w:t>
      </w:r>
      <w:r>
        <w:rPr>
          <w:spacing w:val="-2"/>
          <w:w w:val="125"/>
        </w:rPr>
        <w:t>screenplays</w:t>
      </w:r>
    </w:p>
    <w:p>
      <w:pPr>
        <w:pStyle w:val="BodyText"/>
        <w:spacing w:before="201"/>
      </w:pPr>
    </w:p>
    <w:p>
      <w:pPr>
        <w:pStyle w:val="BodyText"/>
        <w:spacing w:line="312" w:lineRule="auto"/>
        <w:ind w:left="100" w:right="146"/>
      </w:pPr>
      <w:r>
        <w:rPr>
          <w:w w:val="120"/>
        </w:rPr>
        <w:t>WRITERS’</w:t>
      </w:r>
      <w:r>
        <w:rPr>
          <w:spacing w:val="40"/>
          <w:w w:val="120"/>
        </w:rPr>
        <w:t> </w:t>
      </w:r>
      <w:r>
        <w:rPr>
          <w:w w:val="120"/>
        </w:rPr>
        <w:t>ROOM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DRIFTLIGHT</w:t>
      </w:r>
      <w:r>
        <w:rPr>
          <w:spacing w:val="40"/>
          <w:w w:val="120"/>
        </w:rPr>
        <w:t> </w:t>
      </w:r>
      <w:r>
        <w:rPr>
          <w:w w:val="120"/>
        </w:rPr>
        <w:t>SERIES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LOS</w:t>
      </w:r>
      <w:r>
        <w:rPr>
          <w:spacing w:val="40"/>
          <w:w w:val="120"/>
        </w:rPr>
        <w:t> </w:t>
      </w:r>
      <w:r>
        <w:rPr>
          <w:w w:val="120"/>
        </w:rPr>
        <w:t>ANGELES,</w:t>
      </w:r>
      <w:r>
        <w:rPr>
          <w:spacing w:val="40"/>
          <w:w w:val="120"/>
        </w:rPr>
        <w:t> </w:t>
      </w:r>
      <w:r>
        <w:rPr>
          <w:w w:val="120"/>
        </w:rPr>
        <w:t>CA JUNE 2016 – JANUARY 2019</w:t>
      </w:r>
    </w:p>
    <w:p>
      <w:pPr>
        <w:pStyle w:val="BodyText"/>
        <w:spacing w:line="261" w:lineRule="auto" w:before="194"/>
        <w:ind w:left="658"/>
      </w:pPr>
      <w:r>
        <w:rPr>
          <w:w w:val="125"/>
        </w:rPr>
        <w:t>Took</w:t>
      </w:r>
      <w:r>
        <w:rPr>
          <w:spacing w:val="-7"/>
          <w:w w:val="125"/>
        </w:rPr>
        <w:t> </w:t>
      </w:r>
      <w:r>
        <w:rPr>
          <w:w w:val="125"/>
        </w:rPr>
        <w:t>writers’</w:t>
      </w:r>
      <w:r>
        <w:rPr>
          <w:spacing w:val="-7"/>
          <w:w w:val="125"/>
        </w:rPr>
        <w:t> </w:t>
      </w:r>
      <w:r>
        <w:rPr>
          <w:w w:val="125"/>
        </w:rPr>
        <w:t>room</w:t>
      </w:r>
      <w:r>
        <w:rPr>
          <w:spacing w:val="-7"/>
          <w:w w:val="125"/>
        </w:rPr>
        <w:t> </w:t>
      </w:r>
      <w:r>
        <w:rPr>
          <w:w w:val="125"/>
        </w:rPr>
        <w:t>notes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tracked</w:t>
      </w:r>
      <w:r>
        <w:rPr>
          <w:spacing w:val="-7"/>
          <w:w w:val="125"/>
        </w:rPr>
        <w:t> </w:t>
      </w:r>
      <w:r>
        <w:rPr>
          <w:w w:val="125"/>
        </w:rPr>
        <w:t>continuity</w:t>
      </w:r>
      <w:r>
        <w:rPr>
          <w:spacing w:val="-7"/>
          <w:w w:val="125"/>
        </w:rPr>
        <w:t> </w:t>
      </w:r>
      <w:r>
        <w:rPr>
          <w:w w:val="125"/>
        </w:rPr>
        <w:t>for</w:t>
      </w:r>
      <w:r>
        <w:rPr>
          <w:spacing w:val="-7"/>
          <w:w w:val="125"/>
        </w:rPr>
        <w:t> </w:t>
      </w:r>
      <w:r>
        <w:rPr>
          <w:w w:val="125"/>
        </w:rPr>
        <w:t>a</w:t>
      </w:r>
      <w:r>
        <w:rPr>
          <w:spacing w:val="-7"/>
          <w:w w:val="125"/>
        </w:rPr>
        <w:t> </w:t>
      </w:r>
      <w:r>
        <w:rPr>
          <w:w w:val="125"/>
        </w:rPr>
        <w:t>10-episode streaming series</w:t>
      </w:r>
    </w:p>
    <w:p>
      <w:pPr>
        <w:pStyle w:val="BodyText"/>
        <w:spacing w:before="76"/>
        <w:ind w:left="658"/>
      </w:pPr>
      <w:r>
        <w:rPr>
          <w:w w:val="125"/>
        </w:rPr>
        <w:t>Provided story research</w:t>
      </w:r>
      <w:r>
        <w:rPr>
          <w:spacing w:val="1"/>
          <w:w w:val="125"/>
        </w:rPr>
        <w:t> </w:t>
      </w:r>
      <w:r>
        <w:rPr>
          <w:w w:val="125"/>
        </w:rPr>
        <w:t>and pitch</w:t>
      </w:r>
      <w:r>
        <w:rPr>
          <w:spacing w:val="1"/>
          <w:w w:val="125"/>
        </w:rPr>
        <w:t> </w:t>
      </w:r>
      <w:r>
        <w:rPr>
          <w:w w:val="125"/>
        </w:rPr>
        <w:t>support for</w:t>
      </w:r>
      <w:r>
        <w:rPr>
          <w:spacing w:val="1"/>
          <w:w w:val="125"/>
        </w:rPr>
        <w:t> </w:t>
      </w:r>
      <w:r>
        <w:rPr>
          <w:w w:val="125"/>
        </w:rPr>
        <w:t>head </w:t>
      </w:r>
      <w:r>
        <w:rPr>
          <w:spacing w:val="-2"/>
          <w:w w:val="125"/>
        </w:rPr>
        <w:t>writers</w:t>
      </w:r>
    </w:p>
    <w:p>
      <w:pPr>
        <w:pStyle w:val="BodyText"/>
        <w:spacing w:line="261" w:lineRule="auto" w:before="110"/>
        <w:ind w:left="658"/>
      </w:pPr>
      <w:r>
        <w:rPr>
          <w:w w:val="125"/>
        </w:rPr>
        <w:t>Developed internal character bios and story bibles for production </w:t>
      </w:r>
      <w:r>
        <w:rPr>
          <w:spacing w:val="-2"/>
          <w:w w:val="125"/>
        </w:rPr>
        <w:t>continuity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283"/>
          <w:cols w:num="2" w:equalWidth="0">
            <w:col w:w="3089" w:space="1337"/>
            <w:col w:w="707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05500">
                                <a:moveTo>
                                  <a:pt x="4758308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800474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14775">
                                <a:moveTo>
                                  <a:pt x="2809862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3914775"/>
                                </a:lnTo>
                                <a:lnTo>
                                  <a:pt x="2809862" y="3914775"/>
                                </a:lnTo>
                                <a:lnTo>
                                  <a:pt x="2809862" y="3705225"/>
                                </a:lnTo>
                                <a:close/>
                              </a:path>
                              <a:path w="2809875" h="391477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39147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65;width:7494;height:9300" id="docshape5" filled="true" fillcolor="#f5f5f5" stroked="false">
                  <v:fill type="solid"/>
                </v:rect>
                <v:shape style="position:absolute;left:4934;top:5985;width:75;height:3735" id="docshape6" coordorigin="4935,5985" coordsize="75,3735" path="m5010,9677l5009,9672,5005,9663,5003,9659,4996,9652,4992,9650,4983,9646,4978,9645,4967,9645,4962,9646,4953,9650,4949,9652,4942,9659,4940,9663,4936,9672,4935,9677,4935,9683,4935,9688,4936,9693,4940,9702,4942,9706,4949,9713,4953,9715,4962,9719,4967,9720,4978,9720,4983,9719,4992,9715,4996,9713,5003,9706,5005,9702,5009,9693,5010,9688,5010,9677x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165" id="docshape7" coordorigin="0,4515" coordsize="4425,6165" path="m4425,10350l0,10350,0,10680,4425,10680,4425,10350xm4425,7320l0,7320,0,7665,4425,7665,4425,732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2"/>
      </w:pPr>
    </w:p>
    <w:p>
      <w:pPr>
        <w:pStyle w:val="BodyText"/>
        <w:ind w:left="435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spacing w:line="254" w:lineRule="auto" w:before="170"/>
        <w:ind w:left="807" w:right="7846"/>
      </w:pPr>
      <w:r>
        <w:rPr>
          <w:w w:val="120"/>
        </w:rPr>
        <w:t>Bachelor of Fine Arts in Screenwriting </w:t>
      </w:r>
      <w:r>
        <w:rPr/>
        <w:t>| </w:t>
      </w:r>
      <w:r>
        <w:rPr>
          <w:w w:val="120"/>
        </w:rPr>
        <w:t>Chapman University – Dodge College of Film and Media Arts </w:t>
      </w:r>
      <w:r>
        <w:rPr/>
        <w:t>| </w:t>
      </w:r>
      <w:r>
        <w:rPr>
          <w:w w:val="120"/>
        </w:rPr>
        <w:t>Orange, </w:t>
      </w:r>
      <w:r>
        <w:rPr>
          <w:spacing w:val="-6"/>
          <w:w w:val="120"/>
        </w:rPr>
        <w:t>CA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2026-02-15T05:39:09Z</dcterms:created>
  <dcterms:modified xsi:type="dcterms:W3CDTF">2026-02-15T05:39:09Z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