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248" w:right="0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30"/>
          <w:sz w:val="78"/>
        </w:rPr>
        <w:t>Logan</w:t>
      </w:r>
      <w:r>
        <w:rPr>
          <w:rFonts w:ascii="Calibri"/>
          <w:b/>
          <w:color w:val="FFFFFF"/>
          <w:spacing w:val="68"/>
          <w:w w:val="130"/>
          <w:sz w:val="78"/>
        </w:rPr>
        <w:t> </w:t>
      </w:r>
      <w:r>
        <w:rPr>
          <w:rFonts w:ascii="Calibri"/>
          <w:color w:val="FFFFFF"/>
          <w:spacing w:val="6"/>
          <w:w w:val="130"/>
          <w:sz w:val="78"/>
        </w:rPr>
        <w:t>Hall</w:t>
      </w:r>
    </w:p>
    <w:p>
      <w:pPr>
        <w:pStyle w:val="Heading2"/>
      </w:pPr>
      <w:r>
        <w:rPr>
          <w:color w:val="FFFFFF"/>
          <w:spacing w:val="11"/>
          <w:w w:val="130"/>
        </w:rPr>
        <w:t>Senior</w:t>
      </w:r>
      <w:r>
        <w:rPr>
          <w:color w:val="FFFFFF"/>
          <w:spacing w:val="16"/>
          <w:w w:val="130"/>
        </w:rPr>
        <w:t> </w:t>
      </w:r>
      <w:r>
        <w:rPr>
          <w:color w:val="FFFFFF"/>
          <w:spacing w:val="11"/>
          <w:w w:val="130"/>
        </w:rPr>
        <w:t>Creative</w:t>
      </w:r>
      <w:r>
        <w:rPr>
          <w:color w:val="FFFFFF"/>
          <w:spacing w:val="17"/>
          <w:w w:val="130"/>
        </w:rPr>
        <w:t> </w:t>
      </w:r>
      <w:r>
        <w:rPr>
          <w:color w:val="FFFFFF"/>
          <w:spacing w:val="9"/>
          <w:w w:val="130"/>
        </w:rPr>
        <w:t>Strategist</w:t>
      </w:r>
    </w:p>
    <w:p>
      <w:pPr>
        <w:pStyle w:val="BodyText"/>
        <w:spacing w:line="268" w:lineRule="auto" w:before="177"/>
        <w:ind w:left="4437" w:right="175" w:hanging="1"/>
        <w:jc w:val="center"/>
      </w:pPr>
      <w:r>
        <w:rPr>
          <w:color w:val="FFFFFF"/>
          <w:w w:val="105"/>
        </w:rPr>
        <w:t>Senior Creative Strategist with 10 years of experience crafting campaign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strategies that connect brand vision with consumer behavior insights. Skilled at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research-driven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creative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planning,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shaping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messaging,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collaborating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cross-functional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achieve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measurable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impact.</w:t>
      </w: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141"/>
        </w:sectPr>
      </w:pPr>
    </w:p>
    <w:p>
      <w:pPr>
        <w:pStyle w:val="Heading1"/>
        <w:spacing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591287"/>
                                </a:moveTo>
                                <a:lnTo>
                                  <a:pt x="0" y="65912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5912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6229337"/>
                                </a:lnTo>
                                <a:lnTo>
                                  <a:pt x="4882134" y="6229337"/>
                                </a:lnTo>
                                <a:lnTo>
                                  <a:pt x="4882134" y="27717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9825"/>
                                </a:lnTo>
                                <a:lnTo>
                                  <a:pt x="4882134" y="24098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383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2288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409837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37"/>
                                </a:lnTo>
                                <a:lnTo>
                                  <a:pt x="2235" y="361937"/>
                                </a:lnTo>
                                <a:lnTo>
                                  <a:pt x="151638" y="592823"/>
                                </a:lnTo>
                                <a:lnTo>
                                  <a:pt x="151638" y="361937"/>
                                </a:lnTo>
                                <a:lnTo>
                                  <a:pt x="5025009" y="3619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381374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229349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235" y="361950"/>
                                </a:lnTo>
                                <a:lnTo>
                                  <a:pt x="151638" y="592836"/>
                                </a:lnTo>
                                <a:lnTo>
                                  <a:pt x="151638" y="361950"/>
                                </a:lnTo>
                                <a:lnTo>
                                  <a:pt x="5025009" y="3619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700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0008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7000875">
                                <a:moveTo>
                                  <a:pt x="2266950" y="6973722"/>
                                </a:moveTo>
                                <a:lnTo>
                                  <a:pt x="2246490" y="6953250"/>
                                </a:lnTo>
                                <a:lnTo>
                                  <a:pt x="2239797" y="6953250"/>
                                </a:lnTo>
                                <a:lnTo>
                                  <a:pt x="2219325" y="6973722"/>
                                </a:lnTo>
                                <a:lnTo>
                                  <a:pt x="2219325" y="6977291"/>
                                </a:lnTo>
                                <a:lnTo>
                                  <a:pt x="2219325" y="6980415"/>
                                </a:lnTo>
                                <a:lnTo>
                                  <a:pt x="2239797" y="7000875"/>
                                </a:lnTo>
                                <a:lnTo>
                                  <a:pt x="2246490" y="7000875"/>
                                </a:lnTo>
                                <a:lnTo>
                                  <a:pt x="2266950" y="6980415"/>
                                </a:lnTo>
                                <a:lnTo>
                                  <a:pt x="2266950" y="6973722"/>
                                </a:lnTo>
                                <a:close/>
                              </a:path>
                              <a:path w="2266950" h="7000875">
                                <a:moveTo>
                                  <a:pt x="2266950" y="6764172"/>
                                </a:moveTo>
                                <a:lnTo>
                                  <a:pt x="2246490" y="6743700"/>
                                </a:lnTo>
                                <a:lnTo>
                                  <a:pt x="2239797" y="6743700"/>
                                </a:lnTo>
                                <a:lnTo>
                                  <a:pt x="2219325" y="6764172"/>
                                </a:lnTo>
                                <a:lnTo>
                                  <a:pt x="2219325" y="6767741"/>
                                </a:lnTo>
                                <a:lnTo>
                                  <a:pt x="2219325" y="6770865"/>
                                </a:lnTo>
                                <a:lnTo>
                                  <a:pt x="2239797" y="6791325"/>
                                </a:lnTo>
                                <a:lnTo>
                                  <a:pt x="2246490" y="6791325"/>
                                </a:lnTo>
                                <a:lnTo>
                                  <a:pt x="2266950" y="6770865"/>
                                </a:lnTo>
                                <a:lnTo>
                                  <a:pt x="2266950" y="6764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shape style="position:absolute;left:4229;top:0;width:7689;height:16858" id="docshape2" coordorigin="4230,0" coordsize="7689,16858" path="m11918,10380l4230,10380,4230,16858,11918,16858,11918,10380xm11918,4365l4230,4365,4230,9810,11918,9810,11918,4365xm11918,0l4230,0,4230,3795,11918,3795,11918,0xe" filled="true" fillcolor="#8b3c4a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7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8" o:title=""/>
                </v:shape>
                <v:shape style="position:absolute;left:614;top:7275;width:75;height:2580" id="docshape12" coordorigin="615,7275" coordsize="75,2580" path="m690,9812l689,9807,685,9798,683,9794,676,9787,672,9785,663,9781,658,9780,647,9780,642,9781,633,9785,629,9787,622,9794,620,9798,616,9807,615,9812,615,9818,615,9823,616,9828,620,9837,622,9841,629,9848,633,9850,642,9854,647,9855,658,9855,663,9854,672,9850,676,9848,683,9841,685,9837,689,9828,690,9823,690,9812xm690,8612l689,8607,685,8598,683,8594,676,8587,672,8585,663,8581,658,8580,647,8580,642,8581,633,8585,629,8587,622,8594,620,8598,616,8607,615,8612,615,8618,615,8623,616,8628,620,8637,622,8641,629,8648,633,8650,642,8654,647,8655,658,8655,663,8654,672,8650,676,8648,683,8641,685,8637,689,8628,690,8623,690,8612xm690,8282l689,8277,685,8268,683,8264,676,8257,672,8255,663,8251,658,8250,647,8250,642,8251,633,8255,629,8257,622,8264,620,8268,616,8277,615,8282,615,8288,615,8293,616,8298,620,8307,622,8311,629,8318,633,8320,642,8324,647,8325,658,8325,663,8324,672,8320,676,8318,683,8311,685,8307,689,8298,690,8293,690,8282xm690,7952l689,7947,685,7938,683,7934,676,7927,672,7925,663,7921,658,7920,647,7920,642,7921,633,7925,629,7927,622,7934,620,7938,616,7947,615,7952,615,7958,615,7963,616,7968,620,7977,622,7981,629,7988,633,7990,642,7994,647,7995,658,7995,663,7994,672,7990,676,7988,683,7981,685,7977,689,7968,690,7963,690,7952xm690,7637l689,7632,685,7623,683,7619,676,7612,672,7610,663,7606,658,7605,647,7605,642,7606,633,7610,629,7612,622,7619,620,7623,616,7632,615,7637,615,7643,615,7648,616,7653,620,7662,622,7666,629,7673,633,7675,642,7679,647,7680,658,7680,663,7679,672,7675,676,7673,683,7666,685,7662,689,7653,690,7648,690,7637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3510;width:7545;height:15" id="docshape13" filled="true" fillcolor="#ffffff" stroked="false">
                  <v:fill type="solid"/>
                </v:rect>
                <v:shape style="position:absolute;left:4004;top:3795;width:7914;height:934" id="docshape14" coordorigin="4005,3795" coordsize="7914,934" path="m11918,3795l4005,3795,4005,4365,4009,4365,4244,4729,4244,4365,11918,4365,11918,3795xe" filled="true" fillcolor="#e69037" stroked="false">
                  <v:path arrowok="t"/>
                  <v:fill type="solid"/>
                </v:shape>
                <v:shape style="position:absolute;left:5039;top:5325;width:75;height:3900" id="docshape15" coordorigin="5040,5325" coordsize="75,3900" path="m5115,9182l5114,9177,5110,9168,5108,9164,5101,9157,5097,9155,5088,9151,5083,9150,5072,9150,5067,9151,5058,9155,5054,9157,5047,9164,5045,9168,5041,9177,5040,9182,5040,9188,5040,9193,5041,9198,5045,9207,5047,9211,5054,9218,5058,9220,5067,9224,5072,9225,5083,9225,5088,9224,5097,9220,5101,9218,5108,9211,5110,9207,5114,9198,5115,9193,5115,9182xm5115,8627l5114,8622,5110,8613,5108,8609,5101,8602,5097,8600,5088,8596,5083,8595,5072,8595,5067,8596,5058,8600,5054,8602,5047,8609,5045,8613,5041,8622,5040,8627,5040,8633,5040,8638,5041,8643,5045,8652,5047,8656,5054,8663,5058,8665,5067,8669,5072,8670,5083,8670,5088,8669,5097,8665,5101,8663,5108,8656,5110,8652,5114,8643,5115,8638,5115,8627xm5115,8072l5114,8067,5110,8058,5108,8054,5101,8047,5097,8045,5088,8041,5083,8040,5072,8040,5067,8041,5058,8045,5054,8047,5047,8054,5045,8058,5041,8067,5040,8072,5040,8078,5040,8083,5041,8088,5045,8097,5047,8101,5054,8108,5058,8110,5067,8114,5072,8115,5083,8115,5088,8114,5097,8110,5101,8108,5108,8101,5110,8097,5114,8088,5115,8083,5115,8072xm5115,6482l5114,6477,5110,6468,5108,6464,5101,6457,5097,6455,5088,6451,5083,6450,5072,6450,5067,6451,5058,6455,5054,6457,5047,6464,5045,6468,5041,6477,5040,6482,5040,6488,5040,6493,5041,6498,5045,6507,5047,6511,5054,6518,5058,6520,5067,6524,5072,6525,5083,6525,5088,6524,5097,6520,5101,6518,5108,6511,5110,6507,5114,6498,5115,6493,5115,6482xm5115,5927l5114,5922,5110,5913,5108,5909,5101,5902,5097,5900,5088,5896,5083,5895,5072,5895,5067,5896,5058,5900,5054,5902,5047,5909,5045,5913,5041,5922,5040,5927,5040,5933,5040,5938,5041,5943,5045,5952,5047,5956,5054,5963,5058,5965,5067,5969,5072,5970,5083,5970,5088,5969,5097,5965,5101,5963,5108,5956,5110,5952,5114,5943,5115,5938,5115,5927xm5115,5357l5114,5352,5110,5343,5108,5339,5101,5332,5097,5330,5088,5326,5083,5325,5072,5325,5067,5326,5058,5330,5054,5332,5047,5339,5045,5343,5041,5352,5040,5357,5040,5363,5040,5368,5041,5373,5045,5382,5047,5386,5054,5393,5058,5395,5067,5399,5072,5400,5083,5400,5088,5399,5097,5395,5101,5393,5108,5386,5110,5382,5114,5373,5115,5368,5115,5357xe" filled="true" fillcolor="#ffffff" stroked="false">
                  <v:path arrowok="t"/>
                  <v:fill type="solid"/>
                </v:shape>
                <v:shape style="position:absolute;left:4004;top:9810;width:7914;height:934" id="docshape16" coordorigin="4005,9810" coordsize="7914,934" path="m11918,9810l4005,9810,4005,10380,4009,10380,4244,10744,4244,10380,11918,10380,11918,9810xe" filled="true" fillcolor="#e69037" stroked="false">
                  <v:path arrowok="t"/>
                  <v:fill type="solid"/>
                </v:shape>
                <v:shape style="position:absolute;left:1079;top:0;width:3570;height:11025" id="docshape17" coordorigin="1080,0" coordsize="3570,11025" path="m3165,0l1080,0,1080,2385,3165,2385,3165,0xm4650,10982l4649,10977,4645,10968,4643,10964,4636,10957,4632,10955,4623,10951,4618,10950,4607,10950,4602,10951,4593,10955,4589,10957,4582,10964,4580,10968,4576,10977,4575,10982,4575,10988,4575,10993,4576,10998,4580,11007,4582,11011,4589,11018,4593,11020,4602,11024,4607,11025,4618,11025,4623,11024,4632,11020,4636,11018,4643,11011,4645,11007,4649,10998,4650,10993,4650,10982xm4650,10652l4649,10647,4645,10638,4643,10634,4636,10627,4632,10625,4623,10621,4618,10620,4607,10620,4602,10621,4593,10625,4589,10627,4582,10634,4580,10638,4576,10647,4575,10652,4575,10658,4575,10663,4576,10668,4580,10677,4582,10681,4589,10688,4593,10690,4602,10694,4607,10695,4618,10695,4623,10694,4632,10690,4636,10688,4643,10681,4645,10677,4649,10668,4650,10663,4650,1065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8B3C4A"/>
          <w:w w:val="130"/>
          <w:sz w:val="29"/>
        </w:rPr>
        <w:t>P</w:t>
      </w:r>
      <w:r>
        <w:rPr>
          <w:color w:val="8B3C4A"/>
          <w:w w:val="130"/>
        </w:rPr>
        <w:t>ERSONAL</w:t>
      </w:r>
      <w:r>
        <w:rPr>
          <w:color w:val="8B3C4A"/>
          <w:spacing w:val="16"/>
          <w:w w:val="130"/>
        </w:rPr>
        <w:t> </w:t>
      </w:r>
      <w:r>
        <w:rPr>
          <w:color w:val="8B3C4A"/>
          <w:spacing w:val="-4"/>
          <w:w w:val="125"/>
        </w:rPr>
        <w:t>INFORMATION</w:t>
      </w:r>
    </w:p>
    <w:p>
      <w:pPr>
        <w:pStyle w:val="BodyText"/>
        <w:spacing w:before="50"/>
        <w:rPr>
          <w:rFonts w:ascii="Calibri"/>
          <w:b/>
          <w:sz w:val="26"/>
        </w:rPr>
      </w:pPr>
    </w:p>
    <w:p>
      <w:pPr>
        <w:pStyle w:val="BodyText"/>
        <w:ind w:left="1048"/>
      </w:pPr>
      <w:r>
        <w:rPr>
          <w:color w:val="2E2929"/>
          <w:w w:val="110"/>
        </w:rPr>
        <w:t>(000)</w:t>
      </w:r>
      <w:r>
        <w:rPr>
          <w:color w:val="2E2929"/>
          <w:spacing w:val="-11"/>
          <w:w w:val="110"/>
        </w:rPr>
        <w:t> </w:t>
      </w:r>
      <w:r>
        <w:rPr>
          <w:color w:val="2E2929"/>
          <w:w w:val="110"/>
        </w:rPr>
        <w:t>000-</w:t>
      </w:r>
      <w:r>
        <w:rPr>
          <w:color w:val="2E2929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spacing w:line="585" w:lineRule="auto"/>
        <w:ind w:left="1048" w:right="107"/>
      </w:pPr>
      <w:hyperlink r:id="rId10">
        <w:r>
          <w:rPr>
            <w:color w:val="2E2929"/>
            <w:spacing w:val="-2"/>
            <w:w w:val="105"/>
          </w:rPr>
          <w:t>logan.hall@email.com</w:t>
        </w:r>
      </w:hyperlink>
      <w:r>
        <w:rPr>
          <w:color w:val="2E2929"/>
          <w:spacing w:val="-2"/>
          <w:w w:val="105"/>
        </w:rPr>
        <w:t> LinkedIn</w:t>
      </w:r>
    </w:p>
    <w:p>
      <w:pPr>
        <w:pStyle w:val="BodyText"/>
        <w:spacing w:line="194" w:lineRule="exact"/>
        <w:ind w:left="1048"/>
      </w:pPr>
      <w:r>
        <w:rPr>
          <w:color w:val="2E2929"/>
          <w:spacing w:val="-7"/>
        </w:rPr>
        <w:t>City,</w:t>
      </w:r>
      <w:r>
        <w:rPr>
          <w:color w:val="2E2929"/>
          <w:spacing w:val="-5"/>
        </w:rPr>
        <w:t> </w:t>
      </w:r>
      <w:r>
        <w:rPr>
          <w:color w:val="2E2929"/>
          <w:spacing w:val="-7"/>
        </w:rPr>
        <w:t>ST</w:t>
      </w:r>
    </w:p>
    <w:p>
      <w:pPr>
        <w:pStyle w:val="BodyText"/>
      </w:pPr>
    </w:p>
    <w:p>
      <w:pPr>
        <w:pStyle w:val="BodyText"/>
        <w:spacing w:before="106"/>
      </w:pPr>
    </w:p>
    <w:p>
      <w:pPr>
        <w:pStyle w:val="Heading1"/>
      </w:pPr>
      <w:r>
        <w:rPr>
          <w:color w:val="8B3C4A"/>
          <w:w w:val="135"/>
          <w:sz w:val="29"/>
        </w:rPr>
        <w:t>K</w:t>
      </w:r>
      <w:r>
        <w:rPr>
          <w:color w:val="8B3C4A"/>
          <w:w w:val="135"/>
        </w:rPr>
        <w:t>EY</w:t>
      </w:r>
      <w:r>
        <w:rPr>
          <w:color w:val="8B3C4A"/>
          <w:spacing w:val="-5"/>
          <w:w w:val="135"/>
        </w:rPr>
        <w:t> </w:t>
      </w:r>
      <w:r>
        <w:rPr>
          <w:color w:val="8B3C4A"/>
          <w:spacing w:val="-2"/>
          <w:w w:val="135"/>
        </w:rPr>
        <w:t>SKILLS</w:t>
      </w:r>
    </w:p>
    <w:p>
      <w:pPr>
        <w:pStyle w:val="BodyText"/>
        <w:spacing w:line="374" w:lineRule="auto" w:before="278"/>
        <w:ind w:left="769" w:right="1134"/>
      </w:pPr>
      <w:r>
        <w:rPr>
          <w:w w:val="105"/>
        </w:rPr>
        <w:t>Campaign</w:t>
      </w:r>
      <w:r>
        <w:rPr>
          <w:spacing w:val="-3"/>
          <w:w w:val="105"/>
        </w:rPr>
        <w:t> </w:t>
      </w:r>
      <w:r>
        <w:rPr>
          <w:w w:val="105"/>
        </w:rPr>
        <w:t>planning Consumer</w:t>
      </w:r>
      <w:r>
        <w:rPr>
          <w:spacing w:val="-13"/>
          <w:w w:val="105"/>
        </w:rPr>
        <w:t> </w:t>
      </w:r>
      <w:r>
        <w:rPr>
          <w:w w:val="105"/>
        </w:rPr>
        <w:t>insights Creative</w:t>
      </w:r>
      <w:r>
        <w:rPr>
          <w:spacing w:val="-3"/>
          <w:w w:val="105"/>
        </w:rPr>
        <w:t> </w:t>
      </w:r>
      <w:r>
        <w:rPr>
          <w:w w:val="105"/>
        </w:rPr>
        <w:t>briefing Data-driven</w:t>
      </w:r>
      <w:r>
        <w:rPr>
          <w:spacing w:val="-15"/>
          <w:w w:val="105"/>
        </w:rPr>
        <w:t> </w:t>
      </w:r>
      <w:r>
        <w:rPr>
          <w:w w:val="105"/>
        </w:rPr>
        <w:t>strategy Pitch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</w:p>
    <w:p>
      <w:pPr>
        <w:pStyle w:val="BodyText"/>
        <w:spacing w:before="34"/>
      </w:pPr>
    </w:p>
    <w:p>
      <w:pPr>
        <w:pStyle w:val="Heading1"/>
      </w:pPr>
      <w:r>
        <w:rPr>
          <w:color w:val="8B3C4A"/>
          <w:spacing w:val="-2"/>
          <w:w w:val="130"/>
          <w:sz w:val="29"/>
        </w:rPr>
        <w:t>E</w:t>
      </w:r>
      <w:r>
        <w:rPr>
          <w:color w:val="8B3C4A"/>
          <w:spacing w:val="-2"/>
          <w:w w:val="130"/>
        </w:rPr>
        <w:t>DUCATION</w:t>
      </w:r>
    </w:p>
    <w:p>
      <w:pPr>
        <w:pStyle w:val="BodyText"/>
        <w:spacing w:before="278"/>
        <w:ind w:left="769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Arts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122"/>
      </w:pPr>
    </w:p>
    <w:p>
      <w:pPr>
        <w:pStyle w:val="BodyText"/>
        <w:spacing w:line="276" w:lineRule="auto"/>
        <w:ind w:left="769" w:right="107"/>
      </w:pPr>
      <w:r>
        <w:rPr/>
        <w:t>San Francisco State University </w:t>
      </w:r>
      <w:r>
        <w:rPr>
          <w:w w:val="85"/>
        </w:rPr>
        <w:t>| </w:t>
      </w:r>
      <w:r>
        <w:rPr/>
        <w:t>May</w:t>
      </w:r>
      <w:r>
        <w:rPr>
          <w:spacing w:val="-10"/>
        </w:rPr>
        <w:t> </w:t>
      </w:r>
      <w:r>
        <w:rPr/>
        <w:t>2013</w:t>
      </w:r>
    </w:p>
    <w:p>
      <w:pPr>
        <w:pStyle w:val="BodyText"/>
        <w:spacing w:before="110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Heading1"/>
      </w:pPr>
      <w:r>
        <w:rPr>
          <w:color w:val="FFFFFF"/>
          <w:w w:val="130"/>
          <w:sz w:val="29"/>
        </w:rPr>
        <w:t>P</w:t>
      </w:r>
      <w:r>
        <w:rPr>
          <w:color w:val="FFFFFF"/>
          <w:w w:val="130"/>
        </w:rPr>
        <w:t>ROFESSIONAL</w:t>
      </w:r>
      <w:r>
        <w:rPr>
          <w:color w:val="FFFFFF"/>
          <w:spacing w:val="17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spacing w:line="276" w:lineRule="auto" w:before="278"/>
        <w:ind w:left="100" w:right="1122" w:firstLine="0"/>
        <w:jc w:val="left"/>
        <w:rPr>
          <w:sz w:val="18"/>
        </w:rPr>
      </w:pPr>
      <w:r>
        <w:rPr>
          <w:b/>
          <w:color w:val="FFFFFF"/>
          <w:sz w:val="18"/>
        </w:rPr>
        <w:t>Senior Creative Strategist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Bright Horizon Media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San Francisco, CA March 2017 - Present</w:t>
      </w:r>
    </w:p>
    <w:p>
      <w:pPr>
        <w:pStyle w:val="BodyText"/>
        <w:spacing w:before="30"/>
      </w:pPr>
    </w:p>
    <w:p>
      <w:pPr>
        <w:pStyle w:val="BodyText"/>
        <w:spacing w:line="276" w:lineRule="auto"/>
        <w:ind w:left="862"/>
      </w:pPr>
      <w:r>
        <w:rPr>
          <w:color w:val="FFFFFF"/>
          <w:w w:val="105"/>
        </w:rPr>
        <w:t>Designed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campaign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strategies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tech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retail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clients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drove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30% average lift in engagement across digital channels</w:t>
      </w:r>
    </w:p>
    <w:p>
      <w:pPr>
        <w:pStyle w:val="BodyText"/>
        <w:spacing w:line="259" w:lineRule="auto" w:before="89"/>
        <w:ind w:left="862"/>
      </w:pPr>
      <w:r>
        <w:rPr>
          <w:color w:val="FFFFFF"/>
          <w:w w:val="105"/>
        </w:rPr>
        <w:t>Collaborated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analytics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translate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into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actionable creative briefs, improving campaign ROI by 18%</w:t>
      </w:r>
    </w:p>
    <w:p>
      <w:pPr>
        <w:pStyle w:val="BodyText"/>
        <w:spacing w:line="276" w:lineRule="auto" w:before="104"/>
        <w:ind w:left="862"/>
      </w:pPr>
      <w:r>
        <w:rPr>
          <w:color w:val="FFFFFF"/>
          <w:w w:val="105"/>
        </w:rPr>
        <w:t>Partnered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Creative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Directors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account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executives,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resulting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$4M in new business wins across three years</w:t>
      </w:r>
    </w:p>
    <w:p>
      <w:pPr>
        <w:pStyle w:val="BodyText"/>
        <w:spacing w:before="165"/>
      </w:pPr>
    </w:p>
    <w:p>
      <w:pPr>
        <w:spacing w:line="276" w:lineRule="auto" w:before="0"/>
        <w:ind w:left="100" w:right="1625" w:firstLine="0"/>
        <w:jc w:val="left"/>
        <w:rPr>
          <w:sz w:val="18"/>
        </w:rPr>
      </w:pPr>
      <w:r>
        <w:rPr>
          <w:b/>
          <w:color w:val="FFFFFF"/>
          <w:sz w:val="18"/>
        </w:rPr>
        <w:t>Creative Strategist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Impact Communications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San Francisco, CA</w:t>
      </w:r>
      <w:r>
        <w:rPr>
          <w:color w:val="FFFFFF"/>
          <w:spacing w:val="40"/>
          <w:sz w:val="18"/>
        </w:rPr>
        <w:t> </w:t>
      </w:r>
      <w:r>
        <w:rPr>
          <w:color w:val="FFFFFF"/>
          <w:sz w:val="18"/>
        </w:rPr>
        <w:t>May 2013 - May 2017</w:t>
      </w:r>
    </w:p>
    <w:p>
      <w:pPr>
        <w:pStyle w:val="BodyText"/>
        <w:spacing w:before="45"/>
      </w:pPr>
    </w:p>
    <w:p>
      <w:pPr>
        <w:pStyle w:val="BodyText"/>
        <w:spacing w:line="259" w:lineRule="auto" w:before="1"/>
        <w:ind w:left="862"/>
      </w:pPr>
      <w:r>
        <w:rPr>
          <w:color w:val="FFFFFF"/>
          <w:spacing w:val="-2"/>
          <w:w w:val="110"/>
        </w:rPr>
        <w:t>Researched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consumer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insights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to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guide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campaign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planning,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increasing </w:t>
      </w:r>
      <w:r>
        <w:rPr>
          <w:color w:val="FFFFFF"/>
          <w:w w:val="110"/>
        </w:rPr>
        <w:t>campaign success rates by 25% year-over-year</w:t>
      </w:r>
    </w:p>
    <w:p>
      <w:pPr>
        <w:pStyle w:val="BodyText"/>
        <w:spacing w:line="276" w:lineRule="auto" w:before="103"/>
        <w:ind w:left="862"/>
      </w:pPr>
      <w:r>
        <w:rPr>
          <w:color w:val="FFFFFF"/>
          <w:w w:val="105"/>
        </w:rPr>
        <w:t>Wrote and presented 50+ strategic briefs that shaped successful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creative directions for clients in multiple industries</w:t>
      </w:r>
    </w:p>
    <w:p>
      <w:pPr>
        <w:pStyle w:val="BodyText"/>
        <w:spacing w:line="276" w:lineRule="auto" w:before="74"/>
        <w:ind w:left="862"/>
      </w:pPr>
      <w:r>
        <w:rPr>
          <w:color w:val="FFFFFF"/>
          <w:w w:val="105"/>
        </w:rPr>
        <w:t>Collaborated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production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ensure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creative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execution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aligned with strategic objectives, reducing rework by 20%</w:t>
      </w:r>
    </w:p>
    <w:p>
      <w:pPr>
        <w:pStyle w:val="BodyText"/>
        <w:spacing w:before="148"/>
      </w:pPr>
    </w:p>
    <w:p>
      <w:pPr>
        <w:pStyle w:val="Heading1"/>
        <w:spacing w:before="1"/>
      </w:pPr>
      <w:r>
        <w:rPr>
          <w:color w:val="FFFFFF"/>
          <w:spacing w:val="-2"/>
          <w:w w:val="130"/>
          <w:sz w:val="29"/>
        </w:rPr>
        <w:t>C</w:t>
      </w:r>
      <w:r>
        <w:rPr>
          <w:color w:val="FFFFFF"/>
          <w:spacing w:val="-2"/>
          <w:w w:val="130"/>
        </w:rPr>
        <w:t>ERTIFICATIONS</w:t>
      </w:r>
    </w:p>
    <w:p>
      <w:pPr>
        <w:pStyle w:val="BodyText"/>
        <w:spacing w:line="379" w:lineRule="auto" w:before="278"/>
        <w:ind w:left="397" w:right="2910"/>
      </w:pPr>
      <w:r>
        <w:rPr>
          <w:color w:val="FFFFFF"/>
        </w:rPr>
        <w:t>Certified Marketing Strategist (CMS) </w:t>
      </w:r>
      <w:r>
        <w:rPr>
          <w:color w:val="FFFFFF"/>
          <w:w w:val="85"/>
        </w:rPr>
        <w:t>| </w:t>
      </w:r>
      <w:r>
        <w:rPr>
          <w:color w:val="FFFFFF"/>
        </w:rPr>
        <w:t>2018 Google Analytics Individual Qualification </w:t>
      </w:r>
      <w:r>
        <w:rPr>
          <w:color w:val="FFFFFF"/>
          <w:w w:val="85"/>
        </w:rPr>
        <w:t>| </w:t>
      </w:r>
      <w:r>
        <w:rPr>
          <w:color w:val="FFFFFF"/>
        </w:rPr>
        <w:t>2016</w:t>
      </w:r>
    </w:p>
    <w:sectPr>
      <w:type w:val="continuous"/>
      <w:pgSz w:w="11920" w:h="16860"/>
      <w:pgMar w:top="740" w:bottom="280" w:left="141" w:right="141"/>
      <w:cols w:num="2" w:equalWidth="0">
        <w:col w:w="3666" w:space="668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1"/>
      <w:ind w:left="4248"/>
      <w:jc w:val="center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logan.hal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2026-02-15T13:28:20Z</dcterms:created>
  <dcterms:modified xsi:type="dcterms:W3CDTF">2026-02-15T13:28:20Z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